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E45" w:rsidRPr="00971A47" w:rsidRDefault="002C2E45" w:rsidP="002C2E45">
      <w:pPr>
        <w:jc w:val="center"/>
        <w:rPr>
          <w:rFonts w:ascii="Times New Roman" w:hAnsi="Times New Roman" w:cs="Times New Roman"/>
        </w:rPr>
      </w:pPr>
    </w:p>
    <w:p w:rsidR="002C2E45" w:rsidRPr="00971A47" w:rsidRDefault="002C2E45" w:rsidP="002C2E45">
      <w:pPr>
        <w:jc w:val="center"/>
        <w:rPr>
          <w:rFonts w:ascii="Times New Roman" w:hAnsi="Times New Roman" w:cs="Times New Roman"/>
        </w:rPr>
      </w:pPr>
    </w:p>
    <w:p w:rsidR="002C2E45" w:rsidRPr="00971A47" w:rsidRDefault="002C2E45" w:rsidP="002C2E45">
      <w:pPr>
        <w:jc w:val="center"/>
        <w:rPr>
          <w:rFonts w:ascii="Times New Roman" w:hAnsi="Times New Roman" w:cs="Times New Roman"/>
        </w:rPr>
      </w:pPr>
    </w:p>
    <w:p w:rsidR="00B77904" w:rsidRPr="00B77904" w:rsidRDefault="00B77904" w:rsidP="00B77904">
      <w:pPr>
        <w:jc w:val="center"/>
        <w:rPr>
          <w:rFonts w:ascii="Old English Text MT" w:hAnsi="Old English Text MT" w:cs="Times New Roman"/>
          <w:b/>
          <w:sz w:val="96"/>
          <w:szCs w:val="40"/>
          <w:u w:val="single"/>
        </w:rPr>
      </w:pPr>
      <w:r w:rsidRPr="00B77904">
        <w:rPr>
          <w:rFonts w:ascii="Old English Text MT" w:hAnsi="Old English Text MT" w:cs="Times New Roman"/>
          <w:b/>
          <w:sz w:val="96"/>
          <w:szCs w:val="40"/>
          <w:u w:val="single"/>
        </w:rPr>
        <w:t>Valley High School</w:t>
      </w:r>
    </w:p>
    <w:p w:rsidR="00851A73" w:rsidRDefault="00222FC2" w:rsidP="00222FC2">
      <w:pPr>
        <w:jc w:val="center"/>
        <w:rPr>
          <w:rFonts w:ascii="Times New Roman" w:hAnsi="Times New Roman" w:cs="Times New Roman"/>
          <w:b/>
          <w:sz w:val="40"/>
          <w:szCs w:val="40"/>
        </w:rPr>
      </w:pPr>
      <w:r w:rsidRPr="00222FC2">
        <w:rPr>
          <w:rFonts w:ascii="Times New Roman" w:hAnsi="Times New Roman" w:cs="Times New Roman"/>
          <w:b/>
          <w:noProof/>
          <w:sz w:val="40"/>
          <w:szCs w:val="40"/>
        </w:rPr>
        <w:drawing>
          <wp:inline distT="0" distB="0" distL="0" distR="0">
            <wp:extent cx="4639945" cy="4776470"/>
            <wp:effectExtent l="0" t="0" r="8255" b="5080"/>
            <wp:docPr id="2" name="Picture 2" descr="C:\Users\nicole.emch\AppData\Local\Microsoft\Windows\INetCache\Content.Outlook\9FGW21YK\balck 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e.emch\AppData\Local\Microsoft\Windows\INetCache\Content.Outlook\9FGW21YK\balck v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9945" cy="4776470"/>
                    </a:xfrm>
                    <a:prstGeom prst="rect">
                      <a:avLst/>
                    </a:prstGeom>
                    <a:noFill/>
                    <a:ln>
                      <a:noFill/>
                    </a:ln>
                  </pic:spPr>
                </pic:pic>
              </a:graphicData>
            </a:graphic>
          </wp:inline>
        </w:drawing>
      </w:r>
    </w:p>
    <w:p w:rsidR="00B77904" w:rsidRPr="00C24308" w:rsidRDefault="00335ADB" w:rsidP="00B77904">
      <w:pPr>
        <w:jc w:val="center"/>
        <w:rPr>
          <w:rFonts w:ascii="Times New Roman" w:hAnsi="Times New Roman" w:cs="Times New Roman"/>
          <w:b/>
          <w:sz w:val="40"/>
          <w:szCs w:val="40"/>
        </w:rPr>
      </w:pPr>
      <w:r>
        <w:rPr>
          <w:rFonts w:ascii="Times New Roman" w:hAnsi="Times New Roman" w:cs="Times New Roman"/>
          <w:b/>
          <w:sz w:val="40"/>
          <w:szCs w:val="40"/>
        </w:rPr>
        <w:t>2019-</w:t>
      </w:r>
      <w:r w:rsidR="00C92621">
        <w:rPr>
          <w:rFonts w:ascii="Times New Roman" w:hAnsi="Times New Roman" w:cs="Times New Roman"/>
          <w:b/>
          <w:sz w:val="40"/>
          <w:szCs w:val="40"/>
        </w:rPr>
        <w:t>20</w:t>
      </w:r>
      <w:r>
        <w:rPr>
          <w:rFonts w:ascii="Times New Roman" w:hAnsi="Times New Roman" w:cs="Times New Roman"/>
          <w:b/>
          <w:sz w:val="40"/>
          <w:szCs w:val="40"/>
        </w:rPr>
        <w:t>20</w:t>
      </w:r>
    </w:p>
    <w:p w:rsidR="00222FC2" w:rsidRDefault="00222FC2" w:rsidP="002C2E45">
      <w:pPr>
        <w:jc w:val="center"/>
        <w:rPr>
          <w:rFonts w:ascii="Times New Roman" w:hAnsi="Times New Roman" w:cs="Times New Roman"/>
          <w:b/>
          <w:sz w:val="40"/>
          <w:szCs w:val="40"/>
        </w:rPr>
      </w:pPr>
      <w:r>
        <w:rPr>
          <w:rFonts w:ascii="Times New Roman" w:hAnsi="Times New Roman" w:cs="Times New Roman"/>
          <w:b/>
          <w:sz w:val="40"/>
          <w:szCs w:val="40"/>
        </w:rPr>
        <w:t>Course Description Manual</w:t>
      </w:r>
    </w:p>
    <w:p w:rsidR="00851A73" w:rsidRPr="00851A73" w:rsidRDefault="00851A73" w:rsidP="002C2E45">
      <w:pPr>
        <w:jc w:val="center"/>
        <w:rPr>
          <w:rFonts w:ascii="Brush Script MT" w:hAnsi="Brush Script MT" w:cs="Times New Roman"/>
          <w:b/>
          <w:sz w:val="52"/>
          <w:szCs w:val="40"/>
        </w:rPr>
      </w:pPr>
      <w:r w:rsidRPr="00851A73">
        <w:rPr>
          <w:rFonts w:ascii="Brush Script MT" w:hAnsi="Brush Script MT" w:cs="Times New Roman"/>
          <w:b/>
          <w:sz w:val="52"/>
          <w:szCs w:val="40"/>
        </w:rPr>
        <w:t>Excellence</w:t>
      </w:r>
      <w:r w:rsidR="00222FC2">
        <w:rPr>
          <w:rFonts w:ascii="Brush Script MT" w:hAnsi="Brush Script MT" w:cs="Times New Roman"/>
          <w:b/>
          <w:sz w:val="52"/>
          <w:szCs w:val="40"/>
        </w:rPr>
        <w:t>…Pride</w:t>
      </w:r>
      <w:r w:rsidRPr="00851A73">
        <w:rPr>
          <w:rFonts w:ascii="Brush Script MT" w:hAnsi="Brush Script MT" w:cs="Times New Roman"/>
          <w:b/>
          <w:sz w:val="52"/>
          <w:szCs w:val="40"/>
        </w:rPr>
        <w:t>…Respect</w:t>
      </w:r>
      <w:r w:rsidR="00101700">
        <w:rPr>
          <w:rFonts w:ascii="Brush Script MT" w:hAnsi="Brush Script MT" w:cs="Times New Roman"/>
          <w:b/>
          <w:sz w:val="52"/>
          <w:szCs w:val="40"/>
        </w:rPr>
        <w:t>…</w:t>
      </w:r>
    </w:p>
    <w:p w:rsidR="002C2E45" w:rsidRPr="00410719" w:rsidRDefault="002C2E45" w:rsidP="00B77904">
      <w:pPr>
        <w:rPr>
          <w:rFonts w:ascii="Times New Roman" w:hAnsi="Times New Roman" w:cs="Times New Roman"/>
          <w:b/>
          <w:sz w:val="28"/>
          <w:szCs w:val="28"/>
        </w:rPr>
      </w:pPr>
      <w:r w:rsidRPr="00971A47">
        <w:rPr>
          <w:rFonts w:ascii="Times New Roman" w:hAnsi="Times New Roman" w:cs="Times New Roman"/>
        </w:rPr>
        <w:br w:type="page"/>
      </w:r>
      <w:r w:rsidRPr="00410719">
        <w:rPr>
          <w:rFonts w:ascii="Times New Roman" w:hAnsi="Times New Roman" w:cs="Times New Roman"/>
          <w:b/>
          <w:sz w:val="28"/>
          <w:szCs w:val="28"/>
        </w:rPr>
        <w:lastRenderedPageBreak/>
        <w:t>Table of Contents</w:t>
      </w:r>
    </w:p>
    <w:p w:rsidR="00410719" w:rsidRDefault="00410719" w:rsidP="0032193B">
      <w:pPr>
        <w:tabs>
          <w:tab w:val="left" w:pos="1080"/>
        </w:tabs>
        <w:spacing w:after="0" w:line="240" w:lineRule="auto"/>
        <w:rPr>
          <w:rFonts w:ascii="Times New Roman" w:hAnsi="Times New Roman" w:cs="Times New Roman"/>
          <w:sz w:val="28"/>
          <w:szCs w:val="28"/>
        </w:rPr>
      </w:pPr>
    </w:p>
    <w:p w:rsidR="00410719" w:rsidRPr="006536FB" w:rsidRDefault="00410719" w:rsidP="0032193B">
      <w:pPr>
        <w:tabs>
          <w:tab w:val="right" w:pos="1080"/>
        </w:tabs>
        <w:spacing w:after="0" w:line="240" w:lineRule="auto"/>
        <w:rPr>
          <w:rFonts w:ascii="Times New Roman" w:hAnsi="Times New Roman" w:cs="Times New Roman"/>
          <w:sz w:val="27"/>
          <w:szCs w:val="27"/>
        </w:rPr>
      </w:pPr>
      <w:r w:rsidRPr="006536FB">
        <w:rPr>
          <w:rFonts w:ascii="Times New Roman" w:hAnsi="Times New Roman" w:cs="Times New Roman"/>
          <w:sz w:val="27"/>
          <w:szCs w:val="27"/>
        </w:rPr>
        <w:t>Honor Code</w:t>
      </w:r>
      <w:r w:rsidR="0032193B">
        <w:rPr>
          <w:rFonts w:ascii="Times New Roman" w:hAnsi="Times New Roman" w:cs="Times New Roman"/>
          <w:sz w:val="27"/>
          <w:szCs w:val="27"/>
        </w:rPr>
        <w:t>……………………………………………………………………………</w:t>
      </w:r>
      <w:r w:rsidR="002805D5" w:rsidRPr="006536FB">
        <w:rPr>
          <w:rFonts w:ascii="Times New Roman" w:hAnsi="Times New Roman" w:cs="Times New Roman"/>
          <w:sz w:val="27"/>
          <w:szCs w:val="27"/>
        </w:rPr>
        <w:t>3</w:t>
      </w:r>
      <w:r w:rsidR="00BA26FB" w:rsidRPr="006536FB">
        <w:rPr>
          <w:rFonts w:ascii="Times New Roman" w:hAnsi="Times New Roman" w:cs="Times New Roman"/>
          <w:sz w:val="27"/>
          <w:szCs w:val="27"/>
        </w:rPr>
        <w:br/>
      </w:r>
    </w:p>
    <w:p w:rsidR="00F25C58" w:rsidRPr="006536FB" w:rsidRDefault="00410719" w:rsidP="0032193B">
      <w:pPr>
        <w:tabs>
          <w:tab w:val="left" w:pos="1080"/>
        </w:tabs>
        <w:spacing w:after="0" w:line="240" w:lineRule="auto"/>
        <w:rPr>
          <w:rFonts w:ascii="Times New Roman" w:hAnsi="Times New Roman" w:cs="Times New Roman"/>
          <w:sz w:val="27"/>
          <w:szCs w:val="27"/>
        </w:rPr>
      </w:pPr>
      <w:r w:rsidRPr="006536FB">
        <w:rPr>
          <w:rFonts w:ascii="Times New Roman" w:hAnsi="Times New Roman" w:cs="Times New Roman"/>
          <w:sz w:val="27"/>
          <w:szCs w:val="27"/>
        </w:rPr>
        <w:t>Graduation Requirement</w:t>
      </w:r>
      <w:r w:rsidR="00BA26FB" w:rsidRPr="006536FB">
        <w:rPr>
          <w:rFonts w:ascii="Times New Roman" w:hAnsi="Times New Roman" w:cs="Times New Roman"/>
          <w:sz w:val="27"/>
          <w:szCs w:val="27"/>
        </w:rPr>
        <w:t>s</w:t>
      </w:r>
      <w:r w:rsidR="002805D5" w:rsidRPr="006536FB">
        <w:rPr>
          <w:rFonts w:ascii="Times New Roman" w:hAnsi="Times New Roman" w:cs="Times New Roman"/>
          <w:sz w:val="27"/>
          <w:szCs w:val="27"/>
        </w:rPr>
        <w:tab/>
      </w:r>
      <w:r w:rsidR="00CB7A68">
        <w:rPr>
          <w:rFonts w:ascii="Times New Roman" w:hAnsi="Times New Roman" w:cs="Times New Roman"/>
          <w:sz w:val="27"/>
          <w:szCs w:val="27"/>
        </w:rPr>
        <w:t>…………………………………………………………4-15</w:t>
      </w:r>
      <w:r w:rsidR="00F25C58" w:rsidRPr="006536FB">
        <w:rPr>
          <w:rFonts w:ascii="Times New Roman" w:hAnsi="Times New Roman" w:cs="Times New Roman"/>
          <w:sz w:val="27"/>
          <w:szCs w:val="27"/>
        </w:rPr>
        <w:br/>
      </w:r>
      <w:r w:rsidR="00F25C58" w:rsidRPr="006536FB">
        <w:rPr>
          <w:rFonts w:ascii="Times New Roman" w:hAnsi="Times New Roman" w:cs="Times New Roman"/>
          <w:sz w:val="27"/>
          <w:szCs w:val="27"/>
        </w:rPr>
        <w:br/>
        <w:t>Valedictorian/Salutatorian</w:t>
      </w:r>
      <w:r w:rsidR="00533CF7">
        <w:rPr>
          <w:rFonts w:ascii="Times New Roman" w:hAnsi="Times New Roman" w:cs="Times New Roman"/>
          <w:sz w:val="27"/>
          <w:szCs w:val="27"/>
        </w:rPr>
        <w:t>……………………………………………………..……</w:t>
      </w:r>
      <w:r w:rsidR="0032193B">
        <w:rPr>
          <w:rFonts w:ascii="Times New Roman" w:hAnsi="Times New Roman" w:cs="Times New Roman"/>
          <w:sz w:val="27"/>
          <w:szCs w:val="27"/>
        </w:rPr>
        <w:t>.</w:t>
      </w:r>
      <w:r w:rsidR="006536FB">
        <w:rPr>
          <w:rFonts w:ascii="Times New Roman" w:hAnsi="Times New Roman" w:cs="Times New Roman"/>
          <w:sz w:val="27"/>
          <w:szCs w:val="27"/>
        </w:rPr>
        <w:t xml:space="preserve"> </w:t>
      </w:r>
      <w:r w:rsidR="00CB7A68">
        <w:rPr>
          <w:rFonts w:ascii="Times New Roman" w:hAnsi="Times New Roman" w:cs="Times New Roman"/>
          <w:sz w:val="27"/>
          <w:szCs w:val="27"/>
        </w:rPr>
        <w:t>16</w:t>
      </w:r>
      <w:r w:rsidR="00F25C58" w:rsidRPr="006536FB">
        <w:rPr>
          <w:rFonts w:ascii="Times New Roman" w:hAnsi="Times New Roman" w:cs="Times New Roman"/>
          <w:sz w:val="27"/>
          <w:szCs w:val="27"/>
        </w:rPr>
        <w:br/>
      </w:r>
    </w:p>
    <w:p w:rsidR="00AB361F" w:rsidRPr="006536FB" w:rsidRDefault="00410719" w:rsidP="0032193B">
      <w:pPr>
        <w:tabs>
          <w:tab w:val="left" w:pos="1080"/>
        </w:tabs>
        <w:spacing w:after="0" w:line="240" w:lineRule="auto"/>
        <w:rPr>
          <w:rFonts w:ascii="Times New Roman" w:hAnsi="Times New Roman" w:cs="Times New Roman"/>
          <w:sz w:val="27"/>
          <w:szCs w:val="27"/>
        </w:rPr>
      </w:pPr>
      <w:r w:rsidRPr="006536FB">
        <w:rPr>
          <w:rFonts w:ascii="Times New Roman" w:hAnsi="Times New Roman" w:cs="Times New Roman"/>
          <w:sz w:val="27"/>
          <w:szCs w:val="27"/>
        </w:rPr>
        <w:t>Advanced Placemen</w:t>
      </w:r>
      <w:r w:rsidR="00BA26FB" w:rsidRPr="006536FB">
        <w:rPr>
          <w:rFonts w:ascii="Times New Roman" w:hAnsi="Times New Roman" w:cs="Times New Roman"/>
          <w:sz w:val="27"/>
          <w:szCs w:val="27"/>
        </w:rPr>
        <w:t>ts</w:t>
      </w:r>
      <w:r w:rsidR="0032193B">
        <w:rPr>
          <w:rFonts w:ascii="Times New Roman" w:hAnsi="Times New Roman" w:cs="Times New Roman"/>
          <w:sz w:val="27"/>
          <w:szCs w:val="27"/>
        </w:rPr>
        <w:t>…………………………………………………………</w:t>
      </w:r>
      <w:r w:rsidR="00533CF7">
        <w:rPr>
          <w:rFonts w:ascii="Times New Roman" w:hAnsi="Times New Roman" w:cs="Times New Roman"/>
          <w:sz w:val="27"/>
          <w:szCs w:val="27"/>
        </w:rPr>
        <w:t>.</w:t>
      </w:r>
      <w:r w:rsidR="0032193B">
        <w:rPr>
          <w:rFonts w:ascii="Times New Roman" w:hAnsi="Times New Roman" w:cs="Times New Roman"/>
          <w:sz w:val="27"/>
          <w:szCs w:val="27"/>
        </w:rPr>
        <w:t>……..</w:t>
      </w:r>
      <w:r w:rsidR="00CB7A68">
        <w:rPr>
          <w:rFonts w:ascii="Times New Roman" w:hAnsi="Times New Roman" w:cs="Times New Roman"/>
          <w:sz w:val="27"/>
          <w:szCs w:val="27"/>
        </w:rPr>
        <w:t>17</w:t>
      </w:r>
      <w:r w:rsidR="00F25C58" w:rsidRPr="006536FB">
        <w:rPr>
          <w:rFonts w:ascii="Times New Roman" w:hAnsi="Times New Roman" w:cs="Times New Roman"/>
          <w:sz w:val="27"/>
          <w:szCs w:val="27"/>
        </w:rPr>
        <w:t xml:space="preserve">               </w:t>
      </w:r>
      <w:r w:rsidR="00F25C58" w:rsidRPr="006536FB">
        <w:rPr>
          <w:rFonts w:ascii="Times New Roman" w:hAnsi="Times New Roman" w:cs="Times New Roman"/>
          <w:sz w:val="27"/>
          <w:szCs w:val="27"/>
        </w:rPr>
        <w:tab/>
      </w:r>
      <w:r w:rsidR="00F25C58" w:rsidRPr="006536FB">
        <w:rPr>
          <w:rFonts w:ascii="Times New Roman" w:hAnsi="Times New Roman" w:cs="Times New Roman"/>
          <w:sz w:val="27"/>
          <w:szCs w:val="27"/>
        </w:rPr>
        <w:tab/>
      </w:r>
      <w:r w:rsidR="00F25C58" w:rsidRPr="006536FB">
        <w:rPr>
          <w:rFonts w:ascii="Times New Roman" w:hAnsi="Times New Roman" w:cs="Times New Roman"/>
          <w:sz w:val="27"/>
          <w:szCs w:val="27"/>
        </w:rPr>
        <w:tab/>
      </w:r>
      <w:r w:rsidR="00F25C58" w:rsidRPr="006536FB">
        <w:rPr>
          <w:rFonts w:ascii="Times New Roman" w:hAnsi="Times New Roman" w:cs="Times New Roman"/>
          <w:sz w:val="27"/>
          <w:szCs w:val="27"/>
        </w:rPr>
        <w:tab/>
      </w:r>
      <w:r w:rsidR="00F25C58" w:rsidRPr="006536FB">
        <w:rPr>
          <w:rFonts w:ascii="Times New Roman" w:hAnsi="Times New Roman" w:cs="Times New Roman"/>
          <w:sz w:val="27"/>
          <w:szCs w:val="27"/>
        </w:rPr>
        <w:tab/>
      </w:r>
      <w:r w:rsidR="00F25C58" w:rsidRPr="006536FB">
        <w:rPr>
          <w:rFonts w:ascii="Times New Roman" w:hAnsi="Times New Roman" w:cs="Times New Roman"/>
          <w:sz w:val="27"/>
          <w:szCs w:val="27"/>
        </w:rPr>
        <w:tab/>
      </w:r>
      <w:r w:rsidR="00F25C58" w:rsidRPr="006536FB">
        <w:rPr>
          <w:rFonts w:ascii="Times New Roman" w:hAnsi="Times New Roman" w:cs="Times New Roman"/>
          <w:sz w:val="27"/>
          <w:szCs w:val="27"/>
        </w:rPr>
        <w:tab/>
      </w:r>
      <w:r w:rsidR="00F25C58" w:rsidRPr="006536FB">
        <w:rPr>
          <w:rFonts w:ascii="Times New Roman" w:hAnsi="Times New Roman" w:cs="Times New Roman"/>
          <w:sz w:val="27"/>
          <w:szCs w:val="27"/>
        </w:rPr>
        <w:tab/>
      </w:r>
      <w:r w:rsidR="00F25C58" w:rsidRPr="006536FB">
        <w:rPr>
          <w:rFonts w:ascii="Times New Roman" w:hAnsi="Times New Roman" w:cs="Times New Roman"/>
          <w:sz w:val="27"/>
          <w:szCs w:val="27"/>
        </w:rPr>
        <w:br/>
      </w:r>
      <w:r w:rsidRPr="006536FB">
        <w:rPr>
          <w:rFonts w:ascii="Times New Roman" w:hAnsi="Times New Roman" w:cs="Times New Roman"/>
          <w:sz w:val="27"/>
          <w:szCs w:val="27"/>
        </w:rPr>
        <w:t>Completer Informatio</w:t>
      </w:r>
      <w:r w:rsidR="00BA26FB" w:rsidRPr="006536FB">
        <w:rPr>
          <w:rFonts w:ascii="Times New Roman" w:hAnsi="Times New Roman" w:cs="Times New Roman"/>
          <w:sz w:val="27"/>
          <w:szCs w:val="27"/>
        </w:rPr>
        <w:t>n</w:t>
      </w:r>
      <w:r w:rsidR="00533CF7">
        <w:rPr>
          <w:rFonts w:ascii="Times New Roman" w:hAnsi="Times New Roman" w:cs="Times New Roman"/>
          <w:sz w:val="27"/>
          <w:szCs w:val="27"/>
        </w:rPr>
        <w:t>……………………………………………………………</w:t>
      </w:r>
      <w:r w:rsidR="00CB7A68">
        <w:rPr>
          <w:rFonts w:ascii="Times New Roman" w:hAnsi="Times New Roman" w:cs="Times New Roman"/>
          <w:sz w:val="27"/>
          <w:szCs w:val="27"/>
        </w:rPr>
        <w:t>18-20</w:t>
      </w:r>
    </w:p>
    <w:p w:rsidR="00AB361F" w:rsidRPr="006536FB" w:rsidRDefault="00AB361F" w:rsidP="0032193B">
      <w:pPr>
        <w:tabs>
          <w:tab w:val="left" w:pos="1080"/>
        </w:tabs>
        <w:spacing w:after="0" w:line="240" w:lineRule="auto"/>
        <w:rPr>
          <w:rFonts w:ascii="Times New Roman" w:hAnsi="Times New Roman" w:cs="Times New Roman"/>
          <w:sz w:val="27"/>
          <w:szCs w:val="27"/>
        </w:rPr>
      </w:pPr>
    </w:p>
    <w:p w:rsidR="00400343" w:rsidRPr="006536FB" w:rsidRDefault="00AB361F" w:rsidP="0032193B">
      <w:pPr>
        <w:tabs>
          <w:tab w:val="left" w:pos="1080"/>
        </w:tabs>
        <w:spacing w:after="0" w:line="240" w:lineRule="auto"/>
        <w:rPr>
          <w:rFonts w:ascii="Times New Roman" w:hAnsi="Times New Roman" w:cs="Times New Roman"/>
          <w:sz w:val="27"/>
          <w:szCs w:val="27"/>
        </w:rPr>
      </w:pPr>
      <w:r w:rsidRPr="006536FB">
        <w:rPr>
          <w:rFonts w:ascii="Times New Roman" w:hAnsi="Times New Roman" w:cs="Times New Roman"/>
          <w:sz w:val="27"/>
          <w:szCs w:val="27"/>
        </w:rPr>
        <w:t>Course Descriptions</w:t>
      </w:r>
      <w:r w:rsidR="00400343" w:rsidRPr="006536FB">
        <w:rPr>
          <w:rFonts w:ascii="Times New Roman" w:hAnsi="Times New Roman" w:cs="Times New Roman"/>
          <w:sz w:val="27"/>
          <w:szCs w:val="27"/>
        </w:rPr>
        <w:br/>
      </w:r>
    </w:p>
    <w:p w:rsidR="00400343" w:rsidRPr="006536FB" w:rsidRDefault="00533CF7" w:rsidP="0032193B">
      <w:pPr>
        <w:tabs>
          <w:tab w:val="left" w:pos="1080"/>
        </w:tabs>
        <w:spacing w:after="0" w:line="240" w:lineRule="auto"/>
        <w:rPr>
          <w:rFonts w:ascii="Times New Roman" w:hAnsi="Times New Roman" w:cs="Times New Roman"/>
          <w:sz w:val="27"/>
          <w:szCs w:val="27"/>
        </w:rPr>
      </w:pPr>
      <w:r>
        <w:rPr>
          <w:rFonts w:ascii="Times New Roman" w:hAnsi="Times New Roman" w:cs="Times New Roman"/>
          <w:sz w:val="27"/>
          <w:szCs w:val="27"/>
        </w:rPr>
        <w:tab/>
      </w:r>
      <w:r w:rsidR="00400343" w:rsidRPr="006536FB">
        <w:rPr>
          <w:rFonts w:ascii="Times New Roman" w:hAnsi="Times New Roman" w:cs="Times New Roman"/>
          <w:sz w:val="27"/>
          <w:szCs w:val="27"/>
        </w:rPr>
        <w:t>Agriculture</w:t>
      </w:r>
      <w:r w:rsidR="0032193B">
        <w:rPr>
          <w:rFonts w:ascii="Times New Roman" w:hAnsi="Times New Roman" w:cs="Times New Roman"/>
          <w:sz w:val="27"/>
          <w:szCs w:val="27"/>
        </w:rPr>
        <w:t>…………………………</w:t>
      </w:r>
      <w:r w:rsidR="00E5570B">
        <w:rPr>
          <w:rFonts w:ascii="Times New Roman" w:hAnsi="Times New Roman" w:cs="Times New Roman"/>
          <w:sz w:val="27"/>
          <w:szCs w:val="27"/>
        </w:rPr>
        <w:t>...</w:t>
      </w:r>
      <w:r w:rsidR="0032193B">
        <w:rPr>
          <w:rFonts w:ascii="Times New Roman" w:hAnsi="Times New Roman" w:cs="Times New Roman"/>
          <w:sz w:val="27"/>
          <w:szCs w:val="27"/>
        </w:rPr>
        <w:t>……………</w:t>
      </w:r>
      <w:r w:rsidR="00E5570B">
        <w:rPr>
          <w:rFonts w:ascii="Times New Roman" w:hAnsi="Times New Roman" w:cs="Times New Roman"/>
          <w:sz w:val="27"/>
          <w:szCs w:val="27"/>
        </w:rPr>
        <w:t>……</w:t>
      </w:r>
      <w:bookmarkStart w:id="0" w:name="_GoBack"/>
      <w:bookmarkEnd w:id="0"/>
      <w:r w:rsidR="00E5570B">
        <w:rPr>
          <w:rFonts w:ascii="Times New Roman" w:hAnsi="Times New Roman" w:cs="Times New Roman"/>
          <w:sz w:val="27"/>
          <w:szCs w:val="27"/>
        </w:rPr>
        <w:t>……………...</w:t>
      </w:r>
      <w:r w:rsidR="00CB7A68">
        <w:rPr>
          <w:rFonts w:ascii="Times New Roman" w:hAnsi="Times New Roman" w:cs="Times New Roman"/>
          <w:sz w:val="27"/>
          <w:szCs w:val="27"/>
        </w:rPr>
        <w:t>21-24</w:t>
      </w:r>
    </w:p>
    <w:p w:rsidR="00400343" w:rsidRPr="006536FB" w:rsidRDefault="00533CF7" w:rsidP="0032193B">
      <w:pPr>
        <w:tabs>
          <w:tab w:val="left" w:pos="1080"/>
        </w:tabs>
        <w:spacing w:after="0" w:line="240" w:lineRule="auto"/>
        <w:rPr>
          <w:rFonts w:ascii="Times New Roman" w:hAnsi="Times New Roman" w:cs="Times New Roman"/>
          <w:sz w:val="27"/>
          <w:szCs w:val="27"/>
        </w:rPr>
      </w:pPr>
      <w:r>
        <w:rPr>
          <w:rFonts w:ascii="Times New Roman" w:hAnsi="Times New Roman" w:cs="Times New Roman"/>
          <w:sz w:val="27"/>
          <w:szCs w:val="27"/>
        </w:rPr>
        <w:tab/>
      </w:r>
      <w:r w:rsidR="00400343" w:rsidRPr="006536FB">
        <w:rPr>
          <w:rFonts w:ascii="Times New Roman" w:hAnsi="Times New Roman" w:cs="Times New Roman"/>
          <w:sz w:val="27"/>
          <w:szCs w:val="27"/>
        </w:rPr>
        <w:t>Business</w:t>
      </w:r>
      <w:r w:rsidR="0032193B">
        <w:rPr>
          <w:rFonts w:ascii="Times New Roman" w:hAnsi="Times New Roman" w:cs="Times New Roman"/>
          <w:sz w:val="27"/>
          <w:szCs w:val="27"/>
        </w:rPr>
        <w:t>……………………………………</w:t>
      </w:r>
      <w:r w:rsidR="00E5570B">
        <w:rPr>
          <w:rFonts w:ascii="Times New Roman" w:hAnsi="Times New Roman" w:cs="Times New Roman"/>
          <w:sz w:val="27"/>
          <w:szCs w:val="27"/>
        </w:rPr>
        <w:t>.</w:t>
      </w:r>
      <w:r w:rsidR="0032193B">
        <w:rPr>
          <w:rFonts w:ascii="Times New Roman" w:hAnsi="Times New Roman" w:cs="Times New Roman"/>
          <w:sz w:val="27"/>
          <w:szCs w:val="27"/>
        </w:rPr>
        <w:t>……</w:t>
      </w:r>
      <w:r>
        <w:rPr>
          <w:rFonts w:ascii="Times New Roman" w:hAnsi="Times New Roman" w:cs="Times New Roman"/>
          <w:sz w:val="27"/>
          <w:szCs w:val="27"/>
        </w:rPr>
        <w:t>.</w:t>
      </w:r>
      <w:r w:rsidR="0032193B">
        <w:rPr>
          <w:rFonts w:ascii="Times New Roman" w:hAnsi="Times New Roman" w:cs="Times New Roman"/>
          <w:sz w:val="27"/>
          <w:szCs w:val="27"/>
        </w:rPr>
        <w:t>…………………</w:t>
      </w:r>
      <w:r w:rsidR="00E5570B">
        <w:rPr>
          <w:rFonts w:ascii="Times New Roman" w:hAnsi="Times New Roman" w:cs="Times New Roman"/>
          <w:sz w:val="27"/>
          <w:szCs w:val="27"/>
        </w:rPr>
        <w:t>….</w:t>
      </w:r>
      <w:r w:rsidR="00CB7A68">
        <w:rPr>
          <w:rFonts w:ascii="Times New Roman" w:hAnsi="Times New Roman" w:cs="Times New Roman"/>
          <w:sz w:val="27"/>
          <w:szCs w:val="27"/>
        </w:rPr>
        <w:t>25-26</w:t>
      </w:r>
    </w:p>
    <w:p w:rsidR="00410719" w:rsidRPr="006536FB" w:rsidRDefault="00533CF7" w:rsidP="0032193B">
      <w:pPr>
        <w:tabs>
          <w:tab w:val="left" w:pos="1080"/>
        </w:tabs>
        <w:spacing w:after="0" w:line="240" w:lineRule="auto"/>
        <w:rPr>
          <w:rFonts w:ascii="Times New Roman" w:hAnsi="Times New Roman" w:cs="Times New Roman"/>
          <w:sz w:val="27"/>
          <w:szCs w:val="27"/>
        </w:rPr>
      </w:pPr>
      <w:r>
        <w:rPr>
          <w:rFonts w:ascii="Times New Roman" w:hAnsi="Times New Roman" w:cs="Times New Roman"/>
          <w:sz w:val="27"/>
          <w:szCs w:val="27"/>
        </w:rPr>
        <w:tab/>
      </w:r>
      <w:r w:rsidR="00410719" w:rsidRPr="006536FB">
        <w:rPr>
          <w:rFonts w:ascii="Times New Roman" w:hAnsi="Times New Roman" w:cs="Times New Roman"/>
          <w:sz w:val="27"/>
          <w:szCs w:val="27"/>
        </w:rPr>
        <w:t>Home Economics</w:t>
      </w:r>
      <w:r w:rsidR="00144439" w:rsidRPr="006536FB">
        <w:rPr>
          <w:rFonts w:ascii="Times New Roman" w:hAnsi="Times New Roman" w:cs="Times New Roman"/>
          <w:sz w:val="27"/>
          <w:szCs w:val="27"/>
        </w:rPr>
        <w:t xml:space="preserve"> </w:t>
      </w:r>
      <w:r w:rsidR="0032193B">
        <w:rPr>
          <w:rFonts w:ascii="Times New Roman" w:hAnsi="Times New Roman" w:cs="Times New Roman"/>
          <w:sz w:val="27"/>
          <w:szCs w:val="27"/>
        </w:rPr>
        <w:t>………………………………………………………</w:t>
      </w:r>
      <w:r w:rsidR="00CB7A68">
        <w:rPr>
          <w:rFonts w:ascii="Times New Roman" w:hAnsi="Times New Roman" w:cs="Times New Roman"/>
          <w:sz w:val="27"/>
          <w:szCs w:val="27"/>
        </w:rPr>
        <w:t>….27</w:t>
      </w:r>
    </w:p>
    <w:p w:rsidR="00410719" w:rsidRPr="006536FB" w:rsidRDefault="00533CF7" w:rsidP="0032193B">
      <w:pPr>
        <w:tabs>
          <w:tab w:val="left" w:pos="1080"/>
        </w:tabs>
        <w:spacing w:after="0" w:line="240" w:lineRule="auto"/>
        <w:rPr>
          <w:rFonts w:ascii="Times New Roman" w:hAnsi="Times New Roman" w:cs="Times New Roman"/>
          <w:sz w:val="27"/>
          <w:szCs w:val="27"/>
        </w:rPr>
      </w:pPr>
      <w:r>
        <w:rPr>
          <w:rFonts w:ascii="Times New Roman" w:hAnsi="Times New Roman" w:cs="Times New Roman"/>
          <w:sz w:val="27"/>
          <w:szCs w:val="27"/>
        </w:rPr>
        <w:tab/>
      </w:r>
      <w:r w:rsidR="00CB7A68">
        <w:rPr>
          <w:rFonts w:ascii="Times New Roman" w:hAnsi="Times New Roman" w:cs="Times New Roman"/>
          <w:sz w:val="27"/>
          <w:szCs w:val="27"/>
        </w:rPr>
        <w:t>Advanced Curriculum……………………………………………………...28</w:t>
      </w:r>
    </w:p>
    <w:p w:rsidR="00410719" w:rsidRPr="006536FB" w:rsidRDefault="00533CF7" w:rsidP="0032193B">
      <w:pPr>
        <w:tabs>
          <w:tab w:val="left" w:pos="1080"/>
        </w:tabs>
        <w:spacing w:after="0" w:line="240" w:lineRule="auto"/>
        <w:rPr>
          <w:rFonts w:ascii="Times New Roman" w:hAnsi="Times New Roman" w:cs="Times New Roman"/>
          <w:sz w:val="27"/>
          <w:szCs w:val="27"/>
        </w:rPr>
      </w:pPr>
      <w:r>
        <w:rPr>
          <w:rFonts w:ascii="Times New Roman" w:hAnsi="Times New Roman" w:cs="Times New Roman"/>
          <w:sz w:val="27"/>
          <w:szCs w:val="27"/>
        </w:rPr>
        <w:tab/>
      </w:r>
      <w:r w:rsidR="00410719" w:rsidRPr="006536FB">
        <w:rPr>
          <w:rFonts w:ascii="Times New Roman" w:hAnsi="Times New Roman" w:cs="Times New Roman"/>
          <w:sz w:val="27"/>
          <w:szCs w:val="27"/>
        </w:rPr>
        <w:t>Foreign Language</w:t>
      </w:r>
      <w:r w:rsidR="0032193B">
        <w:rPr>
          <w:rFonts w:ascii="Times New Roman" w:hAnsi="Times New Roman" w:cs="Times New Roman"/>
          <w:sz w:val="27"/>
          <w:szCs w:val="27"/>
        </w:rPr>
        <w:t>………………………………………………………….</w:t>
      </w:r>
      <w:r w:rsidR="00CB7A68">
        <w:rPr>
          <w:rFonts w:ascii="Times New Roman" w:hAnsi="Times New Roman" w:cs="Times New Roman"/>
          <w:sz w:val="27"/>
          <w:szCs w:val="27"/>
        </w:rPr>
        <w:t>29</w:t>
      </w:r>
    </w:p>
    <w:p w:rsidR="006536FB" w:rsidRPr="006536FB" w:rsidRDefault="00533CF7" w:rsidP="0032193B">
      <w:pPr>
        <w:tabs>
          <w:tab w:val="left" w:pos="1080"/>
        </w:tabs>
        <w:spacing w:after="0" w:line="240" w:lineRule="auto"/>
        <w:rPr>
          <w:rFonts w:ascii="Times New Roman" w:hAnsi="Times New Roman" w:cs="Times New Roman"/>
          <w:sz w:val="27"/>
          <w:szCs w:val="27"/>
        </w:rPr>
      </w:pPr>
      <w:r>
        <w:rPr>
          <w:rFonts w:ascii="Times New Roman" w:hAnsi="Times New Roman" w:cs="Times New Roman"/>
          <w:sz w:val="27"/>
          <w:szCs w:val="27"/>
        </w:rPr>
        <w:tab/>
      </w:r>
      <w:r w:rsidR="00410719" w:rsidRPr="006536FB">
        <w:rPr>
          <w:rFonts w:ascii="Times New Roman" w:hAnsi="Times New Roman" w:cs="Times New Roman"/>
          <w:sz w:val="27"/>
          <w:szCs w:val="27"/>
        </w:rPr>
        <w:t>Physical Education</w:t>
      </w:r>
      <w:r w:rsidR="0032193B">
        <w:rPr>
          <w:rFonts w:ascii="Times New Roman" w:hAnsi="Times New Roman" w:cs="Times New Roman"/>
          <w:sz w:val="27"/>
          <w:szCs w:val="27"/>
        </w:rPr>
        <w:t>………………………………………………</w:t>
      </w:r>
      <w:r>
        <w:rPr>
          <w:rFonts w:ascii="Times New Roman" w:hAnsi="Times New Roman" w:cs="Times New Roman"/>
          <w:sz w:val="27"/>
          <w:szCs w:val="27"/>
        </w:rPr>
        <w:t>……......</w:t>
      </w:r>
      <w:r w:rsidR="0032193B">
        <w:rPr>
          <w:rFonts w:ascii="Times New Roman" w:hAnsi="Times New Roman" w:cs="Times New Roman"/>
          <w:sz w:val="27"/>
          <w:szCs w:val="27"/>
        </w:rPr>
        <w:t>.</w:t>
      </w:r>
      <w:r w:rsidR="00CB7A68">
        <w:rPr>
          <w:rFonts w:ascii="Times New Roman" w:hAnsi="Times New Roman" w:cs="Times New Roman"/>
          <w:sz w:val="27"/>
          <w:szCs w:val="27"/>
        </w:rPr>
        <w:t>30</w:t>
      </w:r>
    </w:p>
    <w:p w:rsidR="00533CF7" w:rsidRDefault="00533CF7" w:rsidP="00533CF7">
      <w:pPr>
        <w:tabs>
          <w:tab w:val="left" w:pos="1080"/>
        </w:tabs>
        <w:spacing w:after="0" w:line="240" w:lineRule="auto"/>
        <w:rPr>
          <w:rFonts w:ascii="Times New Roman" w:hAnsi="Times New Roman" w:cs="Times New Roman"/>
          <w:sz w:val="27"/>
          <w:szCs w:val="27"/>
        </w:rPr>
      </w:pPr>
      <w:r>
        <w:rPr>
          <w:rFonts w:ascii="Times New Roman" w:hAnsi="Times New Roman" w:cs="Times New Roman"/>
          <w:sz w:val="27"/>
          <w:szCs w:val="27"/>
        </w:rPr>
        <w:tab/>
        <w:t>Health…</w:t>
      </w:r>
      <w:r w:rsidR="0032193B">
        <w:rPr>
          <w:rFonts w:ascii="Times New Roman" w:hAnsi="Times New Roman" w:cs="Times New Roman"/>
          <w:sz w:val="27"/>
          <w:szCs w:val="27"/>
        </w:rPr>
        <w:t>……………………………………………………………………</w:t>
      </w:r>
      <w:r w:rsidR="00CB7A68">
        <w:rPr>
          <w:rFonts w:ascii="Times New Roman" w:hAnsi="Times New Roman" w:cs="Times New Roman"/>
          <w:sz w:val="27"/>
          <w:szCs w:val="27"/>
        </w:rPr>
        <w:t>30</w:t>
      </w:r>
    </w:p>
    <w:p w:rsidR="00533CF7" w:rsidRPr="006536FB" w:rsidRDefault="00533CF7" w:rsidP="00533CF7">
      <w:pPr>
        <w:tabs>
          <w:tab w:val="left" w:pos="1080"/>
        </w:tabs>
        <w:spacing w:after="0" w:line="240" w:lineRule="auto"/>
        <w:rPr>
          <w:rFonts w:ascii="Times New Roman" w:hAnsi="Times New Roman" w:cs="Times New Roman"/>
          <w:sz w:val="27"/>
          <w:szCs w:val="27"/>
        </w:rPr>
      </w:pPr>
      <w:r>
        <w:rPr>
          <w:rFonts w:ascii="Times New Roman" w:hAnsi="Times New Roman" w:cs="Times New Roman"/>
          <w:sz w:val="27"/>
          <w:szCs w:val="27"/>
        </w:rPr>
        <w:tab/>
        <w:t>Driver’s Education………………………………………………………....</w:t>
      </w:r>
      <w:r w:rsidR="00CB7A68">
        <w:rPr>
          <w:rFonts w:ascii="Times New Roman" w:hAnsi="Times New Roman" w:cs="Times New Roman"/>
          <w:sz w:val="27"/>
          <w:szCs w:val="27"/>
        </w:rPr>
        <w:t>31</w:t>
      </w:r>
    </w:p>
    <w:p w:rsidR="00410719" w:rsidRPr="006536FB" w:rsidRDefault="00533CF7" w:rsidP="0032193B">
      <w:pPr>
        <w:tabs>
          <w:tab w:val="left" w:pos="1080"/>
        </w:tabs>
        <w:spacing w:after="0" w:line="240" w:lineRule="auto"/>
        <w:rPr>
          <w:rFonts w:ascii="Times New Roman" w:hAnsi="Times New Roman" w:cs="Times New Roman"/>
          <w:sz w:val="27"/>
          <w:szCs w:val="27"/>
        </w:rPr>
      </w:pPr>
      <w:r>
        <w:rPr>
          <w:rFonts w:ascii="Times New Roman" w:hAnsi="Times New Roman" w:cs="Times New Roman"/>
          <w:sz w:val="27"/>
          <w:szCs w:val="27"/>
        </w:rPr>
        <w:tab/>
      </w:r>
      <w:r w:rsidR="00410719" w:rsidRPr="006536FB">
        <w:rPr>
          <w:rFonts w:ascii="Times New Roman" w:hAnsi="Times New Roman" w:cs="Times New Roman"/>
          <w:sz w:val="27"/>
          <w:szCs w:val="27"/>
        </w:rPr>
        <w:t>Music</w:t>
      </w:r>
      <w:r>
        <w:rPr>
          <w:rFonts w:ascii="Times New Roman" w:hAnsi="Times New Roman" w:cs="Times New Roman"/>
          <w:sz w:val="27"/>
          <w:szCs w:val="27"/>
        </w:rPr>
        <w:t>…………………………………………………………</w:t>
      </w:r>
      <w:r w:rsidR="00CB7A68">
        <w:rPr>
          <w:rFonts w:ascii="Times New Roman" w:hAnsi="Times New Roman" w:cs="Times New Roman"/>
          <w:sz w:val="27"/>
          <w:szCs w:val="27"/>
        </w:rPr>
        <w:t>...………….31</w:t>
      </w:r>
    </w:p>
    <w:p w:rsidR="00410719" w:rsidRPr="006536FB" w:rsidRDefault="00533CF7" w:rsidP="0032193B">
      <w:pPr>
        <w:tabs>
          <w:tab w:val="left" w:pos="1080"/>
        </w:tabs>
        <w:spacing w:after="0" w:line="240" w:lineRule="auto"/>
        <w:rPr>
          <w:rFonts w:ascii="Times New Roman" w:hAnsi="Times New Roman" w:cs="Times New Roman"/>
          <w:sz w:val="27"/>
          <w:szCs w:val="27"/>
        </w:rPr>
      </w:pPr>
      <w:r>
        <w:rPr>
          <w:rFonts w:ascii="Times New Roman" w:hAnsi="Times New Roman" w:cs="Times New Roman"/>
          <w:sz w:val="27"/>
          <w:szCs w:val="27"/>
        </w:rPr>
        <w:tab/>
      </w:r>
      <w:r w:rsidR="00410719" w:rsidRPr="006536FB">
        <w:rPr>
          <w:rFonts w:ascii="Times New Roman" w:hAnsi="Times New Roman" w:cs="Times New Roman"/>
          <w:sz w:val="27"/>
          <w:szCs w:val="27"/>
        </w:rPr>
        <w:t>Science</w:t>
      </w:r>
      <w:r>
        <w:rPr>
          <w:rFonts w:ascii="Times New Roman" w:hAnsi="Times New Roman" w:cs="Times New Roman"/>
          <w:sz w:val="27"/>
          <w:szCs w:val="27"/>
        </w:rPr>
        <w:t>………………</w:t>
      </w:r>
      <w:r w:rsidR="0032193B">
        <w:rPr>
          <w:rFonts w:ascii="Times New Roman" w:hAnsi="Times New Roman" w:cs="Times New Roman"/>
          <w:sz w:val="27"/>
          <w:szCs w:val="27"/>
        </w:rPr>
        <w:t>………………………………………</w:t>
      </w:r>
      <w:r>
        <w:rPr>
          <w:rFonts w:ascii="Times New Roman" w:hAnsi="Times New Roman" w:cs="Times New Roman"/>
          <w:sz w:val="27"/>
          <w:szCs w:val="27"/>
        </w:rPr>
        <w:t>…...</w:t>
      </w:r>
      <w:r w:rsidR="0032193B">
        <w:rPr>
          <w:rFonts w:ascii="Times New Roman" w:hAnsi="Times New Roman" w:cs="Times New Roman"/>
          <w:sz w:val="27"/>
          <w:szCs w:val="27"/>
        </w:rPr>
        <w:t>…….</w:t>
      </w:r>
      <w:r w:rsidR="00CB7A68">
        <w:rPr>
          <w:rFonts w:ascii="Times New Roman" w:hAnsi="Times New Roman" w:cs="Times New Roman"/>
          <w:sz w:val="27"/>
          <w:szCs w:val="27"/>
        </w:rPr>
        <w:t>32-35</w:t>
      </w:r>
    </w:p>
    <w:p w:rsidR="00410719" w:rsidRPr="006536FB" w:rsidRDefault="00533CF7" w:rsidP="0032193B">
      <w:pPr>
        <w:tabs>
          <w:tab w:val="left" w:pos="1080"/>
        </w:tabs>
        <w:spacing w:after="0" w:line="240" w:lineRule="auto"/>
        <w:rPr>
          <w:rFonts w:ascii="Times New Roman" w:hAnsi="Times New Roman" w:cs="Times New Roman"/>
          <w:sz w:val="27"/>
          <w:szCs w:val="27"/>
        </w:rPr>
      </w:pPr>
      <w:r>
        <w:rPr>
          <w:rFonts w:ascii="Times New Roman" w:hAnsi="Times New Roman" w:cs="Times New Roman"/>
          <w:sz w:val="27"/>
          <w:szCs w:val="27"/>
        </w:rPr>
        <w:tab/>
      </w:r>
      <w:r w:rsidR="00410719" w:rsidRPr="006536FB">
        <w:rPr>
          <w:rFonts w:ascii="Times New Roman" w:hAnsi="Times New Roman" w:cs="Times New Roman"/>
          <w:sz w:val="27"/>
          <w:szCs w:val="27"/>
        </w:rPr>
        <w:t>Social Studies</w:t>
      </w:r>
      <w:r w:rsidR="0032193B">
        <w:rPr>
          <w:rFonts w:ascii="Times New Roman" w:hAnsi="Times New Roman" w:cs="Times New Roman"/>
          <w:sz w:val="27"/>
          <w:szCs w:val="27"/>
        </w:rPr>
        <w:t>………………………………………………</w:t>
      </w:r>
      <w:r w:rsidR="00E5570B">
        <w:rPr>
          <w:rFonts w:ascii="Times New Roman" w:hAnsi="Times New Roman" w:cs="Times New Roman"/>
          <w:sz w:val="27"/>
          <w:szCs w:val="27"/>
        </w:rPr>
        <w:t>.</w:t>
      </w:r>
      <w:r w:rsidR="0032193B">
        <w:rPr>
          <w:rFonts w:ascii="Times New Roman" w:hAnsi="Times New Roman" w:cs="Times New Roman"/>
          <w:sz w:val="27"/>
          <w:szCs w:val="27"/>
        </w:rPr>
        <w:t>………</w:t>
      </w:r>
      <w:r w:rsidR="00E5570B">
        <w:rPr>
          <w:rFonts w:ascii="Times New Roman" w:hAnsi="Times New Roman" w:cs="Times New Roman"/>
          <w:sz w:val="27"/>
          <w:szCs w:val="27"/>
        </w:rPr>
        <w:t>….</w:t>
      </w:r>
      <w:r w:rsidR="00CB7A68">
        <w:rPr>
          <w:rFonts w:ascii="Times New Roman" w:hAnsi="Times New Roman" w:cs="Times New Roman"/>
          <w:sz w:val="27"/>
          <w:szCs w:val="27"/>
        </w:rPr>
        <w:t>36-38</w:t>
      </w:r>
    </w:p>
    <w:p w:rsidR="00144439" w:rsidRPr="006536FB" w:rsidRDefault="00533CF7" w:rsidP="0032193B">
      <w:pPr>
        <w:tabs>
          <w:tab w:val="left" w:pos="1080"/>
        </w:tabs>
        <w:spacing w:after="0" w:line="240" w:lineRule="auto"/>
        <w:rPr>
          <w:rFonts w:ascii="Times New Roman" w:hAnsi="Times New Roman" w:cs="Times New Roman"/>
          <w:sz w:val="27"/>
          <w:szCs w:val="27"/>
        </w:rPr>
      </w:pPr>
      <w:r>
        <w:rPr>
          <w:rFonts w:ascii="Times New Roman" w:hAnsi="Times New Roman" w:cs="Times New Roman"/>
          <w:sz w:val="27"/>
          <w:szCs w:val="27"/>
        </w:rPr>
        <w:tab/>
      </w:r>
      <w:r w:rsidR="00410719" w:rsidRPr="006536FB">
        <w:rPr>
          <w:rFonts w:ascii="Times New Roman" w:hAnsi="Times New Roman" w:cs="Times New Roman"/>
          <w:sz w:val="27"/>
          <w:szCs w:val="27"/>
        </w:rPr>
        <w:t>English</w:t>
      </w:r>
      <w:r w:rsidR="00144439" w:rsidRPr="006536FB">
        <w:rPr>
          <w:rFonts w:ascii="Times New Roman" w:hAnsi="Times New Roman" w:cs="Times New Roman"/>
          <w:sz w:val="27"/>
          <w:szCs w:val="27"/>
        </w:rPr>
        <w:t xml:space="preserve"> </w:t>
      </w:r>
      <w:r w:rsidR="0032193B">
        <w:rPr>
          <w:rFonts w:ascii="Times New Roman" w:hAnsi="Times New Roman" w:cs="Times New Roman"/>
          <w:sz w:val="27"/>
          <w:szCs w:val="27"/>
        </w:rPr>
        <w:t>…………………………………………………………………</w:t>
      </w:r>
      <w:r w:rsidR="00CB7A68">
        <w:rPr>
          <w:rFonts w:ascii="Times New Roman" w:hAnsi="Times New Roman" w:cs="Times New Roman"/>
          <w:sz w:val="27"/>
          <w:szCs w:val="27"/>
        </w:rPr>
        <w:t>39-41</w:t>
      </w:r>
      <w:r w:rsidR="0032193B">
        <w:rPr>
          <w:rFonts w:ascii="Times New Roman" w:hAnsi="Times New Roman" w:cs="Times New Roman"/>
          <w:sz w:val="27"/>
          <w:szCs w:val="27"/>
        </w:rPr>
        <w:t xml:space="preserve"> </w:t>
      </w:r>
    </w:p>
    <w:p w:rsidR="00C24308" w:rsidRPr="006536FB" w:rsidRDefault="00533CF7" w:rsidP="0032193B">
      <w:pPr>
        <w:tabs>
          <w:tab w:val="left" w:pos="1080"/>
        </w:tabs>
        <w:spacing w:after="0" w:line="240" w:lineRule="auto"/>
        <w:rPr>
          <w:rFonts w:ascii="Times New Roman" w:hAnsi="Times New Roman" w:cs="Times New Roman"/>
          <w:sz w:val="27"/>
          <w:szCs w:val="27"/>
        </w:rPr>
      </w:pPr>
      <w:r>
        <w:rPr>
          <w:rFonts w:ascii="Times New Roman" w:hAnsi="Times New Roman" w:cs="Times New Roman"/>
          <w:sz w:val="27"/>
          <w:szCs w:val="27"/>
        </w:rPr>
        <w:tab/>
        <w:t xml:space="preserve">Fine </w:t>
      </w:r>
      <w:r w:rsidR="00144439" w:rsidRPr="006536FB">
        <w:rPr>
          <w:rFonts w:ascii="Times New Roman" w:hAnsi="Times New Roman" w:cs="Times New Roman"/>
          <w:sz w:val="27"/>
          <w:szCs w:val="27"/>
        </w:rPr>
        <w:t>Art</w:t>
      </w:r>
      <w:r>
        <w:rPr>
          <w:rFonts w:ascii="Times New Roman" w:hAnsi="Times New Roman" w:cs="Times New Roman"/>
          <w:sz w:val="27"/>
          <w:szCs w:val="27"/>
        </w:rPr>
        <w:t>s/Performing Arts</w:t>
      </w:r>
      <w:r w:rsidR="0032193B">
        <w:rPr>
          <w:rFonts w:ascii="Times New Roman" w:hAnsi="Times New Roman" w:cs="Times New Roman"/>
          <w:sz w:val="27"/>
          <w:szCs w:val="27"/>
        </w:rPr>
        <w:t>………………………………………</w:t>
      </w:r>
      <w:r>
        <w:rPr>
          <w:rFonts w:ascii="Times New Roman" w:hAnsi="Times New Roman" w:cs="Times New Roman"/>
          <w:sz w:val="27"/>
          <w:szCs w:val="27"/>
        </w:rPr>
        <w:t>...</w:t>
      </w:r>
      <w:r w:rsidR="0032193B">
        <w:rPr>
          <w:rFonts w:ascii="Times New Roman" w:hAnsi="Times New Roman" w:cs="Times New Roman"/>
          <w:sz w:val="27"/>
          <w:szCs w:val="27"/>
        </w:rPr>
        <w:t>……</w:t>
      </w:r>
      <w:r w:rsidR="00CB7A68">
        <w:rPr>
          <w:rFonts w:ascii="Times New Roman" w:hAnsi="Times New Roman" w:cs="Times New Roman"/>
          <w:sz w:val="27"/>
          <w:szCs w:val="27"/>
        </w:rPr>
        <w:t>42-43</w:t>
      </w:r>
      <w:r w:rsidR="00144439" w:rsidRPr="006536FB">
        <w:rPr>
          <w:rFonts w:ascii="Times New Roman" w:hAnsi="Times New Roman" w:cs="Times New Roman"/>
          <w:sz w:val="27"/>
          <w:szCs w:val="27"/>
        </w:rPr>
        <w:t xml:space="preserve">                                                                                     </w:t>
      </w:r>
    </w:p>
    <w:p w:rsidR="0032193B" w:rsidRDefault="00533CF7" w:rsidP="0032193B">
      <w:pPr>
        <w:tabs>
          <w:tab w:val="left" w:pos="1080"/>
        </w:tabs>
        <w:spacing w:after="0" w:line="240" w:lineRule="auto"/>
        <w:rPr>
          <w:rFonts w:ascii="Times New Roman" w:hAnsi="Times New Roman" w:cs="Times New Roman"/>
          <w:sz w:val="27"/>
          <w:szCs w:val="27"/>
        </w:rPr>
      </w:pPr>
      <w:r>
        <w:rPr>
          <w:rFonts w:ascii="Times New Roman" w:hAnsi="Times New Roman" w:cs="Times New Roman"/>
          <w:sz w:val="27"/>
          <w:szCs w:val="27"/>
        </w:rPr>
        <w:tab/>
      </w:r>
      <w:r w:rsidR="00C24308" w:rsidRPr="006536FB">
        <w:rPr>
          <w:rFonts w:ascii="Times New Roman" w:hAnsi="Times New Roman" w:cs="Times New Roman"/>
          <w:sz w:val="27"/>
          <w:szCs w:val="27"/>
        </w:rPr>
        <w:t>Math</w:t>
      </w:r>
      <w:r w:rsidR="0032193B">
        <w:rPr>
          <w:rFonts w:ascii="Times New Roman" w:hAnsi="Times New Roman" w:cs="Times New Roman"/>
          <w:sz w:val="27"/>
          <w:szCs w:val="27"/>
        </w:rPr>
        <w:t>………………………………………………………</w:t>
      </w:r>
      <w:r>
        <w:rPr>
          <w:rFonts w:ascii="Times New Roman" w:hAnsi="Times New Roman" w:cs="Times New Roman"/>
          <w:sz w:val="27"/>
          <w:szCs w:val="27"/>
        </w:rPr>
        <w:t>……...</w:t>
      </w:r>
      <w:r w:rsidR="0032193B">
        <w:rPr>
          <w:rFonts w:ascii="Times New Roman" w:hAnsi="Times New Roman" w:cs="Times New Roman"/>
          <w:sz w:val="27"/>
          <w:szCs w:val="27"/>
        </w:rPr>
        <w:t>…….</w:t>
      </w:r>
      <w:r w:rsidR="00CB7A68">
        <w:rPr>
          <w:rFonts w:ascii="Times New Roman" w:hAnsi="Times New Roman" w:cs="Times New Roman"/>
          <w:sz w:val="27"/>
          <w:szCs w:val="27"/>
        </w:rPr>
        <w:t>44-46</w:t>
      </w:r>
    </w:p>
    <w:p w:rsidR="00E04A58" w:rsidRDefault="00E04A58" w:rsidP="0032193B">
      <w:pPr>
        <w:tabs>
          <w:tab w:val="left" w:pos="1080"/>
        </w:tabs>
        <w:spacing w:after="0" w:line="240" w:lineRule="auto"/>
        <w:rPr>
          <w:rFonts w:ascii="Times New Roman" w:hAnsi="Times New Roman" w:cs="Times New Roman"/>
          <w:sz w:val="27"/>
          <w:szCs w:val="27"/>
        </w:rPr>
      </w:pPr>
    </w:p>
    <w:p w:rsidR="0032193B" w:rsidRDefault="0032193B" w:rsidP="0032193B">
      <w:pPr>
        <w:tabs>
          <w:tab w:val="left" w:pos="1080"/>
        </w:tabs>
        <w:spacing w:after="0" w:line="240" w:lineRule="auto"/>
        <w:rPr>
          <w:rFonts w:ascii="Times New Roman" w:hAnsi="Times New Roman" w:cs="Times New Roman"/>
          <w:sz w:val="27"/>
          <w:szCs w:val="27"/>
        </w:rPr>
      </w:pPr>
    </w:p>
    <w:p w:rsidR="00410719" w:rsidRDefault="00410719" w:rsidP="0032193B">
      <w:pPr>
        <w:tabs>
          <w:tab w:val="left" w:pos="1080"/>
        </w:tabs>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2C2E45" w:rsidRPr="00AB361F" w:rsidRDefault="002C2E45" w:rsidP="005A5A86">
      <w:pPr>
        <w:rPr>
          <w:rFonts w:ascii="Times New Roman" w:hAnsi="Times New Roman" w:cs="Times New Roman"/>
          <w:b/>
          <w:sz w:val="28"/>
          <w:szCs w:val="28"/>
        </w:rPr>
      </w:pPr>
      <w:r w:rsidRPr="00AB361F">
        <w:rPr>
          <w:rFonts w:ascii="Times New Roman" w:hAnsi="Times New Roman" w:cs="Times New Roman"/>
          <w:b/>
          <w:sz w:val="28"/>
          <w:szCs w:val="28"/>
        </w:rPr>
        <w:t>Valley High School Honor Code</w:t>
      </w:r>
    </w:p>
    <w:p w:rsidR="002C2E45" w:rsidRPr="00971A47" w:rsidRDefault="002C2E45" w:rsidP="002C2E45">
      <w:pPr>
        <w:jc w:val="center"/>
        <w:rPr>
          <w:rFonts w:ascii="Times New Roman" w:hAnsi="Times New Roman" w:cs="Times New Roman"/>
        </w:rPr>
      </w:pPr>
    </w:p>
    <w:p w:rsidR="002C2E45" w:rsidRPr="00D05663" w:rsidRDefault="002C2E45" w:rsidP="002C2E45">
      <w:pPr>
        <w:rPr>
          <w:rFonts w:ascii="Times New Roman" w:hAnsi="Times New Roman" w:cs="Times New Roman"/>
          <w:sz w:val="24"/>
          <w:szCs w:val="24"/>
        </w:rPr>
      </w:pPr>
      <w:r w:rsidRPr="00971A47">
        <w:rPr>
          <w:rFonts w:ascii="Times New Roman" w:hAnsi="Times New Roman" w:cs="Times New Roman"/>
        </w:rPr>
        <w:tab/>
      </w:r>
      <w:r w:rsidRPr="00D05663">
        <w:rPr>
          <w:rFonts w:ascii="Times New Roman" w:hAnsi="Times New Roman" w:cs="Times New Roman"/>
          <w:sz w:val="24"/>
          <w:szCs w:val="24"/>
        </w:rPr>
        <w:t>A student will not lie, cheat, or steal. The purpose of the Student Honor Code is to foster a commitment to moral-ethical excellence in the development of character.</w:t>
      </w:r>
    </w:p>
    <w:p w:rsidR="002C2E45" w:rsidRPr="00D05663" w:rsidRDefault="002C2E45" w:rsidP="002C2E45">
      <w:pPr>
        <w:rPr>
          <w:rFonts w:ascii="Times New Roman" w:hAnsi="Times New Roman" w:cs="Times New Roman"/>
          <w:sz w:val="24"/>
          <w:szCs w:val="24"/>
        </w:rPr>
      </w:pPr>
      <w:r w:rsidRPr="00D05663">
        <w:rPr>
          <w:rFonts w:ascii="Times New Roman" w:hAnsi="Times New Roman" w:cs="Times New Roman"/>
          <w:sz w:val="24"/>
          <w:szCs w:val="24"/>
        </w:rPr>
        <w:tab/>
        <w:t xml:space="preserve">The Honor Code demands and expects all students to display integrity in word and deed. The attainment of this high standard of honor is the responsibility of each student. Students are challenged to pursue </w:t>
      </w:r>
      <w:r w:rsidR="00472D6C" w:rsidRPr="00D05663">
        <w:rPr>
          <w:rFonts w:ascii="Times New Roman" w:hAnsi="Times New Roman" w:cs="Times New Roman"/>
          <w:sz w:val="24"/>
          <w:szCs w:val="24"/>
        </w:rPr>
        <w:t>an</w:t>
      </w:r>
      <w:r w:rsidRPr="00D05663">
        <w:rPr>
          <w:rFonts w:ascii="Times New Roman" w:hAnsi="Times New Roman" w:cs="Times New Roman"/>
          <w:sz w:val="24"/>
          <w:szCs w:val="24"/>
        </w:rPr>
        <w:t xml:space="preserve"> honorable life-style</w:t>
      </w:r>
      <w:r w:rsidR="00424A0E" w:rsidRPr="00D05663">
        <w:rPr>
          <w:rFonts w:ascii="Times New Roman" w:hAnsi="Times New Roman" w:cs="Times New Roman"/>
          <w:sz w:val="24"/>
          <w:szCs w:val="24"/>
        </w:rPr>
        <w:t xml:space="preserve"> manifest in the “spirit” of the code. Students who live within the spirit of the code are truthful, fair, respectful of others’ property, and committed to maintain ethical standards. Valley High Students are expected to become leaders. Leadership is built </w:t>
      </w:r>
      <w:r w:rsidR="00472D6C" w:rsidRPr="00D05663">
        <w:rPr>
          <w:rFonts w:ascii="Times New Roman" w:hAnsi="Times New Roman" w:cs="Times New Roman"/>
          <w:sz w:val="24"/>
          <w:szCs w:val="24"/>
        </w:rPr>
        <w:t xml:space="preserve">on trust; trust is built on honor. Therefore, without character, there is no leadership. Leadership development is a total process preparing young people for their career roles. </w:t>
      </w:r>
    </w:p>
    <w:p w:rsidR="00472D6C" w:rsidRPr="00D05663" w:rsidRDefault="00472D6C" w:rsidP="002C2E45">
      <w:pPr>
        <w:rPr>
          <w:rFonts w:ascii="Times New Roman" w:hAnsi="Times New Roman" w:cs="Times New Roman"/>
          <w:sz w:val="24"/>
          <w:szCs w:val="24"/>
        </w:rPr>
      </w:pPr>
    </w:p>
    <w:p w:rsidR="00472D6C" w:rsidRPr="00D05663" w:rsidRDefault="00472D6C" w:rsidP="002C2E45">
      <w:pPr>
        <w:rPr>
          <w:rFonts w:ascii="Times New Roman" w:hAnsi="Times New Roman" w:cs="Times New Roman"/>
          <w:sz w:val="24"/>
          <w:szCs w:val="24"/>
          <w:u w:val="single"/>
        </w:rPr>
      </w:pPr>
      <w:r w:rsidRPr="00D05663">
        <w:rPr>
          <w:rFonts w:ascii="Times New Roman" w:hAnsi="Times New Roman" w:cs="Times New Roman"/>
          <w:sz w:val="24"/>
          <w:szCs w:val="24"/>
          <w:u w:val="single"/>
        </w:rPr>
        <w:t xml:space="preserve">Academic Dishonesty Defined </w:t>
      </w:r>
    </w:p>
    <w:p w:rsidR="00472D6C" w:rsidRPr="00D05663" w:rsidRDefault="00472D6C" w:rsidP="00472D6C">
      <w:pPr>
        <w:pStyle w:val="ListParagraph"/>
        <w:numPr>
          <w:ilvl w:val="0"/>
          <w:numId w:val="1"/>
        </w:numPr>
        <w:rPr>
          <w:rFonts w:ascii="Times New Roman" w:hAnsi="Times New Roman" w:cs="Times New Roman"/>
          <w:sz w:val="24"/>
          <w:szCs w:val="24"/>
          <w:u w:val="single"/>
        </w:rPr>
      </w:pPr>
      <w:r w:rsidRPr="00D05663">
        <w:rPr>
          <w:rFonts w:ascii="Times New Roman" w:hAnsi="Times New Roman" w:cs="Times New Roman"/>
          <w:sz w:val="24"/>
          <w:szCs w:val="24"/>
          <w:u w:val="single"/>
        </w:rPr>
        <w:t xml:space="preserve">Plagiarism </w:t>
      </w:r>
      <w:r w:rsidRPr="00D05663">
        <w:rPr>
          <w:rFonts w:ascii="Times New Roman" w:hAnsi="Times New Roman" w:cs="Times New Roman"/>
          <w:sz w:val="24"/>
          <w:szCs w:val="24"/>
        </w:rPr>
        <w:t xml:space="preserve">is to take and pass off as one’s own, the ideas, writings, artistic products, etc. of someone else. For example, submitting without appropriate acknowledgement, a report, notebook, speech, outline, theme, thesis, or other written, visual, or oral material that has been knowingly obtained or copied, in whole or in part, from the work of others. This includes taking information from a computer or computer disk. </w:t>
      </w:r>
    </w:p>
    <w:p w:rsidR="00472D6C" w:rsidRPr="00D05663" w:rsidRDefault="00F401C9" w:rsidP="00472D6C">
      <w:pPr>
        <w:pStyle w:val="ListParagraph"/>
        <w:numPr>
          <w:ilvl w:val="0"/>
          <w:numId w:val="1"/>
        </w:numPr>
        <w:rPr>
          <w:rFonts w:ascii="Times New Roman" w:hAnsi="Times New Roman" w:cs="Times New Roman"/>
          <w:sz w:val="24"/>
          <w:szCs w:val="24"/>
          <w:u w:val="single"/>
        </w:rPr>
      </w:pPr>
      <w:r w:rsidRPr="00D05663">
        <w:rPr>
          <w:rFonts w:ascii="Times New Roman" w:hAnsi="Times New Roman" w:cs="Times New Roman"/>
          <w:sz w:val="24"/>
          <w:szCs w:val="24"/>
          <w:u w:val="single"/>
        </w:rPr>
        <w:t>Cheating and dishonest practices</w:t>
      </w:r>
      <w:r w:rsidRPr="00D05663">
        <w:rPr>
          <w:rFonts w:ascii="Times New Roman" w:hAnsi="Times New Roman" w:cs="Times New Roman"/>
          <w:sz w:val="24"/>
          <w:szCs w:val="24"/>
        </w:rPr>
        <w:t xml:space="preserve"> in connection with examinations, papers, and projects, including, but not limited to:</w:t>
      </w:r>
    </w:p>
    <w:p w:rsidR="00F401C9" w:rsidRPr="00D05663" w:rsidRDefault="00F401C9" w:rsidP="00F401C9">
      <w:pPr>
        <w:pStyle w:val="ListParagraph"/>
        <w:numPr>
          <w:ilvl w:val="1"/>
          <w:numId w:val="1"/>
        </w:numPr>
        <w:rPr>
          <w:rFonts w:ascii="Times New Roman" w:hAnsi="Times New Roman" w:cs="Times New Roman"/>
          <w:sz w:val="24"/>
          <w:szCs w:val="24"/>
          <w:u w:val="single"/>
        </w:rPr>
      </w:pPr>
      <w:r w:rsidRPr="00D05663">
        <w:rPr>
          <w:rFonts w:ascii="Times New Roman" w:hAnsi="Times New Roman" w:cs="Times New Roman"/>
          <w:sz w:val="24"/>
          <w:szCs w:val="24"/>
        </w:rPr>
        <w:t>Obtaining help from another student during examinations (looking at someone’s paper, asking for answers, providing answers for someone else, using a “cheat sheet”, or writing answers on parts of one’s body and/or clothing.)</w:t>
      </w:r>
    </w:p>
    <w:p w:rsidR="00F401C9" w:rsidRPr="00D05663" w:rsidRDefault="00F401C9" w:rsidP="00F401C9">
      <w:pPr>
        <w:pStyle w:val="ListParagraph"/>
        <w:numPr>
          <w:ilvl w:val="1"/>
          <w:numId w:val="1"/>
        </w:numPr>
        <w:rPr>
          <w:rFonts w:ascii="Times New Roman" w:hAnsi="Times New Roman" w:cs="Times New Roman"/>
          <w:sz w:val="24"/>
          <w:szCs w:val="24"/>
          <w:u w:val="single"/>
        </w:rPr>
      </w:pPr>
      <w:r w:rsidRPr="00D05663">
        <w:rPr>
          <w:rFonts w:ascii="Times New Roman" w:hAnsi="Times New Roman" w:cs="Times New Roman"/>
          <w:sz w:val="24"/>
          <w:szCs w:val="24"/>
        </w:rPr>
        <w:t xml:space="preserve">Knowingly giving help to another student during exams (deliberately leaving your paper in plain view for someone to copy, telling or writing answers for someone.) </w:t>
      </w:r>
    </w:p>
    <w:p w:rsidR="00F401C9" w:rsidRPr="00D05663" w:rsidRDefault="00F401C9">
      <w:pPr>
        <w:rPr>
          <w:rFonts w:ascii="Times New Roman" w:hAnsi="Times New Roman" w:cs="Times New Roman"/>
          <w:sz w:val="24"/>
          <w:szCs w:val="24"/>
          <w:u w:val="single"/>
        </w:rPr>
      </w:pPr>
      <w:r w:rsidRPr="00D05663">
        <w:rPr>
          <w:rFonts w:ascii="Times New Roman" w:hAnsi="Times New Roman" w:cs="Times New Roman"/>
          <w:sz w:val="24"/>
          <w:szCs w:val="24"/>
          <w:u w:val="single"/>
        </w:rPr>
        <w:br w:type="page"/>
      </w:r>
    </w:p>
    <w:p w:rsidR="00F401C9" w:rsidRPr="00AB361F" w:rsidRDefault="00F401C9" w:rsidP="00F401C9">
      <w:pPr>
        <w:rPr>
          <w:rFonts w:ascii="Times New Roman" w:hAnsi="Times New Roman" w:cs="Times New Roman"/>
          <w:b/>
          <w:sz w:val="28"/>
          <w:szCs w:val="28"/>
        </w:rPr>
      </w:pPr>
      <w:r w:rsidRPr="00AB361F">
        <w:rPr>
          <w:rFonts w:ascii="Times New Roman" w:hAnsi="Times New Roman" w:cs="Times New Roman"/>
          <w:b/>
          <w:sz w:val="28"/>
          <w:szCs w:val="28"/>
        </w:rPr>
        <w:t>Graduation Requirements</w:t>
      </w:r>
    </w:p>
    <w:tbl>
      <w:tblPr>
        <w:tblW w:w="963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0" w:type="dxa"/>
          <w:right w:w="110" w:type="dxa"/>
        </w:tblCellMar>
        <w:tblLook w:val="0000" w:firstRow="0" w:lastRow="0" w:firstColumn="0" w:lastColumn="0" w:noHBand="0" w:noVBand="0"/>
      </w:tblPr>
      <w:tblGrid>
        <w:gridCol w:w="2790"/>
        <w:gridCol w:w="6840"/>
      </w:tblGrid>
      <w:tr w:rsidR="00C92621" w:rsidRPr="00963ADE" w:rsidTr="00840EF6">
        <w:tc>
          <w:tcPr>
            <w:tcW w:w="9630" w:type="dxa"/>
            <w:gridSpan w:val="2"/>
            <w:shd w:val="clear" w:color="auto" w:fill="auto"/>
            <w:tcMar>
              <w:top w:w="120" w:type="dxa"/>
              <w:left w:w="120" w:type="dxa"/>
              <w:bottom w:w="58" w:type="dxa"/>
              <w:right w:w="120" w:type="dxa"/>
            </w:tcMar>
          </w:tcPr>
          <w:p w:rsidR="00C92621" w:rsidRPr="00A371A2" w:rsidRDefault="00C92621" w:rsidP="00840EF6">
            <w:pPr>
              <w:tabs>
                <w:tab w:val="left" w:pos="360"/>
                <w:tab w:val="left" w:pos="720"/>
                <w:tab w:val="left" w:pos="1080"/>
                <w:tab w:val="left" w:pos="1440"/>
                <w:tab w:val="left" w:pos="1800"/>
                <w:tab w:val="left" w:pos="2160"/>
                <w:tab w:val="left" w:pos="2520"/>
                <w:tab w:val="left" w:pos="2880"/>
              </w:tabs>
              <w:rPr>
                <w:b/>
              </w:rPr>
            </w:pPr>
            <w:r w:rsidRPr="00A371A2">
              <w:rPr>
                <w:b/>
              </w:rPr>
              <w:t>Chart IV</w:t>
            </w:r>
            <w:r>
              <w:rPr>
                <w:b/>
              </w:rPr>
              <w:t xml:space="preserve">:  </w:t>
            </w:r>
            <w:r w:rsidRPr="00A371A2">
              <w:rPr>
                <w:b/>
              </w:rPr>
              <w:t>Foundations for High-Quality Developmentally Appropriate High School Programming (Grades 9-12)</w:t>
            </w:r>
          </w:p>
          <w:p w:rsidR="00C92621" w:rsidRPr="00A371A2" w:rsidRDefault="00C92621" w:rsidP="00840EF6">
            <w:pPr>
              <w:tabs>
                <w:tab w:val="left" w:pos="360"/>
                <w:tab w:val="left" w:pos="720"/>
                <w:tab w:val="left" w:pos="1080"/>
                <w:tab w:val="left" w:pos="1440"/>
                <w:tab w:val="left" w:pos="1800"/>
                <w:tab w:val="left" w:pos="2160"/>
                <w:tab w:val="left" w:pos="2520"/>
                <w:tab w:val="left" w:pos="2880"/>
              </w:tabs>
              <w:rPr>
                <w:b/>
              </w:rPr>
            </w:pPr>
            <w:r>
              <w:rPr>
                <w:rFonts w:cstheme="minorHAnsi"/>
                <w:b/>
              </w:rPr>
              <w:t xml:space="preserve">22 </w:t>
            </w:r>
            <w:r w:rsidRPr="00C64F2A">
              <w:rPr>
                <w:rFonts w:cstheme="minorHAnsi"/>
                <w:b/>
              </w:rPr>
              <w:t>credits</w:t>
            </w:r>
            <w:r>
              <w:rPr>
                <w:rFonts w:cs="Calibri"/>
                <w:b/>
              </w:rPr>
              <w:t xml:space="preserve"> </w:t>
            </w:r>
            <w:r w:rsidRPr="00A371A2">
              <w:rPr>
                <w:b/>
              </w:rPr>
              <w:t>required</w:t>
            </w:r>
            <w:r>
              <w:rPr>
                <w:b/>
              </w:rPr>
              <w:t xml:space="preserve">:  </w:t>
            </w:r>
            <w:r w:rsidRPr="00963ADE">
              <w:rPr>
                <w:rFonts w:cs="Calibri"/>
                <w:b/>
              </w:rPr>
              <w:t>18</w:t>
            </w:r>
            <w:r w:rsidRPr="00A371A2">
              <w:rPr>
                <w:b/>
              </w:rPr>
              <w:t xml:space="preserve"> prescribed and</w:t>
            </w:r>
            <w:r>
              <w:rPr>
                <w:b/>
              </w:rPr>
              <w:t xml:space="preserve"> </w:t>
            </w:r>
            <w:r w:rsidRPr="00C64F2A">
              <w:rPr>
                <w:rFonts w:cstheme="minorHAnsi"/>
                <w:b/>
              </w:rPr>
              <w:t>4</w:t>
            </w:r>
            <w:r>
              <w:rPr>
                <w:rFonts w:cstheme="minorHAnsi"/>
                <w:b/>
              </w:rPr>
              <w:t xml:space="preserve"> </w:t>
            </w:r>
            <w:r w:rsidRPr="00C64F2A">
              <w:rPr>
                <w:rFonts w:cstheme="minorHAnsi"/>
                <w:b/>
              </w:rPr>
              <w:t>personalized</w:t>
            </w:r>
          </w:p>
        </w:tc>
      </w:tr>
      <w:tr w:rsidR="00C92621" w:rsidRPr="00963ADE" w:rsidTr="00840EF6">
        <w:tc>
          <w:tcPr>
            <w:tcW w:w="9630" w:type="dxa"/>
            <w:gridSpan w:val="2"/>
            <w:shd w:val="clear" w:color="auto" w:fill="D9D9D9"/>
            <w:tcMar>
              <w:top w:w="120" w:type="dxa"/>
              <w:left w:w="120" w:type="dxa"/>
              <w:bottom w:w="58" w:type="dxa"/>
              <w:right w:w="120" w:type="dxa"/>
            </w:tcMar>
          </w:tcPr>
          <w:p w:rsidR="00C92621" w:rsidRPr="00A371A2" w:rsidRDefault="00C92621" w:rsidP="00840EF6">
            <w:pPr>
              <w:widowControl w:val="0"/>
              <w:tabs>
                <w:tab w:val="left" w:pos="360"/>
                <w:tab w:val="left" w:pos="720"/>
                <w:tab w:val="left" w:pos="1080"/>
                <w:tab w:val="left" w:pos="1440"/>
                <w:tab w:val="left" w:pos="1800"/>
                <w:tab w:val="left" w:pos="2160"/>
                <w:tab w:val="left" w:pos="2520"/>
                <w:tab w:val="left" w:pos="2880"/>
              </w:tabs>
            </w:pPr>
            <w:r w:rsidRPr="00A371A2">
              <w:t xml:space="preserve">Chart IV High School Programming (9-10, 11-12) The minimum graduation requirements are </w:t>
            </w:r>
            <w:r w:rsidRPr="00963ADE">
              <w:rPr>
                <w:rFonts w:cs="Calibri"/>
              </w:rPr>
              <w:t>22</w:t>
            </w:r>
            <w:r w:rsidRPr="00323AB7">
              <w:t xml:space="preserve"> credits</w:t>
            </w:r>
            <w:r>
              <w:t xml:space="preserve">.  </w:t>
            </w:r>
            <w:r w:rsidRPr="00323AB7">
              <w:t>(see Section 5.4.f.3</w:t>
            </w:r>
            <w:r w:rsidRPr="00963ADE">
              <w:rPr>
                <w:rFonts w:cs="Calibri"/>
              </w:rPr>
              <w:t>)</w:t>
            </w:r>
          </w:p>
          <w:p w:rsidR="00C92621" w:rsidRPr="00A371A2" w:rsidRDefault="00C92621" w:rsidP="00840EF6">
            <w:pPr>
              <w:widowControl w:val="0"/>
              <w:tabs>
                <w:tab w:val="left" w:pos="360"/>
                <w:tab w:val="left" w:pos="720"/>
                <w:tab w:val="left" w:pos="1080"/>
                <w:tab w:val="left" w:pos="1440"/>
                <w:tab w:val="left" w:pos="1800"/>
                <w:tab w:val="left" w:pos="2160"/>
                <w:tab w:val="left" w:pos="2520"/>
                <w:tab w:val="left" w:pos="2880"/>
              </w:tabs>
              <w:jc w:val="both"/>
            </w:pPr>
            <w:r w:rsidRPr="00A371A2">
              <w:t>Graduation requirements are effective for the 2018-2019 freshman cohort, and thereafter or as otherwise specified</w:t>
            </w:r>
            <w:r>
              <w:t xml:space="preserve">.  </w:t>
            </w:r>
            <w:r w:rsidRPr="00A371A2">
              <w:t>Courses needed for graduation require mastery of approved content standards</w:t>
            </w:r>
            <w:r>
              <w:t xml:space="preserve">.  </w:t>
            </w:r>
            <w:r w:rsidRPr="00A371A2">
              <w:t>Students should consult with their chosen postsecondary educational/training program when choosing course options and electives</w:t>
            </w:r>
            <w:r>
              <w:t xml:space="preserve">.  </w:t>
            </w:r>
            <w:r w:rsidRPr="00A371A2">
              <w:t>The required courses outlined below are designed to build strong content knowledge across disciplines by engaging students in work of quality and substance</w:t>
            </w:r>
            <w:r>
              <w:t xml:space="preserve">.  </w:t>
            </w:r>
            <w:r w:rsidRPr="00A371A2">
              <w:t>In grades 9 and 10, students build foundational knowledge and skills</w:t>
            </w:r>
            <w:r>
              <w:t xml:space="preserve">.  </w:t>
            </w:r>
            <w:r w:rsidRPr="00A371A2">
              <w:t>In grades 11 and 12, students enter into a personalized aspect of their PEP, focusing carefully on selected coursework that leads to successful completion of their personal and academic goals</w:t>
            </w:r>
            <w:r>
              <w:t xml:space="preserve">.  </w:t>
            </w:r>
            <w:r w:rsidRPr="00A371A2">
              <w:t>Each student’s coursework will be designed to lead directly to placement in entry-level, credit-bearing academic college courses, an industry-recognized certificate or license, or workforce training programs</w:t>
            </w:r>
            <w:r>
              <w:t xml:space="preserve">.  </w:t>
            </w:r>
            <w:r w:rsidRPr="00A371A2">
              <w:t>Students who do not demonstrate mastery of the approved content standards shall be provided extra assistance and time through personalized learning and support.</w:t>
            </w:r>
          </w:p>
        </w:tc>
      </w:tr>
      <w:tr w:rsidR="00C92621" w:rsidRPr="00963ADE" w:rsidTr="00840EF6">
        <w:tc>
          <w:tcPr>
            <w:tcW w:w="9630" w:type="dxa"/>
            <w:gridSpan w:val="2"/>
            <w:shd w:val="clear" w:color="auto" w:fill="F2F2F2"/>
            <w:tcMar>
              <w:top w:w="120" w:type="dxa"/>
              <w:left w:w="120" w:type="dxa"/>
              <w:bottom w:w="58" w:type="dxa"/>
              <w:right w:w="120" w:type="dxa"/>
            </w:tcMar>
          </w:tcPr>
          <w:p w:rsidR="00C92621" w:rsidRPr="00A371A2" w:rsidRDefault="00C92621" w:rsidP="00840EF6">
            <w:pPr>
              <w:widowControl w:val="0"/>
              <w:tabs>
                <w:tab w:val="left" w:pos="360"/>
                <w:tab w:val="left" w:pos="720"/>
                <w:tab w:val="left" w:pos="1080"/>
                <w:tab w:val="left" w:pos="1440"/>
                <w:tab w:val="left" w:pos="1800"/>
                <w:tab w:val="left" w:pos="2160"/>
                <w:tab w:val="left" w:pos="2520"/>
                <w:tab w:val="left" w:pos="2880"/>
              </w:tabs>
              <w:jc w:val="center"/>
              <w:rPr>
                <w:b/>
                <w:color w:val="000000"/>
              </w:rPr>
            </w:pPr>
            <w:r w:rsidRPr="00A371A2">
              <w:rPr>
                <w:b/>
                <w:color w:val="000000"/>
              </w:rPr>
              <w:t>Graduation Requirements (</w:t>
            </w:r>
            <w:r>
              <w:rPr>
                <w:b/>
                <w:color w:val="000000"/>
              </w:rPr>
              <w:t>18</w:t>
            </w:r>
            <w:r w:rsidRPr="00A371A2">
              <w:rPr>
                <w:b/>
                <w:color w:val="000000"/>
              </w:rPr>
              <w:t xml:space="preserve"> prescribed)</w:t>
            </w:r>
          </w:p>
        </w:tc>
      </w:tr>
      <w:tr w:rsidR="00C92621" w:rsidRPr="00963ADE" w:rsidTr="00840EF6">
        <w:tc>
          <w:tcPr>
            <w:tcW w:w="2790" w:type="dxa"/>
            <w:tcMar>
              <w:top w:w="120" w:type="dxa"/>
              <w:left w:w="120" w:type="dxa"/>
              <w:bottom w:w="58" w:type="dxa"/>
              <w:right w:w="120" w:type="dxa"/>
            </w:tcMar>
          </w:tcPr>
          <w:p w:rsidR="00C92621" w:rsidRPr="00A371A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r w:rsidRPr="00A371A2">
              <w:rPr>
                <w:b/>
                <w:color w:val="000000"/>
              </w:rPr>
              <w:t>English Language Arts*</w:t>
            </w:r>
          </w:p>
        </w:tc>
        <w:tc>
          <w:tcPr>
            <w:tcW w:w="6840" w:type="dxa"/>
            <w:tcMar>
              <w:top w:w="120" w:type="dxa"/>
              <w:left w:w="120" w:type="dxa"/>
              <w:bottom w:w="58" w:type="dxa"/>
              <w:right w:w="120" w:type="dxa"/>
            </w:tcMar>
          </w:tcPr>
          <w:p w:rsidR="00C92621" w:rsidRPr="00A371A2" w:rsidRDefault="00C92621" w:rsidP="00840EF6">
            <w:pPr>
              <w:widowControl w:val="0"/>
              <w:tabs>
                <w:tab w:val="left" w:pos="360"/>
                <w:tab w:val="left" w:pos="720"/>
                <w:tab w:val="left" w:pos="1080"/>
                <w:tab w:val="left" w:pos="1440"/>
                <w:tab w:val="left" w:pos="1800"/>
                <w:tab w:val="left" w:pos="2160"/>
                <w:tab w:val="left" w:pos="2520"/>
                <w:tab w:val="left" w:pos="2880"/>
              </w:tabs>
              <w:jc w:val="both"/>
              <w:rPr>
                <w:color w:val="000000"/>
              </w:rPr>
            </w:pPr>
            <w:r w:rsidRPr="00A371A2">
              <w:rPr>
                <w:b/>
                <w:color w:val="000000"/>
              </w:rPr>
              <w:t>4 credits</w:t>
            </w:r>
          </w:p>
          <w:p w:rsidR="00C92621" w:rsidRPr="00A371A2" w:rsidRDefault="00C92621" w:rsidP="00840EF6">
            <w:pPr>
              <w:widowControl w:val="0"/>
              <w:tabs>
                <w:tab w:val="left" w:pos="360"/>
                <w:tab w:val="left" w:pos="720"/>
                <w:tab w:val="left" w:pos="1080"/>
                <w:tab w:val="left" w:pos="1440"/>
                <w:tab w:val="left" w:pos="1800"/>
                <w:tab w:val="left" w:pos="2160"/>
                <w:tab w:val="left" w:pos="2520"/>
                <w:tab w:val="left" w:pos="2880"/>
              </w:tabs>
              <w:jc w:val="both"/>
              <w:rPr>
                <w:color w:val="000000"/>
              </w:rPr>
            </w:pPr>
            <w:r w:rsidRPr="00A371A2">
              <w:rPr>
                <w:color w:val="000000"/>
              </w:rPr>
              <w:t>English 9</w:t>
            </w:r>
          </w:p>
          <w:p w:rsidR="00C92621" w:rsidRPr="00A371A2" w:rsidRDefault="00C92621" w:rsidP="00840EF6">
            <w:pPr>
              <w:widowControl w:val="0"/>
              <w:tabs>
                <w:tab w:val="left" w:pos="360"/>
                <w:tab w:val="left" w:pos="720"/>
                <w:tab w:val="left" w:pos="1080"/>
                <w:tab w:val="left" w:pos="1440"/>
                <w:tab w:val="left" w:pos="1800"/>
                <w:tab w:val="left" w:pos="2160"/>
                <w:tab w:val="left" w:pos="2520"/>
                <w:tab w:val="left" w:pos="2880"/>
              </w:tabs>
              <w:jc w:val="both"/>
              <w:rPr>
                <w:color w:val="000000"/>
              </w:rPr>
            </w:pPr>
            <w:r w:rsidRPr="00A371A2">
              <w:rPr>
                <w:color w:val="000000"/>
              </w:rPr>
              <w:t xml:space="preserve">English 10 </w:t>
            </w:r>
          </w:p>
          <w:p w:rsidR="00C92621" w:rsidRPr="00A371A2" w:rsidRDefault="00C92621" w:rsidP="00840EF6">
            <w:pPr>
              <w:widowControl w:val="0"/>
              <w:tabs>
                <w:tab w:val="left" w:pos="360"/>
                <w:tab w:val="left" w:pos="720"/>
                <w:tab w:val="left" w:pos="1080"/>
                <w:tab w:val="left" w:pos="1440"/>
                <w:tab w:val="left" w:pos="1800"/>
                <w:tab w:val="left" w:pos="2160"/>
                <w:tab w:val="left" w:pos="2520"/>
                <w:tab w:val="left" w:pos="2880"/>
              </w:tabs>
              <w:jc w:val="both"/>
              <w:rPr>
                <w:color w:val="000000"/>
              </w:rPr>
            </w:pPr>
            <w:r w:rsidRPr="00A371A2">
              <w:rPr>
                <w:color w:val="000000"/>
              </w:rPr>
              <w:t>English 11</w:t>
            </w:r>
          </w:p>
          <w:p w:rsidR="00C92621" w:rsidRPr="00A371A2" w:rsidRDefault="00C92621" w:rsidP="00840EF6">
            <w:pPr>
              <w:widowControl w:val="0"/>
              <w:tabs>
                <w:tab w:val="left" w:pos="360"/>
                <w:tab w:val="left" w:pos="720"/>
                <w:tab w:val="left" w:pos="1080"/>
                <w:tab w:val="left" w:pos="1440"/>
                <w:tab w:val="left" w:pos="1800"/>
                <w:tab w:val="left" w:pos="2160"/>
                <w:tab w:val="left" w:pos="2520"/>
                <w:tab w:val="left" w:pos="2880"/>
              </w:tabs>
              <w:ind w:left="330" w:hanging="330"/>
              <w:jc w:val="both"/>
              <w:rPr>
                <w:color w:val="000000"/>
              </w:rPr>
            </w:pPr>
            <w:r w:rsidRPr="00A371A2">
              <w:rPr>
                <w:color w:val="000000"/>
              </w:rPr>
              <w:t>English 12 or English 12 CR or Transition English Language Arts for Seniors*</w:t>
            </w:r>
          </w:p>
          <w:p w:rsidR="00C92621" w:rsidRPr="00A371A2" w:rsidRDefault="00C92621" w:rsidP="00840EF6">
            <w:pPr>
              <w:widowControl w:val="0"/>
              <w:tabs>
                <w:tab w:val="left" w:pos="360"/>
                <w:tab w:val="left" w:pos="720"/>
                <w:tab w:val="left" w:pos="1080"/>
                <w:tab w:val="left" w:pos="1440"/>
                <w:tab w:val="left" w:pos="1800"/>
                <w:tab w:val="left" w:pos="2160"/>
                <w:tab w:val="left" w:pos="2520"/>
                <w:tab w:val="left" w:pos="2880"/>
              </w:tabs>
              <w:ind w:left="330" w:hanging="330"/>
              <w:jc w:val="both"/>
              <w:rPr>
                <w:color w:val="000000"/>
              </w:rPr>
            </w:pPr>
            <w:r w:rsidRPr="00A371A2">
              <w:rPr>
                <w:color w:val="000000"/>
              </w:rPr>
              <w:t>An Advanced Placement (AP®) English course may be substituted for any of the above courses.</w:t>
            </w:r>
          </w:p>
        </w:tc>
      </w:tr>
      <w:tr w:rsidR="00C92621" w:rsidRPr="00963ADE" w:rsidTr="00840EF6">
        <w:tc>
          <w:tcPr>
            <w:tcW w:w="2790" w:type="dxa"/>
            <w:tcMar>
              <w:top w:w="120" w:type="dxa"/>
              <w:left w:w="120" w:type="dxa"/>
              <w:bottom w:w="58" w:type="dxa"/>
              <w:right w:w="120" w:type="dxa"/>
            </w:tcMar>
          </w:tcPr>
          <w:p w:rsidR="00C92621" w:rsidRPr="00A371A2" w:rsidRDefault="00C92621" w:rsidP="00840EF6">
            <w:pPr>
              <w:widowControl w:val="0"/>
              <w:tabs>
                <w:tab w:val="left" w:pos="360"/>
                <w:tab w:val="left" w:pos="720"/>
                <w:tab w:val="left" w:pos="1080"/>
                <w:tab w:val="left" w:pos="1440"/>
                <w:tab w:val="left" w:pos="1800"/>
                <w:tab w:val="left" w:pos="2160"/>
                <w:tab w:val="left" w:pos="2520"/>
                <w:tab w:val="left" w:pos="2880"/>
              </w:tabs>
              <w:rPr>
                <w:i/>
                <w:color w:val="000000"/>
              </w:rPr>
            </w:pPr>
            <w:r w:rsidRPr="00A371A2">
              <w:rPr>
                <w:b/>
                <w:color w:val="000000"/>
              </w:rPr>
              <w:t>Mathematics*</w:t>
            </w:r>
          </w:p>
        </w:tc>
        <w:tc>
          <w:tcPr>
            <w:tcW w:w="6840" w:type="dxa"/>
            <w:tcMar>
              <w:top w:w="120" w:type="dxa"/>
              <w:left w:w="120" w:type="dxa"/>
              <w:bottom w:w="58" w:type="dxa"/>
              <w:right w:w="120" w:type="dxa"/>
            </w:tcMar>
          </w:tcPr>
          <w:p w:rsidR="00C92621" w:rsidRPr="00A371A2" w:rsidRDefault="00C92621" w:rsidP="00840EF6">
            <w:pPr>
              <w:widowControl w:val="0"/>
              <w:tabs>
                <w:tab w:val="left" w:pos="360"/>
                <w:tab w:val="left" w:pos="720"/>
                <w:tab w:val="left" w:pos="1080"/>
                <w:tab w:val="left" w:pos="1440"/>
                <w:tab w:val="left" w:pos="1800"/>
                <w:tab w:val="left" w:pos="2160"/>
                <w:tab w:val="left" w:pos="2520"/>
                <w:tab w:val="left" w:pos="2880"/>
              </w:tabs>
              <w:jc w:val="both"/>
              <w:rPr>
                <w:color w:val="000000"/>
                <w:vertAlign w:val="superscript"/>
              </w:rPr>
            </w:pPr>
            <w:r w:rsidRPr="00A371A2">
              <w:rPr>
                <w:b/>
                <w:color w:val="000000"/>
              </w:rPr>
              <w:t>4 credits</w:t>
            </w:r>
          </w:p>
          <w:p w:rsidR="00C92621" w:rsidRPr="00A371A2" w:rsidRDefault="00C92621" w:rsidP="00840EF6">
            <w:pPr>
              <w:widowControl w:val="0"/>
              <w:tabs>
                <w:tab w:val="left" w:pos="360"/>
                <w:tab w:val="left" w:pos="720"/>
                <w:tab w:val="left" w:pos="1080"/>
                <w:tab w:val="left" w:pos="1440"/>
                <w:tab w:val="left" w:pos="1800"/>
                <w:tab w:val="left" w:pos="2160"/>
                <w:tab w:val="left" w:pos="2520"/>
                <w:tab w:val="left" w:pos="2880"/>
              </w:tabs>
              <w:jc w:val="both"/>
              <w:rPr>
                <w:color w:val="000000"/>
              </w:rPr>
            </w:pPr>
            <w:r w:rsidRPr="00A371A2">
              <w:rPr>
                <w:color w:val="000000"/>
              </w:rPr>
              <w:t>Math I or Algebra I</w:t>
            </w:r>
          </w:p>
          <w:p w:rsidR="00C92621" w:rsidRPr="00A371A2" w:rsidRDefault="00C92621" w:rsidP="00840EF6">
            <w:pPr>
              <w:widowControl w:val="0"/>
              <w:tabs>
                <w:tab w:val="left" w:pos="360"/>
                <w:tab w:val="left" w:pos="720"/>
                <w:tab w:val="left" w:pos="1080"/>
                <w:tab w:val="left" w:pos="1440"/>
                <w:tab w:val="left" w:pos="1800"/>
                <w:tab w:val="left" w:pos="2160"/>
                <w:tab w:val="left" w:pos="2520"/>
                <w:tab w:val="left" w:pos="2880"/>
              </w:tabs>
              <w:jc w:val="both"/>
              <w:rPr>
                <w:color w:val="000000"/>
              </w:rPr>
            </w:pPr>
            <w:r w:rsidRPr="00A371A2">
              <w:rPr>
                <w:color w:val="000000"/>
              </w:rPr>
              <w:t>Math II or Geometry</w:t>
            </w:r>
          </w:p>
          <w:p w:rsidR="00C92621" w:rsidRPr="00A371A2" w:rsidRDefault="00C92621" w:rsidP="00840EF6">
            <w:pPr>
              <w:widowControl w:val="0"/>
              <w:tabs>
                <w:tab w:val="left" w:pos="360"/>
                <w:tab w:val="left" w:pos="720"/>
                <w:tab w:val="left" w:pos="1080"/>
                <w:tab w:val="left" w:pos="1440"/>
                <w:tab w:val="left" w:pos="1800"/>
                <w:tab w:val="left" w:pos="2160"/>
                <w:tab w:val="left" w:pos="2520"/>
                <w:tab w:val="left" w:pos="2880"/>
              </w:tabs>
              <w:jc w:val="both"/>
              <w:rPr>
                <w:color w:val="000000"/>
              </w:rPr>
            </w:pPr>
            <w:r w:rsidRPr="00A371A2">
              <w:rPr>
                <w:color w:val="000000"/>
              </w:rPr>
              <w:t>Math III STEM</w:t>
            </w:r>
            <w:r w:rsidRPr="00963ADE">
              <w:rPr>
                <w:rFonts w:cs="Calibri"/>
                <w:color w:val="000000"/>
              </w:rPr>
              <w:t>,</w:t>
            </w:r>
            <w:r w:rsidRPr="00A371A2">
              <w:rPr>
                <w:color w:val="000000"/>
              </w:rPr>
              <w:t xml:space="preserve"> or Math III LA or Math III TR or Algebra II</w:t>
            </w:r>
          </w:p>
          <w:p w:rsidR="00C92621" w:rsidRPr="00A371A2" w:rsidRDefault="00C92621" w:rsidP="00840EF6">
            <w:pPr>
              <w:widowControl w:val="0"/>
              <w:tabs>
                <w:tab w:val="left" w:pos="360"/>
                <w:tab w:val="left" w:pos="720"/>
                <w:tab w:val="left" w:pos="1080"/>
                <w:tab w:val="left" w:pos="1440"/>
                <w:tab w:val="left" w:pos="1800"/>
                <w:tab w:val="left" w:pos="2160"/>
                <w:tab w:val="left" w:pos="2520"/>
                <w:tab w:val="left" w:pos="2880"/>
              </w:tabs>
              <w:ind w:left="330" w:hanging="330"/>
              <w:jc w:val="both"/>
              <w:rPr>
                <w:color w:val="000000"/>
              </w:rPr>
            </w:pPr>
            <w:r w:rsidRPr="00A371A2">
              <w:rPr>
                <w:color w:val="000000"/>
              </w:rPr>
              <w:t>Math IV</w:t>
            </w:r>
            <w:r>
              <w:rPr>
                <w:color w:val="000000"/>
              </w:rPr>
              <w:t xml:space="preserve"> - </w:t>
            </w:r>
            <w:r w:rsidRPr="00A371A2">
              <w:rPr>
                <w:color w:val="000000"/>
              </w:rPr>
              <w:t xml:space="preserve">Trigonometry/Pre-calculus or Math IV TR or Transition Mathematics for Seniors* or any other fourth course option </w:t>
            </w:r>
            <w:r w:rsidRPr="00963ADE">
              <w:rPr>
                <w:rFonts w:cs="Calibri"/>
                <w:color w:val="000000"/>
              </w:rPr>
              <w:t>(see</w:t>
            </w:r>
            <w:r w:rsidRPr="00A371A2">
              <w:rPr>
                <w:color w:val="000000"/>
              </w:rPr>
              <w:t xml:space="preserve"> Chart V and 5.4.c.4)</w:t>
            </w:r>
          </w:p>
          <w:p w:rsidR="00C92621" w:rsidRPr="00A371A2" w:rsidRDefault="00C92621" w:rsidP="00840EF6">
            <w:pPr>
              <w:widowControl w:val="0"/>
              <w:tabs>
                <w:tab w:val="left" w:pos="360"/>
                <w:tab w:val="left" w:pos="720"/>
                <w:tab w:val="left" w:pos="1080"/>
                <w:tab w:val="left" w:pos="1440"/>
                <w:tab w:val="left" w:pos="1800"/>
                <w:tab w:val="left" w:pos="2160"/>
                <w:tab w:val="left" w:pos="2520"/>
                <w:tab w:val="left" w:pos="2880"/>
              </w:tabs>
              <w:ind w:left="330" w:hanging="330"/>
              <w:jc w:val="both"/>
              <w:rPr>
                <w:color w:val="000000"/>
              </w:rPr>
            </w:pPr>
            <w:r w:rsidRPr="00A371A2">
              <w:rPr>
                <w:color w:val="000000"/>
              </w:rPr>
              <w:t>An AP® Mathematics course may be substituted for an equivalent course or any fourth course option.</w:t>
            </w:r>
          </w:p>
        </w:tc>
      </w:tr>
      <w:tr w:rsidR="00C92621" w:rsidRPr="00963ADE" w:rsidTr="00840EF6">
        <w:tc>
          <w:tcPr>
            <w:tcW w:w="2790" w:type="dxa"/>
            <w:tcMar>
              <w:top w:w="120" w:type="dxa"/>
              <w:left w:w="120" w:type="dxa"/>
              <w:bottom w:w="58" w:type="dxa"/>
              <w:right w:w="120" w:type="dxa"/>
            </w:tcMar>
          </w:tcPr>
          <w:p w:rsidR="00C92621" w:rsidRPr="00A371A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r w:rsidRPr="00A371A2">
              <w:rPr>
                <w:b/>
                <w:color w:val="000000"/>
              </w:rPr>
              <w:t>Science*</w:t>
            </w:r>
          </w:p>
        </w:tc>
        <w:tc>
          <w:tcPr>
            <w:tcW w:w="6840" w:type="dxa"/>
            <w:tcMar>
              <w:top w:w="120" w:type="dxa"/>
              <w:left w:w="120" w:type="dxa"/>
              <w:bottom w:w="58" w:type="dxa"/>
              <w:right w:w="120" w:type="dxa"/>
            </w:tcMar>
          </w:tcPr>
          <w:p w:rsidR="00C92621" w:rsidRPr="00A371A2" w:rsidRDefault="00C92621" w:rsidP="00840EF6">
            <w:pPr>
              <w:widowControl w:val="0"/>
              <w:tabs>
                <w:tab w:val="left" w:pos="360"/>
                <w:tab w:val="left" w:pos="720"/>
                <w:tab w:val="left" w:pos="1080"/>
                <w:tab w:val="left" w:pos="1440"/>
                <w:tab w:val="left" w:pos="1800"/>
                <w:tab w:val="left" w:pos="2160"/>
                <w:tab w:val="left" w:pos="2520"/>
                <w:tab w:val="left" w:pos="2880"/>
              </w:tabs>
              <w:jc w:val="both"/>
              <w:rPr>
                <w:color w:val="000000"/>
              </w:rPr>
            </w:pPr>
            <w:r w:rsidRPr="00A371A2">
              <w:rPr>
                <w:b/>
                <w:color w:val="000000"/>
              </w:rPr>
              <w:t>3 credits</w:t>
            </w:r>
          </w:p>
          <w:p w:rsidR="00C92621" w:rsidRPr="00A371A2" w:rsidRDefault="00C92621" w:rsidP="00840EF6">
            <w:pPr>
              <w:widowControl w:val="0"/>
              <w:tabs>
                <w:tab w:val="left" w:pos="360"/>
                <w:tab w:val="left" w:pos="720"/>
                <w:tab w:val="left" w:pos="1080"/>
                <w:tab w:val="left" w:pos="1440"/>
                <w:tab w:val="left" w:pos="1800"/>
                <w:tab w:val="left" w:pos="2160"/>
                <w:tab w:val="left" w:pos="2520"/>
                <w:tab w:val="left" w:pos="2880"/>
              </w:tabs>
              <w:jc w:val="both"/>
              <w:rPr>
                <w:color w:val="000000"/>
              </w:rPr>
            </w:pPr>
            <w:r w:rsidRPr="00A371A2">
              <w:rPr>
                <w:color w:val="000000"/>
              </w:rPr>
              <w:t>Earth and Space Science (Grade 9)</w:t>
            </w:r>
          </w:p>
          <w:p w:rsidR="00C92621" w:rsidRPr="00A371A2" w:rsidRDefault="00C92621" w:rsidP="00840EF6">
            <w:pPr>
              <w:widowControl w:val="0"/>
              <w:tabs>
                <w:tab w:val="left" w:pos="360"/>
                <w:tab w:val="left" w:pos="720"/>
                <w:tab w:val="left" w:pos="1080"/>
                <w:tab w:val="left" w:pos="1440"/>
                <w:tab w:val="left" w:pos="1800"/>
                <w:tab w:val="left" w:pos="2160"/>
                <w:tab w:val="left" w:pos="2520"/>
                <w:tab w:val="left" w:pos="2880"/>
              </w:tabs>
              <w:jc w:val="both"/>
              <w:rPr>
                <w:color w:val="000000"/>
              </w:rPr>
            </w:pPr>
            <w:r w:rsidRPr="00A371A2">
              <w:rPr>
                <w:color w:val="000000"/>
              </w:rPr>
              <w:t>Biology or AP® Biology (Grade 10)</w:t>
            </w:r>
          </w:p>
          <w:p w:rsidR="00C92621" w:rsidRPr="00A371A2" w:rsidRDefault="00C92621" w:rsidP="00840EF6">
            <w:pPr>
              <w:widowControl w:val="0"/>
              <w:tabs>
                <w:tab w:val="left" w:pos="360"/>
                <w:tab w:val="left" w:pos="720"/>
                <w:tab w:val="left" w:pos="1080"/>
                <w:tab w:val="left" w:pos="1440"/>
                <w:tab w:val="left" w:pos="1800"/>
                <w:tab w:val="left" w:pos="2160"/>
                <w:tab w:val="left" w:pos="2520"/>
                <w:tab w:val="left" w:pos="2880"/>
              </w:tabs>
              <w:jc w:val="both"/>
              <w:rPr>
                <w:color w:val="000000"/>
              </w:rPr>
            </w:pPr>
            <w:r w:rsidRPr="00A371A2">
              <w:rPr>
                <w:color w:val="000000"/>
              </w:rPr>
              <w:t>One additional science course or AP® science course (see Chart V)</w:t>
            </w:r>
          </w:p>
        </w:tc>
      </w:tr>
      <w:tr w:rsidR="00C92621" w:rsidRPr="00963ADE" w:rsidTr="00840EF6">
        <w:tc>
          <w:tcPr>
            <w:tcW w:w="2790" w:type="dxa"/>
            <w:tcMar>
              <w:top w:w="120" w:type="dxa"/>
              <w:left w:w="120" w:type="dxa"/>
              <w:bottom w:w="58" w:type="dxa"/>
              <w:right w:w="120" w:type="dxa"/>
            </w:tcMar>
          </w:tcPr>
          <w:p w:rsidR="00C92621" w:rsidRPr="00A371A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r w:rsidRPr="00A371A2">
              <w:rPr>
                <w:b/>
                <w:color w:val="000000"/>
              </w:rPr>
              <w:t>Social Studies*</w:t>
            </w:r>
          </w:p>
        </w:tc>
        <w:tc>
          <w:tcPr>
            <w:tcW w:w="6840" w:type="dxa"/>
            <w:tcMar>
              <w:top w:w="120" w:type="dxa"/>
              <w:left w:w="120" w:type="dxa"/>
              <w:bottom w:w="58" w:type="dxa"/>
              <w:right w:w="120" w:type="dxa"/>
            </w:tcMar>
          </w:tcPr>
          <w:p w:rsidR="00C92621" w:rsidRPr="00963ADE" w:rsidRDefault="00C92621" w:rsidP="00840EF6">
            <w:pPr>
              <w:widowControl w:val="0"/>
              <w:tabs>
                <w:tab w:val="left" w:pos="360"/>
                <w:tab w:val="left" w:pos="720"/>
                <w:tab w:val="left" w:pos="1080"/>
                <w:tab w:val="left" w:pos="1440"/>
                <w:tab w:val="left" w:pos="1800"/>
                <w:tab w:val="left" w:pos="2160"/>
                <w:tab w:val="left" w:pos="2520"/>
                <w:tab w:val="left" w:pos="2880"/>
              </w:tabs>
              <w:jc w:val="both"/>
              <w:rPr>
                <w:rFonts w:cs="Calibri"/>
                <w:b/>
                <w:color w:val="000000"/>
              </w:rPr>
            </w:pPr>
            <w:r w:rsidRPr="00963ADE">
              <w:rPr>
                <w:rFonts w:cs="Calibri"/>
                <w:b/>
                <w:color w:val="000000"/>
              </w:rPr>
              <w:t>4 credits</w:t>
            </w:r>
          </w:p>
          <w:p w:rsidR="00C92621" w:rsidRPr="00A371A2" w:rsidRDefault="00C92621" w:rsidP="00C92621">
            <w:pPr>
              <w:widowControl w:val="0"/>
              <w:numPr>
                <w:ilvl w:val="0"/>
                <w:numId w:val="23"/>
              </w:numPr>
              <w:tabs>
                <w:tab w:val="left" w:pos="360"/>
                <w:tab w:val="left" w:pos="720"/>
                <w:tab w:val="left" w:pos="1080"/>
                <w:tab w:val="left" w:pos="1440"/>
                <w:tab w:val="left" w:pos="1800"/>
                <w:tab w:val="left" w:pos="2160"/>
                <w:tab w:val="left" w:pos="2520"/>
                <w:tab w:val="left" w:pos="2880"/>
              </w:tabs>
              <w:spacing w:after="0" w:line="240" w:lineRule="auto"/>
              <w:ind w:left="336"/>
              <w:jc w:val="both"/>
              <w:rPr>
                <w:color w:val="000000"/>
              </w:rPr>
            </w:pPr>
            <w:r w:rsidRPr="00963ADE">
              <w:rPr>
                <w:rFonts w:cs="Calibri"/>
              </w:rPr>
              <w:t>credit from</w:t>
            </w:r>
            <w:r w:rsidRPr="00A371A2">
              <w:t xml:space="preserve"> World Studies </w:t>
            </w:r>
            <w:proofErr w:type="gramStart"/>
            <w:r w:rsidRPr="00A371A2">
              <w:t>or  an</w:t>
            </w:r>
            <w:proofErr w:type="gramEnd"/>
            <w:r w:rsidRPr="00A371A2">
              <w:t xml:space="preserve"> AP® Social Studies course</w:t>
            </w:r>
            <w:r w:rsidRPr="00A371A2">
              <w:rPr>
                <w:color w:val="000000"/>
              </w:rPr>
              <w:t xml:space="preserve"> (see Chart V)</w:t>
            </w:r>
          </w:p>
          <w:p w:rsidR="00C92621" w:rsidRPr="00963ADE" w:rsidRDefault="00C92621" w:rsidP="00840EF6">
            <w:pPr>
              <w:tabs>
                <w:tab w:val="left" w:pos="360"/>
                <w:tab w:val="left" w:pos="720"/>
                <w:tab w:val="left" w:pos="1080"/>
                <w:tab w:val="left" w:pos="1440"/>
                <w:tab w:val="left" w:pos="1800"/>
                <w:tab w:val="left" w:pos="2160"/>
                <w:tab w:val="left" w:pos="2520"/>
                <w:tab w:val="left" w:pos="2880"/>
              </w:tabs>
              <w:ind w:left="330" w:hanging="330"/>
              <w:jc w:val="both"/>
              <w:rPr>
                <w:rFonts w:cs="Calibri"/>
              </w:rPr>
            </w:pPr>
            <w:r w:rsidRPr="00963ADE">
              <w:rPr>
                <w:rFonts w:cs="Calibri"/>
              </w:rPr>
              <w:t>1 credit from United States Studies</w:t>
            </w:r>
            <w:r w:rsidRPr="00963ADE">
              <w:rPr>
                <w:rStyle w:val="FootnoteReference"/>
                <w:rFonts w:cs="Calibri"/>
              </w:rPr>
              <w:footnoteReference w:id="1"/>
            </w:r>
            <w:r w:rsidRPr="00963ADE">
              <w:rPr>
                <w:rFonts w:cs="Calibri"/>
              </w:rPr>
              <w:t xml:space="preserve"> or United State Studies-Comprehensive or AP® U.S</w:t>
            </w:r>
            <w:r>
              <w:rPr>
                <w:rFonts w:cs="Calibri"/>
              </w:rPr>
              <w:t xml:space="preserve">.  </w:t>
            </w:r>
            <w:r w:rsidRPr="00963ADE">
              <w:rPr>
                <w:rFonts w:cs="Calibri"/>
              </w:rPr>
              <w:t>History</w:t>
            </w:r>
          </w:p>
          <w:p w:rsidR="00C92621" w:rsidRPr="00462700" w:rsidRDefault="00C92621" w:rsidP="00840EF6">
            <w:pPr>
              <w:pStyle w:val="ListParagraph"/>
              <w:tabs>
                <w:tab w:val="left" w:pos="360"/>
                <w:tab w:val="left" w:pos="720"/>
                <w:tab w:val="left" w:pos="1080"/>
                <w:tab w:val="left" w:pos="1440"/>
                <w:tab w:val="left" w:pos="1800"/>
                <w:tab w:val="left" w:pos="2160"/>
                <w:tab w:val="left" w:pos="2520"/>
                <w:tab w:val="left" w:pos="2880"/>
              </w:tabs>
              <w:ind w:left="301" w:hanging="301"/>
              <w:jc w:val="both"/>
              <w:rPr>
                <w:rFonts w:cs="Calibri"/>
              </w:rPr>
            </w:pPr>
            <w:proofErr w:type="gramStart"/>
            <w:r w:rsidRPr="00462700">
              <w:rPr>
                <w:rFonts w:cs="Calibri"/>
              </w:rPr>
              <w:t>1  credit</w:t>
            </w:r>
            <w:proofErr w:type="gramEnd"/>
            <w:r w:rsidRPr="00462700">
              <w:rPr>
                <w:rFonts w:cs="Calibri"/>
              </w:rPr>
              <w:t xml:space="preserve"> from an additional Social Studies course or an AP® Social Studies course (see Chart V) </w:t>
            </w:r>
          </w:p>
          <w:p w:rsidR="00C92621" w:rsidRPr="00462700" w:rsidRDefault="00C92621" w:rsidP="00840EF6">
            <w:pPr>
              <w:pStyle w:val="ListParagraph"/>
              <w:tabs>
                <w:tab w:val="left" w:pos="360"/>
                <w:tab w:val="left" w:pos="720"/>
                <w:tab w:val="left" w:pos="1080"/>
                <w:tab w:val="left" w:pos="1440"/>
                <w:tab w:val="left" w:pos="1800"/>
                <w:tab w:val="left" w:pos="2160"/>
                <w:tab w:val="left" w:pos="2520"/>
                <w:tab w:val="left" w:pos="2880"/>
              </w:tabs>
              <w:ind w:left="301" w:hanging="301"/>
              <w:jc w:val="both"/>
              <w:rPr>
                <w:color w:val="000000"/>
              </w:rPr>
            </w:pPr>
            <w:r w:rsidRPr="00462700">
              <w:rPr>
                <w:rFonts w:cs="Calibri"/>
                <w:color w:val="000000"/>
              </w:rPr>
              <w:t>1 credit from</w:t>
            </w:r>
            <w:r w:rsidRPr="00462700">
              <w:rPr>
                <w:color w:val="000000"/>
              </w:rPr>
              <w:t xml:space="preserve"> Civics or AP® United States Government and Politics</w:t>
            </w:r>
            <w:r w:rsidRPr="00462700">
              <w:rPr>
                <w:rFonts w:cs="Calibri"/>
                <w:color w:val="000000"/>
              </w:rPr>
              <w:t>.</w:t>
            </w:r>
          </w:p>
        </w:tc>
      </w:tr>
      <w:tr w:rsidR="00C92621" w:rsidRPr="00963ADE" w:rsidTr="00840EF6">
        <w:tc>
          <w:tcPr>
            <w:tcW w:w="2790" w:type="dxa"/>
            <w:tcMar>
              <w:top w:w="120" w:type="dxa"/>
              <w:left w:w="120" w:type="dxa"/>
              <w:bottom w:w="58" w:type="dxa"/>
              <w:right w:w="120" w:type="dxa"/>
            </w:tcMar>
          </w:tcPr>
          <w:p w:rsidR="00C92621" w:rsidRPr="00A371A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r w:rsidRPr="00A371A2">
              <w:rPr>
                <w:b/>
                <w:color w:val="000000"/>
              </w:rPr>
              <w:t>Physical Education*</w:t>
            </w:r>
          </w:p>
        </w:tc>
        <w:tc>
          <w:tcPr>
            <w:tcW w:w="6840" w:type="dxa"/>
            <w:tcMar>
              <w:top w:w="120" w:type="dxa"/>
              <w:left w:w="120" w:type="dxa"/>
              <w:bottom w:w="58" w:type="dxa"/>
              <w:right w:w="120" w:type="dxa"/>
            </w:tcMar>
          </w:tcPr>
          <w:p w:rsidR="00C92621" w:rsidRPr="00A371A2" w:rsidRDefault="00C92621" w:rsidP="00840EF6">
            <w:pPr>
              <w:widowControl w:val="0"/>
              <w:tabs>
                <w:tab w:val="left" w:pos="360"/>
                <w:tab w:val="left" w:pos="720"/>
                <w:tab w:val="left" w:pos="1080"/>
                <w:tab w:val="left" w:pos="1440"/>
                <w:tab w:val="left" w:pos="1800"/>
                <w:tab w:val="left" w:pos="2160"/>
                <w:tab w:val="left" w:pos="2520"/>
                <w:tab w:val="left" w:pos="2880"/>
              </w:tabs>
              <w:jc w:val="both"/>
              <w:rPr>
                <w:b/>
                <w:color w:val="000000"/>
              </w:rPr>
            </w:pPr>
            <w:r w:rsidRPr="00A371A2">
              <w:rPr>
                <w:b/>
                <w:color w:val="000000"/>
              </w:rPr>
              <w:t>1 credit</w:t>
            </w:r>
          </w:p>
          <w:p w:rsidR="00C92621" w:rsidRPr="00A371A2" w:rsidRDefault="00C92621" w:rsidP="00840EF6">
            <w:pPr>
              <w:widowControl w:val="0"/>
              <w:tabs>
                <w:tab w:val="left" w:pos="360"/>
                <w:tab w:val="left" w:pos="720"/>
                <w:tab w:val="left" w:pos="1080"/>
                <w:tab w:val="left" w:pos="1440"/>
                <w:tab w:val="left" w:pos="1800"/>
                <w:tab w:val="left" w:pos="2160"/>
                <w:tab w:val="left" w:pos="2520"/>
                <w:tab w:val="left" w:pos="2880"/>
              </w:tabs>
              <w:ind w:left="330" w:hanging="360"/>
              <w:jc w:val="both"/>
              <w:rPr>
                <w:color w:val="000000"/>
              </w:rPr>
            </w:pPr>
            <w:r w:rsidRPr="00A371A2">
              <w:rPr>
                <w:color w:val="000000"/>
              </w:rPr>
              <w:t>Physical Education 9-12 or Integrated Physical Education</w:t>
            </w:r>
            <w:r>
              <w:rPr>
                <w:color w:val="000000"/>
              </w:rPr>
              <w:t xml:space="preserve">.  </w:t>
            </w:r>
            <w:r w:rsidRPr="00A371A2">
              <w:rPr>
                <w:color w:val="000000"/>
              </w:rPr>
              <w:t>At least 50 percent of class time for physical education should be spent in moderate- to vigorous-intensity physical activity.</w:t>
            </w:r>
          </w:p>
        </w:tc>
      </w:tr>
      <w:tr w:rsidR="00C92621" w:rsidRPr="00963ADE" w:rsidTr="00840EF6">
        <w:tc>
          <w:tcPr>
            <w:tcW w:w="2790" w:type="dxa"/>
            <w:tcMar>
              <w:top w:w="120" w:type="dxa"/>
              <w:left w:w="120" w:type="dxa"/>
              <w:bottom w:w="58" w:type="dxa"/>
              <w:right w:w="120" w:type="dxa"/>
            </w:tcMar>
          </w:tcPr>
          <w:p w:rsidR="00C92621" w:rsidRPr="00A371A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r w:rsidRPr="00A371A2">
              <w:rPr>
                <w:b/>
                <w:color w:val="000000"/>
              </w:rPr>
              <w:t>Health*</w:t>
            </w:r>
          </w:p>
        </w:tc>
        <w:tc>
          <w:tcPr>
            <w:tcW w:w="6840" w:type="dxa"/>
            <w:tcMar>
              <w:top w:w="120" w:type="dxa"/>
              <w:left w:w="120" w:type="dxa"/>
              <w:bottom w:w="58" w:type="dxa"/>
              <w:right w:w="120" w:type="dxa"/>
            </w:tcMar>
          </w:tcPr>
          <w:p w:rsidR="00C92621" w:rsidRPr="00A371A2" w:rsidRDefault="00C92621" w:rsidP="00840EF6">
            <w:pPr>
              <w:widowControl w:val="0"/>
              <w:tabs>
                <w:tab w:val="left" w:pos="360"/>
                <w:tab w:val="left" w:pos="720"/>
                <w:tab w:val="left" w:pos="1080"/>
                <w:tab w:val="left" w:pos="1440"/>
                <w:tab w:val="left" w:pos="1800"/>
                <w:tab w:val="left" w:pos="2160"/>
                <w:tab w:val="left" w:pos="2520"/>
                <w:tab w:val="left" w:pos="2880"/>
              </w:tabs>
              <w:jc w:val="both"/>
              <w:rPr>
                <w:color w:val="000000"/>
              </w:rPr>
            </w:pPr>
            <w:r w:rsidRPr="00A371A2">
              <w:rPr>
                <w:b/>
                <w:color w:val="000000"/>
              </w:rPr>
              <w:t>1 credit</w:t>
            </w:r>
          </w:p>
          <w:p w:rsidR="00C92621" w:rsidRPr="00A371A2" w:rsidRDefault="00C92621" w:rsidP="00840EF6">
            <w:pPr>
              <w:widowControl w:val="0"/>
              <w:tabs>
                <w:tab w:val="left" w:pos="360"/>
                <w:tab w:val="left" w:pos="720"/>
                <w:tab w:val="left" w:pos="1080"/>
                <w:tab w:val="left" w:pos="1440"/>
                <w:tab w:val="left" w:pos="1800"/>
                <w:tab w:val="left" w:pos="2160"/>
                <w:tab w:val="left" w:pos="2520"/>
                <w:tab w:val="left" w:pos="2880"/>
              </w:tabs>
              <w:jc w:val="both"/>
              <w:rPr>
                <w:color w:val="000000"/>
              </w:rPr>
            </w:pPr>
            <w:r w:rsidRPr="00A371A2">
              <w:rPr>
                <w:color w:val="000000"/>
              </w:rPr>
              <w:t>Health 9-12 (WVEIS course 6909)</w:t>
            </w:r>
          </w:p>
        </w:tc>
      </w:tr>
      <w:tr w:rsidR="00C92621" w:rsidRPr="00963ADE" w:rsidTr="00840EF6">
        <w:tc>
          <w:tcPr>
            <w:tcW w:w="2790" w:type="dxa"/>
            <w:tcMar>
              <w:top w:w="120" w:type="dxa"/>
              <w:left w:w="120" w:type="dxa"/>
              <w:bottom w:w="58" w:type="dxa"/>
              <w:right w:w="120" w:type="dxa"/>
            </w:tcMar>
          </w:tcPr>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r w:rsidRPr="004F7302">
              <w:rPr>
                <w:b/>
                <w:color w:val="000000"/>
              </w:rPr>
              <w:t>The Arts*</w:t>
            </w:r>
          </w:p>
        </w:tc>
        <w:tc>
          <w:tcPr>
            <w:tcW w:w="6840" w:type="dxa"/>
            <w:tcMar>
              <w:top w:w="120" w:type="dxa"/>
              <w:left w:w="120" w:type="dxa"/>
              <w:bottom w:w="58" w:type="dxa"/>
              <w:right w:w="120" w:type="dxa"/>
            </w:tcMar>
          </w:tcPr>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jc w:val="both"/>
              <w:rPr>
                <w:b/>
                <w:color w:val="000000"/>
              </w:rPr>
            </w:pPr>
            <w:r w:rsidRPr="004F7302">
              <w:rPr>
                <w:b/>
                <w:color w:val="000000"/>
              </w:rPr>
              <w:t>1 credit</w:t>
            </w:r>
          </w:p>
        </w:tc>
      </w:tr>
      <w:tr w:rsidR="00C92621" w:rsidRPr="00963ADE" w:rsidTr="00840EF6">
        <w:tc>
          <w:tcPr>
            <w:tcW w:w="9630" w:type="dxa"/>
            <w:gridSpan w:val="2"/>
            <w:tcBorders>
              <w:bottom w:val="single" w:sz="4" w:space="0" w:color="000000"/>
            </w:tcBorders>
            <w:shd w:val="clear" w:color="auto" w:fill="F2F2F2"/>
            <w:tcMar>
              <w:top w:w="120" w:type="dxa"/>
              <w:left w:w="120" w:type="dxa"/>
              <w:bottom w:w="58" w:type="dxa"/>
              <w:right w:w="120" w:type="dxa"/>
            </w:tcMar>
          </w:tcPr>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jc w:val="both"/>
              <w:rPr>
                <w:color w:val="000000"/>
              </w:rPr>
            </w:pPr>
            <w:r w:rsidRPr="004F7302">
              <w:rPr>
                <w:b/>
                <w:color w:val="000000"/>
              </w:rPr>
              <w:t>Graduation Requirements (4 personalized)</w:t>
            </w:r>
          </w:p>
        </w:tc>
      </w:tr>
      <w:tr w:rsidR="00C92621" w:rsidRPr="00963ADE" w:rsidTr="00840EF6">
        <w:tc>
          <w:tcPr>
            <w:tcW w:w="2790" w:type="dxa"/>
            <w:tcBorders>
              <w:bottom w:val="single" w:sz="4" w:space="0" w:color="000000"/>
            </w:tcBorders>
            <w:tcMar>
              <w:top w:w="120" w:type="dxa"/>
              <w:left w:w="120" w:type="dxa"/>
              <w:bottom w:w="58" w:type="dxa"/>
              <w:right w:w="120" w:type="dxa"/>
            </w:tcMar>
          </w:tcPr>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r w:rsidRPr="004F7302">
              <w:rPr>
                <w:b/>
                <w:color w:val="000000"/>
              </w:rPr>
              <w:t>Personalized Education</w:t>
            </w:r>
            <w:r w:rsidRPr="004F7302">
              <w:rPr>
                <w:color w:val="000000"/>
                <w:vertAlign w:val="superscript"/>
              </w:rPr>
              <w:t xml:space="preserve"> </w:t>
            </w:r>
            <w:r w:rsidRPr="004F7302">
              <w:rPr>
                <w:b/>
                <w:color w:val="000000"/>
              </w:rPr>
              <w:t>Plan</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963ADE" w:rsidRDefault="00C92621" w:rsidP="00840EF6">
            <w:pPr>
              <w:widowControl w:val="0"/>
              <w:tabs>
                <w:tab w:val="left" w:pos="360"/>
                <w:tab w:val="left" w:pos="720"/>
                <w:tab w:val="left" w:pos="1080"/>
                <w:tab w:val="left" w:pos="1440"/>
                <w:tab w:val="left" w:pos="1800"/>
                <w:tab w:val="left" w:pos="2160"/>
                <w:tab w:val="left" w:pos="2520"/>
                <w:tab w:val="left" w:pos="2880"/>
              </w:tabs>
              <w:rPr>
                <w:rFonts w:cs="Calibri"/>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r w:rsidRPr="004F7302">
              <w:rPr>
                <w:b/>
              </w:rPr>
              <w:t>Personalized Learning</w:t>
            </w:r>
          </w:p>
        </w:tc>
        <w:tc>
          <w:tcPr>
            <w:tcW w:w="6840" w:type="dxa"/>
            <w:tcBorders>
              <w:bottom w:val="single" w:sz="4" w:space="0" w:color="000000"/>
            </w:tcBorders>
            <w:tcMar>
              <w:top w:w="120" w:type="dxa"/>
              <w:left w:w="120" w:type="dxa"/>
              <w:bottom w:w="58" w:type="dxa"/>
              <w:right w:w="120" w:type="dxa"/>
            </w:tcMar>
          </w:tcPr>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jc w:val="both"/>
              <w:rPr>
                <w:color w:val="000000"/>
              </w:rPr>
            </w:pPr>
            <w:r w:rsidRPr="004F7302">
              <w:rPr>
                <w:b/>
                <w:color w:val="000000"/>
              </w:rPr>
              <w:t>4 credits</w:t>
            </w:r>
            <w:r w:rsidRPr="004F7302">
              <w:t xml:space="preserve"> </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jc w:val="both"/>
              <w:rPr>
                <w:color w:val="000000"/>
              </w:rPr>
            </w:pPr>
            <w:r w:rsidRPr="004F7302">
              <w:t>Each student’s PEP will identify a career cluster and a program of study or course work for the 4 credits that will lead directly to placement in</w:t>
            </w:r>
            <w:r w:rsidRPr="00963ADE">
              <w:rPr>
                <w:rFonts w:cs="Calibri"/>
              </w:rPr>
              <w:t>,</w:t>
            </w:r>
            <w:r w:rsidRPr="004F7302">
              <w:t xml:space="preserve"> credit-bearing academic college courses, an industry-recognized certificate or license, or workforce training programs</w:t>
            </w:r>
            <w:r>
              <w:t xml:space="preserve">.  </w:t>
            </w:r>
            <w:r w:rsidRPr="004F7302">
              <w:rPr>
                <w:color w:val="000000"/>
              </w:rPr>
              <w:t>Best practices encourage students to experience the following</w:t>
            </w:r>
            <w:r>
              <w:rPr>
                <w:color w:val="000000"/>
              </w:rPr>
              <w:t xml:space="preserve">:  </w:t>
            </w:r>
            <w:r w:rsidRPr="004F7302">
              <w:rPr>
                <w:color w:val="000000"/>
              </w:rPr>
              <w:t>an AP® and/or Advanced Career (AC) course with corresponding examination, an additional science, a computer science</w:t>
            </w:r>
            <w:r w:rsidRPr="00963ADE">
              <w:rPr>
                <w:rFonts w:cs="Calibri"/>
                <w:color w:val="000000"/>
              </w:rPr>
              <w:t>,</w:t>
            </w:r>
            <w:r w:rsidRPr="004F7302">
              <w:rPr>
                <w:color w:val="000000"/>
              </w:rPr>
              <w:t xml:space="preserve"> an online/digital learning experience, 2 credits in one world language, and/or 4 credits culminating in acquisition of industry-recognized CTE credential focused on career aspirations.</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jc w:val="both"/>
              <w:rPr>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jc w:val="both"/>
              <w:rPr>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jc w:val="both"/>
              <w:rPr>
                <w:color w:val="000000"/>
              </w:rPr>
            </w:pPr>
            <w:r w:rsidRPr="004F7302">
              <w:t>The West Virginia Personalized Learning Framework (PL) is a statewide initiative that suggests flexible use of resources to provide relevant academic, social/emotional, and/or behavioral support to enhance learning for all students</w:t>
            </w:r>
            <w:r>
              <w:t xml:space="preserve">.  </w:t>
            </w:r>
            <w:r w:rsidRPr="004F7302">
              <w:t>PL is characterized by a seamless system of high-quality instructional practices allowing all students to attain significant progress, whether they are considered at-risk, exceeding grade-level expectations or at any point along the continuum.</w:t>
            </w:r>
          </w:p>
        </w:tc>
      </w:tr>
      <w:tr w:rsidR="00C92621" w:rsidRPr="00963ADE" w:rsidTr="00840EF6">
        <w:tc>
          <w:tcPr>
            <w:tcW w:w="2790" w:type="dxa"/>
            <w:tcMar>
              <w:top w:w="120" w:type="dxa"/>
              <w:left w:w="120" w:type="dxa"/>
              <w:bottom w:w="58" w:type="dxa"/>
              <w:right w:w="120" w:type="dxa"/>
            </w:tcMar>
          </w:tcPr>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r w:rsidRPr="004F7302">
              <w:rPr>
                <w:b/>
                <w:color w:val="000000"/>
              </w:rPr>
              <w:t>Electives</w:t>
            </w:r>
          </w:p>
        </w:tc>
        <w:tc>
          <w:tcPr>
            <w:tcW w:w="6840" w:type="dxa"/>
            <w:tcMar>
              <w:top w:w="120" w:type="dxa"/>
              <w:left w:w="120" w:type="dxa"/>
              <w:bottom w:w="58" w:type="dxa"/>
              <w:right w:w="120" w:type="dxa"/>
            </w:tcMar>
          </w:tcPr>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jc w:val="both"/>
            </w:pPr>
            <w:r w:rsidRPr="004F7302">
              <w:rPr>
                <w:color w:val="000000"/>
              </w:rPr>
              <w:t>County boards of education have the authority to increase graduation requirements for schools in their counties</w:t>
            </w:r>
            <w:r>
              <w:rPr>
                <w:color w:val="000000"/>
              </w:rPr>
              <w:t xml:space="preserve">.  </w:t>
            </w:r>
            <w:r w:rsidRPr="004F7302">
              <w:t>A typical student may earn up to 32 credits on a block schedule and up to 28 on a traditional schedule over their high school career</w:t>
            </w:r>
            <w:r>
              <w:t xml:space="preserve">.  </w:t>
            </w:r>
            <w:r w:rsidRPr="004F7302">
              <w:t xml:space="preserve">Requiring </w:t>
            </w:r>
            <w:r>
              <w:t>18</w:t>
            </w:r>
            <w:r w:rsidRPr="004F7302">
              <w:t xml:space="preserve"> prescribed credits could permit a student to choose up to </w:t>
            </w:r>
            <w:r>
              <w:t>14</w:t>
            </w:r>
            <w:r w:rsidRPr="004F7302">
              <w:t xml:space="preserve"> personalized credits on a block schedule and up to </w:t>
            </w:r>
            <w:r>
              <w:t>10</w:t>
            </w:r>
            <w:r w:rsidRPr="004F7302">
              <w:t xml:space="preserve"> on a traditional schedule</w:t>
            </w:r>
            <w:r>
              <w:t xml:space="preserve">.  </w:t>
            </w:r>
            <w:r w:rsidRPr="004F7302">
              <w:rPr>
                <w:color w:val="000000"/>
              </w:rPr>
              <w:t>When choosing electives, students should consult with their chosen postsecondary educational programs to make sure the electives are acceptable</w:t>
            </w:r>
            <w:r>
              <w:rPr>
                <w:color w:val="000000"/>
              </w:rPr>
              <w:t xml:space="preserve">.  </w:t>
            </w:r>
            <w:r w:rsidRPr="004F7302">
              <w:rPr>
                <w:color w:val="000000"/>
              </w:rPr>
              <w:t>Best practices encourage students to take at least one computer science course.</w:t>
            </w:r>
          </w:p>
        </w:tc>
      </w:tr>
      <w:tr w:rsidR="00C92621" w:rsidRPr="00963ADE" w:rsidTr="00840EF6">
        <w:tc>
          <w:tcPr>
            <w:tcW w:w="2790" w:type="dxa"/>
            <w:tcBorders>
              <w:top w:val="single" w:sz="4" w:space="0" w:color="000000"/>
            </w:tcBorders>
            <w:tcMar>
              <w:top w:w="120" w:type="dxa"/>
              <w:left w:w="120" w:type="dxa"/>
              <w:bottom w:w="58" w:type="dxa"/>
              <w:right w:w="120" w:type="dxa"/>
            </w:tcMar>
          </w:tcPr>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rPr>
            </w:pPr>
            <w:r w:rsidRPr="004F7302">
              <w:rPr>
                <w:b/>
              </w:rPr>
              <w:t xml:space="preserve">Community Readiness </w:t>
            </w:r>
            <w:r w:rsidRPr="00963ADE">
              <w:rPr>
                <w:rFonts w:cs="Calibri"/>
                <w:b/>
              </w:rPr>
              <w:t>Program</w:t>
            </w:r>
            <w:r w:rsidRPr="004F7302">
              <w:rPr>
                <w:b/>
              </w:rPr>
              <w:t xml:space="preserve"> of </w:t>
            </w:r>
            <w:r w:rsidRPr="00963ADE">
              <w:rPr>
                <w:rFonts w:cs="Calibri"/>
                <w:b/>
              </w:rPr>
              <w:t>Study</w:t>
            </w:r>
          </w:p>
        </w:tc>
        <w:tc>
          <w:tcPr>
            <w:tcW w:w="6840" w:type="dxa"/>
            <w:tcBorders>
              <w:top w:val="single" w:sz="4" w:space="0" w:color="000000"/>
            </w:tcBorders>
            <w:tcMar>
              <w:top w:w="120" w:type="dxa"/>
              <w:left w:w="120" w:type="dxa"/>
              <w:bottom w:w="58" w:type="dxa"/>
              <w:right w:w="120" w:type="dxa"/>
            </w:tcMar>
          </w:tcPr>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jc w:val="both"/>
            </w:pPr>
            <w:r w:rsidRPr="004F7302">
              <w:rPr>
                <w:color w:val="000000"/>
              </w:rPr>
              <w:t>Students with disabilities may earn 4 credits in Community Readiness Training recommended through an IEP Team as a personalized program of study.</w:t>
            </w:r>
          </w:p>
        </w:tc>
      </w:tr>
      <w:tr w:rsidR="00C92621" w:rsidRPr="00963ADE" w:rsidTr="00840EF6">
        <w:tc>
          <w:tcPr>
            <w:tcW w:w="2790" w:type="dxa"/>
            <w:tcBorders>
              <w:top w:val="single" w:sz="4" w:space="0" w:color="000000"/>
              <w:bottom w:val="single" w:sz="4" w:space="0" w:color="000000"/>
            </w:tcBorders>
            <w:tcMar>
              <w:top w:w="120" w:type="dxa"/>
              <w:left w:w="120" w:type="dxa"/>
              <w:bottom w:w="58" w:type="dxa"/>
              <w:right w:w="120" w:type="dxa"/>
            </w:tcMar>
          </w:tcPr>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r w:rsidRPr="004F7302">
              <w:rPr>
                <w:b/>
                <w:color w:val="000000"/>
              </w:rPr>
              <w:t>Career and Technical Education (CTE)*</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p w:rsidR="00C92621" w:rsidRPr="00963ADE" w:rsidRDefault="00C92621" w:rsidP="00840EF6">
            <w:pPr>
              <w:widowControl w:val="0"/>
              <w:tabs>
                <w:tab w:val="left" w:pos="360"/>
                <w:tab w:val="left" w:pos="720"/>
                <w:tab w:val="left" w:pos="1080"/>
                <w:tab w:val="left" w:pos="1440"/>
                <w:tab w:val="left" w:pos="1800"/>
                <w:tab w:val="left" w:pos="2160"/>
                <w:tab w:val="left" w:pos="2520"/>
                <w:tab w:val="left" w:pos="2880"/>
              </w:tabs>
              <w:rPr>
                <w:rFonts w:cs="Calibri"/>
                <w:b/>
                <w:color w:val="000000"/>
              </w:rPr>
            </w:pPr>
          </w:p>
          <w:p w:rsidR="00C92621" w:rsidRPr="00963ADE" w:rsidRDefault="00C92621" w:rsidP="00840EF6">
            <w:pPr>
              <w:widowControl w:val="0"/>
              <w:tabs>
                <w:tab w:val="left" w:pos="360"/>
                <w:tab w:val="left" w:pos="720"/>
                <w:tab w:val="left" w:pos="1080"/>
                <w:tab w:val="left" w:pos="1440"/>
                <w:tab w:val="left" w:pos="1800"/>
                <w:tab w:val="left" w:pos="2160"/>
                <w:tab w:val="left" w:pos="2520"/>
                <w:tab w:val="left" w:pos="2880"/>
              </w:tabs>
              <w:rPr>
                <w:rFonts w:cs="Calibri"/>
                <w:b/>
                <w:color w:val="000000"/>
              </w:rPr>
            </w:pPr>
          </w:p>
          <w:p w:rsidR="00C92621" w:rsidRPr="00963ADE" w:rsidRDefault="00C92621" w:rsidP="00840EF6">
            <w:pPr>
              <w:widowControl w:val="0"/>
              <w:tabs>
                <w:tab w:val="left" w:pos="360"/>
                <w:tab w:val="left" w:pos="720"/>
                <w:tab w:val="left" w:pos="1080"/>
                <w:tab w:val="left" w:pos="1440"/>
                <w:tab w:val="left" w:pos="1800"/>
                <w:tab w:val="left" w:pos="2160"/>
                <w:tab w:val="left" w:pos="2520"/>
                <w:tab w:val="left" w:pos="2880"/>
              </w:tabs>
              <w:rPr>
                <w:rFonts w:cs="Calibri"/>
                <w:b/>
                <w:color w:val="000000"/>
              </w:rPr>
            </w:pPr>
          </w:p>
          <w:p w:rsidR="00C92621" w:rsidRPr="00963ADE" w:rsidRDefault="00C92621" w:rsidP="00840EF6">
            <w:pPr>
              <w:widowControl w:val="0"/>
              <w:tabs>
                <w:tab w:val="left" w:pos="360"/>
                <w:tab w:val="left" w:pos="720"/>
                <w:tab w:val="left" w:pos="1080"/>
                <w:tab w:val="left" w:pos="1440"/>
                <w:tab w:val="left" w:pos="1800"/>
                <w:tab w:val="left" w:pos="2160"/>
                <w:tab w:val="left" w:pos="2520"/>
                <w:tab w:val="left" w:pos="2880"/>
              </w:tabs>
              <w:rPr>
                <w:rFonts w:cs="Calibri"/>
                <w:b/>
                <w:color w:val="000000"/>
              </w:rPr>
            </w:pPr>
          </w:p>
          <w:p w:rsidR="00C92621" w:rsidRPr="00963ADE" w:rsidRDefault="00C92621" w:rsidP="00840EF6">
            <w:pPr>
              <w:widowControl w:val="0"/>
              <w:tabs>
                <w:tab w:val="left" w:pos="360"/>
                <w:tab w:val="left" w:pos="720"/>
                <w:tab w:val="left" w:pos="1080"/>
                <w:tab w:val="left" w:pos="1440"/>
                <w:tab w:val="left" w:pos="1800"/>
                <w:tab w:val="left" w:pos="2160"/>
                <w:tab w:val="left" w:pos="2520"/>
                <w:tab w:val="left" w:pos="2880"/>
              </w:tabs>
              <w:rPr>
                <w:rFonts w:cs="Calibri"/>
                <w:b/>
                <w:color w:val="000000"/>
              </w:rPr>
            </w:pPr>
          </w:p>
          <w:p w:rsidR="00C92621" w:rsidRPr="00963ADE" w:rsidRDefault="00C92621" w:rsidP="00840EF6">
            <w:pPr>
              <w:widowControl w:val="0"/>
              <w:tabs>
                <w:tab w:val="left" w:pos="360"/>
                <w:tab w:val="left" w:pos="720"/>
                <w:tab w:val="left" w:pos="1080"/>
                <w:tab w:val="left" w:pos="1440"/>
                <w:tab w:val="left" w:pos="1800"/>
                <w:tab w:val="left" w:pos="2160"/>
                <w:tab w:val="left" w:pos="2520"/>
                <w:tab w:val="left" w:pos="2880"/>
              </w:tabs>
              <w:rPr>
                <w:rFonts w:cs="Calibri"/>
                <w:b/>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r w:rsidRPr="004F7302">
              <w:rPr>
                <w:b/>
                <w:color w:val="000000"/>
              </w:rPr>
              <w:t>CTE Accommodations for Students with Disabilities</w:t>
            </w:r>
          </w:p>
        </w:tc>
        <w:tc>
          <w:tcPr>
            <w:tcW w:w="6840" w:type="dxa"/>
            <w:tcBorders>
              <w:top w:val="single" w:sz="4" w:space="0" w:color="000000"/>
              <w:bottom w:val="single" w:sz="4" w:space="0" w:color="000000"/>
            </w:tcBorders>
            <w:tcMar>
              <w:top w:w="120" w:type="dxa"/>
              <w:left w:w="120" w:type="dxa"/>
              <w:bottom w:w="58" w:type="dxa"/>
              <w:right w:w="120" w:type="dxa"/>
            </w:tcMar>
          </w:tcPr>
          <w:p w:rsidR="00C92621" w:rsidRPr="004F7302" w:rsidRDefault="00C92621" w:rsidP="00840EF6">
            <w:pPr>
              <w:tabs>
                <w:tab w:val="left" w:pos="360"/>
                <w:tab w:val="left" w:pos="720"/>
                <w:tab w:val="left" w:pos="1080"/>
                <w:tab w:val="left" w:pos="1440"/>
                <w:tab w:val="left" w:pos="1800"/>
                <w:tab w:val="left" w:pos="2160"/>
                <w:tab w:val="left" w:pos="2520"/>
                <w:tab w:val="left" w:pos="2880"/>
              </w:tabs>
              <w:jc w:val="both"/>
            </w:pPr>
            <w:r w:rsidRPr="004F7302">
              <w:t>The high school must offer students in grades 9-12 engaging and empowering career development learning opportunities that include</w:t>
            </w:r>
            <w:r>
              <w:t xml:space="preserve">:  </w:t>
            </w:r>
            <w:r w:rsidRPr="004F7302">
              <w:t>Structured, on-going CTE experiences for career awareness, exploration, decision-making, and career preparation exposing students to all 16 career clusters within a Simulated Workplace/project-based hands-on environment</w:t>
            </w:r>
            <w:r>
              <w:t xml:space="preserve">.  </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jc w:val="both"/>
              <w:rPr>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jc w:val="both"/>
              <w:rPr>
                <w:color w:val="000000"/>
              </w:rPr>
            </w:pPr>
            <w:r w:rsidRPr="004F7302">
              <w:rPr>
                <w:color w:val="000000"/>
              </w:rPr>
              <w:t>A CTE program of study is aligned with the approved 16 career clusters and consists of 4 courses identified for WVDE approved career and technical programs of study</w:t>
            </w:r>
            <w:r>
              <w:rPr>
                <w:color w:val="000000"/>
              </w:rPr>
              <w:t xml:space="preserve">.  </w:t>
            </w:r>
            <w:r w:rsidRPr="004F7302">
              <w:rPr>
                <w:color w:val="000000"/>
              </w:rPr>
              <w:t xml:space="preserve">(Refer to </w:t>
            </w:r>
            <w:r>
              <w:rPr>
                <w:color w:val="000000"/>
              </w:rPr>
              <w:t xml:space="preserve">W. Va. </w:t>
            </w:r>
            <w:r w:rsidRPr="004F7302">
              <w:rPr>
                <w:color w:val="000000"/>
              </w:rPr>
              <w:t>126CSR44M, Policy 2520.13</w:t>
            </w:r>
            <w:r>
              <w:rPr>
                <w:color w:val="000000"/>
              </w:rPr>
              <w:t xml:space="preserve">, </w:t>
            </w:r>
            <w:r w:rsidRPr="004F7302">
              <w:t>West Virginia College- and Career-Readiness Programs of Study/Standards for Career and Technical Education (Policy 2520.13)</w:t>
            </w:r>
            <w:r w:rsidRPr="004F7302">
              <w:rPr>
                <w:color w:val="000000"/>
              </w:rPr>
              <w:t xml:space="preserve"> and current WVEIS course code manual.)</w:t>
            </w:r>
            <w:r>
              <w:rPr>
                <w:color w:val="000000"/>
              </w:rPr>
              <w:t xml:space="preserve"> </w:t>
            </w:r>
            <w:r w:rsidRPr="004F7302">
              <w:rPr>
                <w:color w:val="000000"/>
              </w:rPr>
              <w:t>Each career and technical program of study in a school shall provide students the opportunity to obtain an industry recognized credential as part of the instructional program when applicable.</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jc w:val="both"/>
              <w:rPr>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jc w:val="both"/>
              <w:rPr>
                <w:color w:val="000000"/>
              </w:rPr>
            </w:pPr>
            <w:r w:rsidRPr="004F7302">
              <w:rPr>
                <w:color w:val="000000"/>
              </w:rPr>
              <w:t xml:space="preserve">Multi-County Centers, County CTE Centers, and Comprehensive High Schools must provide students with access to program of study in a minimum of </w:t>
            </w:r>
            <w:r w:rsidRPr="00963ADE">
              <w:rPr>
                <w:rFonts w:cs="Calibri"/>
                <w:color w:val="000000"/>
              </w:rPr>
              <w:t>6 of</w:t>
            </w:r>
            <w:r w:rsidRPr="004F7302">
              <w:rPr>
                <w:color w:val="000000"/>
              </w:rPr>
              <w:t xml:space="preserve"> the 16 approved WV Career Clusters.</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jc w:val="both"/>
              <w:rPr>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jc w:val="both"/>
              <w:rPr>
                <w:color w:val="000000"/>
              </w:rPr>
            </w:pPr>
            <w:r w:rsidRPr="004F7302">
              <w:rPr>
                <w:color w:val="000000"/>
              </w:rPr>
              <w:t>Eighty percent of students in grades 9 and 10 must have access to at least one career and technical foundations course</w:t>
            </w:r>
            <w:r>
              <w:rPr>
                <w:color w:val="000000"/>
              </w:rPr>
              <w:t xml:space="preserve">.  </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jc w:val="both"/>
              <w:rPr>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jc w:val="both"/>
              <w:rPr>
                <w:color w:val="000000"/>
              </w:rPr>
            </w:pPr>
            <w:r w:rsidRPr="004F7302">
              <w:rPr>
                <w:color w:val="000000"/>
              </w:rPr>
              <w:t>Thirty percent of students in grades 11 and 12 must have access to four units in a career and technical program of study and two career and technical electives.</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jc w:val="both"/>
              <w:rPr>
                <w:color w:val="000000"/>
              </w:rPr>
            </w:pPr>
          </w:p>
          <w:p w:rsidR="00C92621" w:rsidRDefault="00C92621" w:rsidP="00840EF6">
            <w:pPr>
              <w:widowControl w:val="0"/>
              <w:tabs>
                <w:tab w:val="left" w:pos="360"/>
                <w:tab w:val="left" w:pos="720"/>
                <w:tab w:val="left" w:pos="1080"/>
                <w:tab w:val="left" w:pos="1440"/>
                <w:tab w:val="left" w:pos="1800"/>
                <w:tab w:val="left" w:pos="2160"/>
                <w:tab w:val="left" w:pos="2520"/>
                <w:tab w:val="left" w:pos="2880"/>
              </w:tabs>
              <w:jc w:val="both"/>
              <w:rPr>
                <w:color w:val="000000"/>
              </w:rPr>
            </w:pPr>
            <w:r w:rsidRPr="004F7302">
              <w:rPr>
                <w:color w:val="000000"/>
              </w:rPr>
              <w:t>A CTE completer is identified by successful completion of the four required courses outlined within the WVDE approved career and technical programs of study</w:t>
            </w:r>
            <w:r>
              <w:rPr>
                <w:color w:val="000000"/>
              </w:rPr>
              <w:t xml:space="preserve">.  </w:t>
            </w:r>
            <w:r w:rsidRPr="004F7302">
              <w:rPr>
                <w:color w:val="000000"/>
              </w:rPr>
              <w:t>(Refer to Policy 2520.13 and current WVEIS course code manual.)</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jc w:val="both"/>
              <w:rPr>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jc w:val="both"/>
              <w:rPr>
                <w:color w:val="000000"/>
              </w:rPr>
            </w:pPr>
            <w:r w:rsidRPr="004F7302">
              <w:rPr>
                <w:color w:val="000000"/>
              </w:rPr>
              <w:t>Approved WV Career Clusters</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ind w:left="240"/>
              <w:jc w:val="both"/>
              <w:rPr>
                <w:color w:val="000000"/>
              </w:rPr>
            </w:pPr>
            <w:r w:rsidRPr="004F7302">
              <w:rPr>
                <w:color w:val="000000"/>
              </w:rPr>
              <w:t>Agriculture, Food and Natural Resources</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ind w:left="240"/>
              <w:jc w:val="both"/>
              <w:rPr>
                <w:color w:val="000000"/>
              </w:rPr>
            </w:pPr>
            <w:r w:rsidRPr="004F7302">
              <w:rPr>
                <w:color w:val="000000"/>
              </w:rPr>
              <w:t>Architecture and Construction</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ind w:left="240"/>
              <w:jc w:val="both"/>
              <w:rPr>
                <w:color w:val="000000"/>
              </w:rPr>
            </w:pPr>
            <w:r w:rsidRPr="004F7302">
              <w:rPr>
                <w:color w:val="000000"/>
              </w:rPr>
              <w:t>Arts, A/V Technology and Communication</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ind w:left="240"/>
              <w:jc w:val="both"/>
              <w:rPr>
                <w:color w:val="000000"/>
              </w:rPr>
            </w:pPr>
            <w:r w:rsidRPr="004F7302">
              <w:rPr>
                <w:color w:val="000000"/>
              </w:rPr>
              <w:t>Business Management and Administration</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ind w:left="240"/>
              <w:jc w:val="both"/>
              <w:rPr>
                <w:color w:val="000000"/>
              </w:rPr>
            </w:pPr>
            <w:r w:rsidRPr="004F7302">
              <w:rPr>
                <w:color w:val="000000"/>
              </w:rPr>
              <w:t>Education and Training</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ind w:left="240"/>
              <w:jc w:val="both"/>
              <w:rPr>
                <w:color w:val="000000"/>
              </w:rPr>
            </w:pPr>
            <w:r w:rsidRPr="004F7302">
              <w:rPr>
                <w:color w:val="000000"/>
              </w:rPr>
              <w:t>Finance</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ind w:left="240"/>
              <w:jc w:val="both"/>
              <w:rPr>
                <w:color w:val="000000"/>
              </w:rPr>
            </w:pPr>
            <w:r w:rsidRPr="004F7302">
              <w:rPr>
                <w:color w:val="000000"/>
              </w:rPr>
              <w:t>Government and Public Administration</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ind w:left="240"/>
              <w:jc w:val="both"/>
              <w:rPr>
                <w:color w:val="000000"/>
              </w:rPr>
            </w:pPr>
            <w:r w:rsidRPr="004F7302">
              <w:rPr>
                <w:color w:val="000000"/>
              </w:rPr>
              <w:t>Health Sciences</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ind w:left="240"/>
              <w:jc w:val="both"/>
              <w:rPr>
                <w:color w:val="000000"/>
              </w:rPr>
            </w:pPr>
            <w:r w:rsidRPr="004F7302">
              <w:rPr>
                <w:color w:val="000000"/>
              </w:rPr>
              <w:t>Hospitality and Tourism</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ind w:left="240"/>
              <w:jc w:val="both"/>
              <w:rPr>
                <w:color w:val="000000"/>
              </w:rPr>
            </w:pPr>
            <w:r w:rsidRPr="004F7302">
              <w:rPr>
                <w:color w:val="000000"/>
              </w:rPr>
              <w:t>Human Services</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ind w:left="240"/>
              <w:jc w:val="both"/>
              <w:rPr>
                <w:color w:val="000000"/>
              </w:rPr>
            </w:pPr>
            <w:r w:rsidRPr="004F7302">
              <w:rPr>
                <w:color w:val="000000"/>
              </w:rPr>
              <w:t>Information Technology</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ind w:left="240"/>
              <w:jc w:val="both"/>
              <w:rPr>
                <w:color w:val="000000"/>
              </w:rPr>
            </w:pPr>
            <w:r w:rsidRPr="004F7302">
              <w:rPr>
                <w:color w:val="000000"/>
              </w:rPr>
              <w:t>Law, Public Safety, Correction and Security</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ind w:left="240"/>
              <w:jc w:val="both"/>
              <w:rPr>
                <w:color w:val="000000"/>
              </w:rPr>
            </w:pPr>
            <w:r w:rsidRPr="004F7302">
              <w:rPr>
                <w:color w:val="000000"/>
              </w:rPr>
              <w:t>Manufacturing</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ind w:left="240"/>
              <w:jc w:val="both"/>
              <w:rPr>
                <w:color w:val="000000"/>
              </w:rPr>
            </w:pPr>
            <w:r w:rsidRPr="004F7302">
              <w:rPr>
                <w:color w:val="000000"/>
              </w:rPr>
              <w:t>Marketing</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ind w:left="240"/>
              <w:jc w:val="both"/>
              <w:rPr>
                <w:color w:val="000000"/>
              </w:rPr>
            </w:pPr>
            <w:r w:rsidRPr="004F7302">
              <w:rPr>
                <w:color w:val="000000"/>
              </w:rPr>
              <w:t>Science, Technology, Engineering and Mathematics</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ind w:left="240"/>
              <w:jc w:val="both"/>
              <w:rPr>
                <w:color w:val="000000"/>
              </w:rPr>
            </w:pPr>
            <w:r w:rsidRPr="004F7302">
              <w:rPr>
                <w:color w:val="000000"/>
              </w:rPr>
              <w:t>Transportation, Distribution and Logistics</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ind w:left="240"/>
              <w:jc w:val="both"/>
              <w:rPr>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jc w:val="both"/>
              <w:rPr>
                <w:color w:val="000000"/>
              </w:rPr>
            </w:pPr>
            <w:r w:rsidRPr="00963ADE">
              <w:rPr>
                <w:rFonts w:cs="Calibri"/>
                <w:color w:val="000000"/>
              </w:rPr>
              <w:t>Two options exist</w:t>
            </w:r>
            <w:r w:rsidRPr="004F7302">
              <w:rPr>
                <w:color w:val="000000"/>
              </w:rPr>
              <w:t xml:space="preserve"> for students with IEPs to complete a CTE program of study</w:t>
            </w:r>
            <w:r>
              <w:rPr>
                <w:rFonts w:cs="Calibri"/>
                <w:color w:val="000000"/>
              </w:rPr>
              <w:t xml:space="preserve">:  </w:t>
            </w:r>
          </w:p>
          <w:p w:rsidR="00C92621" w:rsidRPr="00963ADE" w:rsidRDefault="00C92621" w:rsidP="00C92621">
            <w:pPr>
              <w:widowControl w:val="0"/>
              <w:numPr>
                <w:ilvl w:val="0"/>
                <w:numId w:val="22"/>
              </w:numPr>
              <w:tabs>
                <w:tab w:val="left" w:pos="360"/>
                <w:tab w:val="left" w:pos="720"/>
                <w:tab w:val="left" w:pos="1080"/>
                <w:tab w:val="left" w:pos="1440"/>
                <w:tab w:val="left" w:pos="1800"/>
                <w:tab w:val="left" w:pos="2160"/>
                <w:tab w:val="left" w:pos="2520"/>
                <w:tab w:val="left" w:pos="2880"/>
              </w:tabs>
              <w:spacing w:after="0" w:line="240" w:lineRule="auto"/>
              <w:ind w:hanging="306"/>
              <w:jc w:val="both"/>
              <w:rPr>
                <w:rFonts w:cs="Calibri"/>
                <w:color w:val="000000"/>
              </w:rPr>
            </w:pPr>
            <w:r w:rsidRPr="00963ADE">
              <w:rPr>
                <w:rFonts w:cs="Calibri"/>
                <w:color w:val="000000"/>
              </w:rPr>
              <w:t>The typical completion of a CTE program of study with/without accommodations and supports if a student is capable of passing 100% of the safety exam for the respective program of study.</w:t>
            </w:r>
          </w:p>
          <w:p w:rsidR="00C92621" w:rsidRPr="004F7302" w:rsidRDefault="00C92621" w:rsidP="00C92621">
            <w:pPr>
              <w:widowControl w:val="0"/>
              <w:numPr>
                <w:ilvl w:val="0"/>
                <w:numId w:val="22"/>
              </w:numPr>
              <w:tabs>
                <w:tab w:val="left" w:pos="360"/>
                <w:tab w:val="left" w:pos="720"/>
                <w:tab w:val="left" w:pos="1080"/>
                <w:tab w:val="left" w:pos="1440"/>
                <w:tab w:val="left" w:pos="1800"/>
                <w:tab w:val="left" w:pos="2160"/>
                <w:tab w:val="left" w:pos="2520"/>
                <w:tab w:val="left" w:pos="2880"/>
              </w:tabs>
              <w:spacing w:after="0" w:line="240" w:lineRule="auto"/>
              <w:ind w:left="751" w:hanging="306"/>
              <w:jc w:val="both"/>
              <w:rPr>
                <w:color w:val="000000"/>
              </w:rPr>
            </w:pPr>
            <w:r w:rsidRPr="00323AB7">
              <w:rPr>
                <w:color w:val="000000"/>
              </w:rPr>
              <w:t xml:space="preserve">Individual Work </w:t>
            </w:r>
            <w:r w:rsidRPr="00963ADE">
              <w:rPr>
                <w:rFonts w:cs="Calibri"/>
                <w:color w:val="000000"/>
              </w:rPr>
              <w:t>Ready</w:t>
            </w:r>
            <w:r w:rsidRPr="004F7302">
              <w:rPr>
                <w:color w:val="000000"/>
              </w:rPr>
              <w:t xml:space="preserve"> Competencies (see Section 11.</w:t>
            </w:r>
            <w:r w:rsidRPr="00963ADE">
              <w:rPr>
                <w:rFonts w:cs="Calibri"/>
                <w:color w:val="000000"/>
              </w:rPr>
              <w:t>36</w:t>
            </w:r>
            <w:r w:rsidRPr="004F7302">
              <w:rPr>
                <w:color w:val="000000"/>
              </w:rPr>
              <w:t>).</w:t>
            </w:r>
          </w:p>
        </w:tc>
      </w:tr>
      <w:tr w:rsidR="00C92621" w:rsidRPr="00963ADE" w:rsidTr="00840EF6">
        <w:tc>
          <w:tcPr>
            <w:tcW w:w="9630" w:type="dxa"/>
            <w:gridSpan w:val="2"/>
            <w:tcBorders>
              <w:top w:val="single" w:sz="4" w:space="0" w:color="000000"/>
              <w:bottom w:val="single" w:sz="4" w:space="0" w:color="000000"/>
            </w:tcBorders>
            <w:tcMar>
              <w:top w:w="120" w:type="dxa"/>
              <w:left w:w="120" w:type="dxa"/>
              <w:bottom w:w="58" w:type="dxa"/>
              <w:right w:w="120" w:type="dxa"/>
            </w:tcMar>
          </w:tcPr>
          <w:p w:rsidR="00C92621" w:rsidRPr="00323AB7" w:rsidRDefault="00C92621" w:rsidP="00840EF6">
            <w:pPr>
              <w:tabs>
                <w:tab w:val="left" w:pos="360"/>
                <w:tab w:val="left" w:pos="720"/>
                <w:tab w:val="left" w:pos="1080"/>
                <w:tab w:val="left" w:pos="1440"/>
                <w:tab w:val="left" w:pos="1800"/>
                <w:tab w:val="left" w:pos="2160"/>
                <w:tab w:val="left" w:pos="2520"/>
                <w:tab w:val="left" w:pos="2880"/>
              </w:tabs>
              <w:jc w:val="both"/>
              <w:rPr>
                <w:b/>
              </w:rPr>
            </w:pPr>
            <w:r w:rsidRPr="004F7302">
              <w:rPr>
                <w:b/>
              </w:rPr>
              <w:t>Practices for Global Competence</w:t>
            </w:r>
          </w:p>
        </w:tc>
      </w:tr>
      <w:tr w:rsidR="00C92621" w:rsidRPr="00963ADE" w:rsidTr="00840EF6">
        <w:tc>
          <w:tcPr>
            <w:tcW w:w="2790" w:type="dxa"/>
            <w:tcBorders>
              <w:top w:val="single" w:sz="4" w:space="0" w:color="000000"/>
            </w:tcBorders>
            <w:tcMar>
              <w:top w:w="120" w:type="dxa"/>
              <w:left w:w="120" w:type="dxa"/>
              <w:bottom w:w="58" w:type="dxa"/>
              <w:right w:w="120" w:type="dxa"/>
            </w:tcMar>
          </w:tcPr>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rPr>
            </w:pPr>
            <w:r w:rsidRPr="004F7302">
              <w:rPr>
                <w:b/>
              </w:rPr>
              <w:t>Diversity and Multicultural Education</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rPr>
            </w:pPr>
          </w:p>
          <w:p w:rsidR="00C92621" w:rsidRPr="00963ADE" w:rsidRDefault="00C92621" w:rsidP="00840EF6">
            <w:pPr>
              <w:widowControl w:val="0"/>
              <w:tabs>
                <w:tab w:val="left" w:pos="360"/>
                <w:tab w:val="left" w:pos="720"/>
                <w:tab w:val="left" w:pos="1080"/>
                <w:tab w:val="left" w:pos="1440"/>
                <w:tab w:val="left" w:pos="1800"/>
                <w:tab w:val="left" w:pos="2160"/>
                <w:tab w:val="left" w:pos="2520"/>
                <w:tab w:val="left" w:pos="2880"/>
              </w:tabs>
              <w:rPr>
                <w:rFonts w:cs="Calibri"/>
                <w:b/>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rPr>
            </w:pPr>
            <w:r w:rsidRPr="004F7302">
              <w:rPr>
                <w:b/>
              </w:rPr>
              <w:t>World Languages</w:t>
            </w:r>
          </w:p>
        </w:tc>
        <w:tc>
          <w:tcPr>
            <w:tcW w:w="6840" w:type="dxa"/>
            <w:tcBorders>
              <w:top w:val="single" w:sz="4" w:space="0" w:color="000000"/>
            </w:tcBorders>
            <w:tcMar>
              <w:top w:w="120" w:type="dxa"/>
              <w:left w:w="120" w:type="dxa"/>
              <w:bottom w:w="58" w:type="dxa"/>
              <w:right w:w="120" w:type="dxa"/>
            </w:tcMar>
          </w:tcPr>
          <w:p w:rsidR="00C92621" w:rsidRPr="00963ADE" w:rsidRDefault="00C92621" w:rsidP="00840EF6">
            <w:pPr>
              <w:widowControl w:val="0"/>
              <w:tabs>
                <w:tab w:val="left" w:pos="360"/>
                <w:tab w:val="left" w:pos="720"/>
                <w:tab w:val="left" w:pos="1080"/>
                <w:tab w:val="left" w:pos="1440"/>
                <w:tab w:val="left" w:pos="1800"/>
                <w:tab w:val="left" w:pos="2160"/>
                <w:tab w:val="left" w:pos="2520"/>
                <w:tab w:val="left" w:pos="2880"/>
              </w:tabs>
              <w:jc w:val="both"/>
              <w:rPr>
                <w:rFonts w:cs="Calibri"/>
              </w:rPr>
            </w:pPr>
            <w:r w:rsidRPr="004F7302">
              <w:t>Global competence includes the use of knowledge and skills to investigate the world beyond our immediate environment, recognize our own and others’ perspectives, communicate ideas effectively with diverse audiences, and translate ideas into appropriate actions</w:t>
            </w:r>
            <w:r>
              <w:t xml:space="preserve">.  </w:t>
            </w:r>
            <w:r w:rsidRPr="004F7302">
              <w:t xml:space="preserve">Diversity and Multicultural education programs must be developed and implemented to foster </w:t>
            </w:r>
            <w:proofErr w:type="gramStart"/>
            <w:r w:rsidRPr="004F7302">
              <w:t xml:space="preserve">an </w:t>
            </w:r>
            <w:r>
              <w:rPr>
                <w:rFonts w:cs="Calibri"/>
              </w:rPr>
              <w:t xml:space="preserve"> </w:t>
            </w:r>
            <w:r>
              <w:t>environment</w:t>
            </w:r>
            <w:proofErr w:type="gramEnd"/>
            <w:r>
              <w:t xml:space="preserve"> of respect</w:t>
            </w:r>
            <w:r>
              <w:rPr>
                <w:rFonts w:cs="Calibri"/>
              </w:rPr>
              <w:t xml:space="preserve"> </w:t>
            </w:r>
            <w:r w:rsidRPr="004F7302">
              <w:t>of individuals from a variety of cultural, ethnic, racial, and religious backgrounds</w:t>
            </w:r>
            <w:r>
              <w:t xml:space="preserve">.  </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jc w:val="both"/>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jc w:val="both"/>
            </w:pPr>
            <w:r w:rsidRPr="004F7302">
              <w:t>Communicating in a global society requires students to apply appropriate language strategies through embedded opportunities to explore and gain an understanding of the world around them</w:t>
            </w:r>
            <w:r>
              <w:t xml:space="preserve">.  </w:t>
            </w:r>
            <w:r w:rsidRPr="004F7302">
              <w:t>Undergraduate admission to some four-year colleges and universities includes the completion of two units of the same world language</w:t>
            </w:r>
            <w:r>
              <w:t xml:space="preserve">.  </w:t>
            </w:r>
            <w:r w:rsidRPr="004F7302">
              <w:t>Students need to consult with their postsecondary educational programs concerning world language requirements.</w:t>
            </w:r>
          </w:p>
        </w:tc>
      </w:tr>
      <w:tr w:rsidR="00C92621" w:rsidRPr="00963ADE" w:rsidTr="00840EF6">
        <w:tc>
          <w:tcPr>
            <w:tcW w:w="9630" w:type="dxa"/>
            <w:gridSpan w:val="2"/>
            <w:tcBorders>
              <w:bottom w:val="single" w:sz="4" w:space="0" w:color="000000"/>
            </w:tcBorders>
            <w:shd w:val="clear" w:color="auto" w:fill="F2F2F2"/>
            <w:tcMar>
              <w:top w:w="120" w:type="dxa"/>
              <w:left w:w="120" w:type="dxa"/>
              <w:bottom w:w="58" w:type="dxa"/>
              <w:right w:w="120" w:type="dxa"/>
            </w:tcMar>
          </w:tcPr>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jc w:val="both"/>
              <w:rPr>
                <w:color w:val="000000"/>
              </w:rPr>
            </w:pPr>
            <w:r w:rsidRPr="004F7302">
              <w:rPr>
                <w:b/>
                <w:color w:val="000000"/>
              </w:rPr>
              <w:t>Practices for Student Success and Career Readiness</w:t>
            </w:r>
          </w:p>
        </w:tc>
      </w:tr>
      <w:tr w:rsidR="00C92621" w:rsidRPr="00963ADE" w:rsidTr="00840EF6">
        <w:tc>
          <w:tcPr>
            <w:tcW w:w="2790" w:type="dxa"/>
            <w:tcMar>
              <w:top w:w="120" w:type="dxa"/>
              <w:left w:w="120" w:type="dxa"/>
              <w:bottom w:w="58" w:type="dxa"/>
              <w:right w:w="120" w:type="dxa"/>
            </w:tcMar>
          </w:tcPr>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color w:val="000000"/>
              </w:rPr>
            </w:pPr>
            <w:r w:rsidRPr="004F7302">
              <w:rPr>
                <w:b/>
                <w:color w:val="000000"/>
              </w:rPr>
              <w:t>Career Development</w:t>
            </w:r>
          </w:p>
        </w:tc>
        <w:tc>
          <w:tcPr>
            <w:tcW w:w="6840" w:type="dxa"/>
            <w:tcMar>
              <w:top w:w="120" w:type="dxa"/>
              <w:left w:w="120" w:type="dxa"/>
              <w:bottom w:w="58" w:type="dxa"/>
              <w:right w:w="120" w:type="dxa"/>
            </w:tcMar>
          </w:tcPr>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jc w:val="both"/>
              <w:rPr>
                <w:color w:val="000000"/>
              </w:rPr>
            </w:pPr>
            <w:r w:rsidRPr="004F7302">
              <w:rPr>
                <w:color w:val="000000"/>
              </w:rPr>
              <w:t>All students in grades 9-12 will be provided structured, on-going opportunities for career exploration, decision-making, and career preparation</w:t>
            </w:r>
            <w:r>
              <w:rPr>
                <w:color w:val="000000"/>
              </w:rPr>
              <w:t xml:space="preserve">.  </w:t>
            </w:r>
            <w:r w:rsidRPr="004F7302">
              <w:rPr>
                <w:color w:val="000000"/>
              </w:rPr>
              <w:t>Career development shall use an integrated approach, where all staff assist students to explore the 16 career clusters during the instructional day</w:t>
            </w:r>
            <w:r>
              <w:rPr>
                <w:color w:val="000000"/>
              </w:rPr>
              <w:t xml:space="preserve">.  </w:t>
            </w:r>
            <w:r w:rsidRPr="004F7302">
              <w:rPr>
                <w:color w:val="000000"/>
              </w:rPr>
              <w:t>Career exploration will include opportunities for students to discover their interests in emerging careers including STEM careers in science, oil &amp; gas, technology, computer science, engineering, and mathematics</w:t>
            </w:r>
            <w:r>
              <w:rPr>
                <w:color w:val="000000"/>
              </w:rPr>
              <w:t xml:space="preserve">.  </w:t>
            </w:r>
            <w:r w:rsidRPr="004F7302">
              <w:rPr>
                <w:color w:val="000000"/>
              </w:rPr>
              <w:t>Student advisors will use each student’s career awareness activities to develop the PEP</w:t>
            </w:r>
            <w:r>
              <w:rPr>
                <w:color w:val="000000"/>
              </w:rPr>
              <w:t xml:space="preserve">.  </w:t>
            </w:r>
            <w:r w:rsidRPr="004F7302">
              <w:rPr>
                <w:color w:val="000000"/>
              </w:rPr>
              <w:t>Advisors will assist students and their parents to utilize their various interests, learning styles, and career and academic assessments to guide educational planning and career choices</w:t>
            </w:r>
            <w:r>
              <w:rPr>
                <w:color w:val="000000"/>
              </w:rPr>
              <w:t xml:space="preserve">.  </w:t>
            </w:r>
            <w:r w:rsidRPr="004F7302">
              <w:rPr>
                <w:color w:val="000000"/>
              </w:rPr>
              <w:t>Career development requirements include:</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jc w:val="both"/>
              <w:rPr>
                <w:color w:val="000000"/>
              </w:rPr>
            </w:pPr>
          </w:p>
          <w:p w:rsidR="00C92621" w:rsidRPr="004F7302" w:rsidRDefault="00C92621" w:rsidP="00840EF6">
            <w:pPr>
              <w:tabs>
                <w:tab w:val="left" w:pos="360"/>
                <w:tab w:val="left" w:pos="720"/>
                <w:tab w:val="left" w:pos="1080"/>
                <w:tab w:val="left" w:pos="1440"/>
                <w:tab w:val="left" w:pos="1800"/>
                <w:tab w:val="left" w:pos="2160"/>
                <w:tab w:val="left" w:pos="2520"/>
                <w:tab w:val="left" w:pos="2880"/>
              </w:tabs>
              <w:ind w:left="720"/>
              <w:jc w:val="both"/>
            </w:pPr>
            <w:r w:rsidRPr="004F7302">
              <w:t>1) Offering WVDE CTE approved Programs of Study with required four courses for completion and Simulated Workplace environments;</w:t>
            </w:r>
            <w:r>
              <w:t xml:space="preserve"> </w:t>
            </w:r>
            <w:r w:rsidRPr="004F7302">
              <w:t>and/or</w:t>
            </w:r>
          </w:p>
          <w:p w:rsidR="00C92621" w:rsidRPr="004F7302" w:rsidRDefault="00C92621" w:rsidP="00840EF6">
            <w:pPr>
              <w:tabs>
                <w:tab w:val="left" w:pos="360"/>
                <w:tab w:val="left" w:pos="720"/>
                <w:tab w:val="left" w:pos="1080"/>
                <w:tab w:val="left" w:pos="1440"/>
                <w:tab w:val="left" w:pos="1800"/>
                <w:tab w:val="left" w:pos="2160"/>
                <w:tab w:val="left" w:pos="2520"/>
                <w:tab w:val="left" w:pos="2880"/>
              </w:tabs>
              <w:ind w:left="720"/>
              <w:jc w:val="both"/>
            </w:pPr>
          </w:p>
          <w:p w:rsidR="00C92621" w:rsidRPr="004F7302" w:rsidRDefault="00C92621" w:rsidP="00840EF6">
            <w:pPr>
              <w:tabs>
                <w:tab w:val="left" w:pos="360"/>
                <w:tab w:val="left" w:pos="720"/>
                <w:tab w:val="left" w:pos="1080"/>
                <w:tab w:val="left" w:pos="1440"/>
                <w:tab w:val="left" w:pos="1800"/>
                <w:tab w:val="left" w:pos="2160"/>
                <w:tab w:val="left" w:pos="2520"/>
                <w:tab w:val="left" w:pos="2880"/>
              </w:tabs>
              <w:ind w:left="720"/>
              <w:jc w:val="both"/>
            </w:pPr>
            <w:r w:rsidRPr="004F7302">
              <w:t>2) Provide an integrated curriculum approach that engages all faculty members in instructional CTE practices that permit all students instruction to explore the 16 career clusters; and/or</w:t>
            </w:r>
          </w:p>
          <w:p w:rsidR="00C92621" w:rsidRPr="004F7302" w:rsidRDefault="00C92621" w:rsidP="00840EF6">
            <w:pPr>
              <w:tabs>
                <w:tab w:val="left" w:pos="360"/>
                <w:tab w:val="left" w:pos="720"/>
                <w:tab w:val="left" w:pos="1080"/>
                <w:tab w:val="left" w:pos="1440"/>
                <w:tab w:val="left" w:pos="1800"/>
                <w:tab w:val="left" w:pos="2160"/>
                <w:tab w:val="left" w:pos="2520"/>
                <w:tab w:val="left" w:pos="2880"/>
              </w:tabs>
              <w:ind w:left="720"/>
              <w:jc w:val="both"/>
            </w:pPr>
          </w:p>
          <w:p w:rsidR="00C92621" w:rsidRPr="004F7302" w:rsidRDefault="00C92621" w:rsidP="00840EF6">
            <w:pPr>
              <w:tabs>
                <w:tab w:val="left" w:pos="360"/>
                <w:tab w:val="left" w:pos="720"/>
                <w:tab w:val="left" w:pos="1080"/>
                <w:tab w:val="left" w:pos="1440"/>
                <w:tab w:val="left" w:pos="1800"/>
                <w:tab w:val="left" w:pos="2160"/>
                <w:tab w:val="left" w:pos="2520"/>
                <w:tab w:val="left" w:pos="2880"/>
              </w:tabs>
              <w:ind w:left="720"/>
              <w:jc w:val="both"/>
            </w:pPr>
            <w:r w:rsidRPr="004F7302">
              <w:t>3) Students will utilize career exploration and learning activities to guide high school, postsecondary education, and career planning opportunities while documenting a personalized career portfolio that is transportable throughout the student’s high school career; and/or</w:t>
            </w:r>
          </w:p>
          <w:p w:rsidR="00C92621" w:rsidRPr="004F7302" w:rsidRDefault="00C92621" w:rsidP="00840EF6">
            <w:pPr>
              <w:tabs>
                <w:tab w:val="left" w:pos="360"/>
                <w:tab w:val="left" w:pos="720"/>
                <w:tab w:val="left" w:pos="1080"/>
                <w:tab w:val="left" w:pos="1440"/>
                <w:tab w:val="left" w:pos="1800"/>
                <w:tab w:val="left" w:pos="2160"/>
                <w:tab w:val="left" w:pos="2520"/>
                <w:tab w:val="left" w:pos="2880"/>
              </w:tabs>
              <w:ind w:left="720"/>
              <w:jc w:val="both"/>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ind w:left="684"/>
              <w:jc w:val="both"/>
              <w:rPr>
                <w:color w:val="000000"/>
              </w:rPr>
            </w:pPr>
            <w:r w:rsidRPr="004F7302">
              <w:t>4) Career exploration will include opportunities for students to explore their career interests and personal strengths in emerging and labor market demand occupations</w:t>
            </w:r>
            <w:r>
              <w:t xml:space="preserve">.  </w:t>
            </w:r>
            <w:r w:rsidRPr="004F7302">
              <w:t>Emerging and high demand occupation areas shall be continuously identified through the collaborative efforts of the WVDE Division of Technical Education, the Governor’s Economic Initiative, and the West Virginia Department of Commerce.</w:t>
            </w:r>
          </w:p>
        </w:tc>
      </w:tr>
      <w:tr w:rsidR="00C92621" w:rsidRPr="00963ADE" w:rsidTr="00840EF6">
        <w:tc>
          <w:tcPr>
            <w:tcW w:w="2790" w:type="dxa"/>
            <w:tcMar>
              <w:top w:w="120" w:type="dxa"/>
              <w:left w:w="120" w:type="dxa"/>
              <w:bottom w:w="58" w:type="dxa"/>
              <w:right w:w="120" w:type="dxa"/>
            </w:tcMar>
          </w:tcPr>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r w:rsidRPr="004F7302">
              <w:rPr>
                <w:b/>
                <w:color w:val="000000"/>
              </w:rPr>
              <w:t>Comprehensive School Counseling Program</w:t>
            </w:r>
          </w:p>
        </w:tc>
        <w:tc>
          <w:tcPr>
            <w:tcW w:w="6840" w:type="dxa"/>
            <w:tcMar>
              <w:top w:w="120" w:type="dxa"/>
              <w:left w:w="120" w:type="dxa"/>
              <w:bottom w:w="58" w:type="dxa"/>
              <w:right w:w="120" w:type="dxa"/>
            </w:tcMar>
          </w:tcPr>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jc w:val="both"/>
              <w:rPr>
                <w:color w:val="000000"/>
              </w:rPr>
            </w:pPr>
            <w:r w:rsidRPr="004F7302">
              <w:rPr>
                <w:color w:val="000000"/>
              </w:rPr>
              <w:t>A standards-focused, integrated school counseling program will assist students with the acquisition of school success and career readiness skills to prepare for high school and postsecondary success</w:t>
            </w:r>
            <w:r>
              <w:rPr>
                <w:color w:val="000000"/>
              </w:rPr>
              <w:t xml:space="preserve">.  </w:t>
            </w:r>
            <w:r w:rsidRPr="004F7302">
              <w:rPr>
                <w:color w:val="000000"/>
              </w:rPr>
              <w:t>School counselors will work collaboratively with other school staff to assist students with academic and postsecondary planning that leads to seamless transitions to the identified postsecondary options</w:t>
            </w:r>
            <w:r>
              <w:rPr>
                <w:color w:val="000000"/>
              </w:rPr>
              <w:t xml:space="preserve">.  </w:t>
            </w:r>
            <w:r w:rsidRPr="004F7302">
              <w:rPr>
                <w:color w:val="000000"/>
              </w:rPr>
              <w:t>Refer to Policy 2315 to ensure alignment with policy requirements.</w:t>
            </w:r>
          </w:p>
        </w:tc>
      </w:tr>
      <w:tr w:rsidR="00C92621" w:rsidRPr="00963ADE" w:rsidTr="00840EF6">
        <w:tc>
          <w:tcPr>
            <w:tcW w:w="2790" w:type="dxa"/>
            <w:tcMar>
              <w:top w:w="120" w:type="dxa"/>
              <w:left w:w="120" w:type="dxa"/>
              <w:bottom w:w="58" w:type="dxa"/>
              <w:right w:w="120" w:type="dxa"/>
            </w:tcMar>
          </w:tcPr>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r w:rsidRPr="004F7302">
              <w:rPr>
                <w:b/>
                <w:color w:val="000000"/>
              </w:rPr>
              <w:t>Simulated Workplace</w:t>
            </w:r>
          </w:p>
        </w:tc>
        <w:tc>
          <w:tcPr>
            <w:tcW w:w="6840" w:type="dxa"/>
            <w:tcMar>
              <w:top w:w="120" w:type="dxa"/>
              <w:left w:w="120" w:type="dxa"/>
              <w:bottom w:w="58" w:type="dxa"/>
              <w:right w:w="120" w:type="dxa"/>
            </w:tcMar>
          </w:tcPr>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jc w:val="both"/>
              <w:rPr>
                <w:color w:val="000000"/>
              </w:rPr>
            </w:pPr>
            <w:r w:rsidRPr="004F7302">
              <w:rPr>
                <w:color w:val="000000"/>
              </w:rPr>
              <w:t>All state-approved CTE programs of study require a classroom shift to a workplace environment for students enrolled in the 3</w:t>
            </w:r>
            <w:r w:rsidRPr="004F7302">
              <w:rPr>
                <w:color w:val="000000"/>
                <w:vertAlign w:val="superscript"/>
              </w:rPr>
              <w:t>rd</w:t>
            </w:r>
            <w:r w:rsidRPr="004F7302">
              <w:rPr>
                <w:color w:val="000000"/>
              </w:rPr>
              <w:t xml:space="preserve"> and 4</w:t>
            </w:r>
            <w:r w:rsidRPr="004F7302">
              <w:rPr>
                <w:color w:val="000000"/>
                <w:vertAlign w:val="superscript"/>
              </w:rPr>
              <w:t>th</w:t>
            </w:r>
            <w:r w:rsidRPr="004F7302">
              <w:rPr>
                <w:color w:val="000000"/>
              </w:rPr>
              <w:t xml:space="preserve"> required program of study courses</w:t>
            </w:r>
            <w:r>
              <w:rPr>
                <w:color w:val="000000"/>
              </w:rPr>
              <w:t xml:space="preserve">.  </w:t>
            </w:r>
            <w:r w:rsidRPr="004F7302">
              <w:rPr>
                <w:color w:val="000000"/>
              </w:rPr>
              <w:t>All Simulated Workplace protocols must be implemented:</w:t>
            </w:r>
          </w:p>
          <w:p w:rsidR="00C92621" w:rsidRPr="004F7302" w:rsidRDefault="00C92621" w:rsidP="00C92621">
            <w:pPr>
              <w:widowControl w:val="0"/>
              <w:numPr>
                <w:ilvl w:val="0"/>
                <w:numId w:val="19"/>
              </w:numPr>
              <w:tabs>
                <w:tab w:val="left" w:pos="360"/>
                <w:tab w:val="left" w:pos="720"/>
                <w:tab w:val="left" w:pos="1080"/>
                <w:tab w:val="left" w:pos="1440"/>
                <w:tab w:val="left" w:pos="1800"/>
                <w:tab w:val="left" w:pos="2160"/>
                <w:tab w:val="left" w:pos="2520"/>
                <w:tab w:val="left" w:pos="2880"/>
              </w:tabs>
              <w:spacing w:after="0" w:line="240" w:lineRule="auto"/>
              <w:jc w:val="both"/>
              <w:rPr>
                <w:color w:val="000000"/>
              </w:rPr>
            </w:pPr>
            <w:r w:rsidRPr="004F7302">
              <w:rPr>
                <w:color w:val="000000"/>
              </w:rPr>
              <w:t>Student Led Companies</w:t>
            </w:r>
          </w:p>
          <w:p w:rsidR="00C92621" w:rsidRPr="004F7302" w:rsidRDefault="00C92621" w:rsidP="00C92621">
            <w:pPr>
              <w:widowControl w:val="0"/>
              <w:numPr>
                <w:ilvl w:val="0"/>
                <w:numId w:val="19"/>
              </w:numPr>
              <w:tabs>
                <w:tab w:val="left" w:pos="360"/>
                <w:tab w:val="left" w:pos="720"/>
                <w:tab w:val="left" w:pos="1080"/>
                <w:tab w:val="left" w:pos="1440"/>
                <w:tab w:val="left" w:pos="1800"/>
                <w:tab w:val="left" w:pos="2160"/>
                <w:tab w:val="left" w:pos="2520"/>
                <w:tab w:val="left" w:pos="2880"/>
              </w:tabs>
              <w:spacing w:after="0" w:line="240" w:lineRule="auto"/>
              <w:jc w:val="both"/>
              <w:rPr>
                <w:color w:val="000000"/>
              </w:rPr>
            </w:pPr>
            <w:r w:rsidRPr="004F7302">
              <w:rPr>
                <w:color w:val="000000"/>
              </w:rPr>
              <w:t>Application/Interview Structure</w:t>
            </w:r>
          </w:p>
          <w:p w:rsidR="00C92621" w:rsidRPr="004F7302" w:rsidRDefault="00C92621" w:rsidP="00C92621">
            <w:pPr>
              <w:widowControl w:val="0"/>
              <w:numPr>
                <w:ilvl w:val="0"/>
                <w:numId w:val="19"/>
              </w:numPr>
              <w:tabs>
                <w:tab w:val="left" w:pos="360"/>
                <w:tab w:val="left" w:pos="720"/>
                <w:tab w:val="left" w:pos="1080"/>
                <w:tab w:val="left" w:pos="1440"/>
                <w:tab w:val="left" w:pos="1800"/>
                <w:tab w:val="left" w:pos="2160"/>
                <w:tab w:val="left" w:pos="2520"/>
                <w:tab w:val="left" w:pos="2880"/>
              </w:tabs>
              <w:spacing w:after="0" w:line="240" w:lineRule="auto"/>
              <w:jc w:val="both"/>
              <w:rPr>
                <w:color w:val="000000"/>
              </w:rPr>
            </w:pPr>
            <w:r w:rsidRPr="004F7302">
              <w:rPr>
                <w:color w:val="000000"/>
              </w:rPr>
              <w:t>Formal Attendance System</w:t>
            </w:r>
          </w:p>
          <w:p w:rsidR="00C92621" w:rsidRPr="004F7302" w:rsidRDefault="00C92621" w:rsidP="00C92621">
            <w:pPr>
              <w:widowControl w:val="0"/>
              <w:numPr>
                <w:ilvl w:val="0"/>
                <w:numId w:val="19"/>
              </w:numPr>
              <w:tabs>
                <w:tab w:val="left" w:pos="360"/>
                <w:tab w:val="left" w:pos="720"/>
                <w:tab w:val="left" w:pos="1080"/>
                <w:tab w:val="left" w:pos="1440"/>
                <w:tab w:val="left" w:pos="1800"/>
                <w:tab w:val="left" w:pos="2160"/>
                <w:tab w:val="left" w:pos="2520"/>
                <w:tab w:val="left" w:pos="2880"/>
              </w:tabs>
              <w:spacing w:after="0" w:line="240" w:lineRule="auto"/>
              <w:jc w:val="both"/>
              <w:rPr>
                <w:color w:val="000000"/>
              </w:rPr>
            </w:pPr>
            <w:r w:rsidRPr="004F7302">
              <w:rPr>
                <w:color w:val="000000"/>
              </w:rPr>
              <w:t>Drug Free Work Zone</w:t>
            </w:r>
          </w:p>
          <w:p w:rsidR="00C92621" w:rsidRPr="004F7302" w:rsidRDefault="00C92621" w:rsidP="00C92621">
            <w:pPr>
              <w:widowControl w:val="0"/>
              <w:numPr>
                <w:ilvl w:val="0"/>
                <w:numId w:val="19"/>
              </w:numPr>
              <w:tabs>
                <w:tab w:val="left" w:pos="360"/>
                <w:tab w:val="left" w:pos="720"/>
                <w:tab w:val="left" w:pos="1080"/>
                <w:tab w:val="left" w:pos="1440"/>
                <w:tab w:val="left" w:pos="1800"/>
                <w:tab w:val="left" w:pos="2160"/>
                <w:tab w:val="left" w:pos="2520"/>
                <w:tab w:val="left" w:pos="2880"/>
              </w:tabs>
              <w:spacing w:after="0" w:line="240" w:lineRule="auto"/>
              <w:jc w:val="both"/>
              <w:rPr>
                <w:color w:val="000000"/>
              </w:rPr>
            </w:pPr>
            <w:r w:rsidRPr="004F7302">
              <w:rPr>
                <w:color w:val="000000"/>
              </w:rPr>
              <w:t>5S Environments</w:t>
            </w:r>
          </w:p>
          <w:p w:rsidR="00C92621" w:rsidRPr="004F7302" w:rsidRDefault="00C92621" w:rsidP="00C92621">
            <w:pPr>
              <w:widowControl w:val="0"/>
              <w:numPr>
                <w:ilvl w:val="0"/>
                <w:numId w:val="19"/>
              </w:numPr>
              <w:tabs>
                <w:tab w:val="left" w:pos="360"/>
                <w:tab w:val="left" w:pos="720"/>
                <w:tab w:val="left" w:pos="1080"/>
                <w:tab w:val="left" w:pos="1440"/>
                <w:tab w:val="left" w:pos="1800"/>
                <w:tab w:val="left" w:pos="2160"/>
                <w:tab w:val="left" w:pos="2520"/>
                <w:tab w:val="left" w:pos="2880"/>
              </w:tabs>
              <w:spacing w:after="0" w:line="240" w:lineRule="auto"/>
              <w:jc w:val="both"/>
              <w:rPr>
                <w:color w:val="000000"/>
              </w:rPr>
            </w:pPr>
            <w:r w:rsidRPr="004F7302">
              <w:rPr>
                <w:color w:val="000000"/>
              </w:rPr>
              <w:t>Safe Work Areas</w:t>
            </w:r>
          </w:p>
          <w:p w:rsidR="00C92621" w:rsidRPr="004F7302" w:rsidRDefault="00C92621" w:rsidP="00C92621">
            <w:pPr>
              <w:widowControl w:val="0"/>
              <w:numPr>
                <w:ilvl w:val="0"/>
                <w:numId w:val="19"/>
              </w:numPr>
              <w:tabs>
                <w:tab w:val="left" w:pos="360"/>
                <w:tab w:val="left" w:pos="720"/>
                <w:tab w:val="left" w:pos="1080"/>
                <w:tab w:val="left" w:pos="1440"/>
                <w:tab w:val="left" w:pos="1800"/>
                <w:tab w:val="left" w:pos="2160"/>
                <w:tab w:val="left" w:pos="2520"/>
                <w:tab w:val="left" w:pos="2880"/>
              </w:tabs>
              <w:spacing w:after="0" w:line="240" w:lineRule="auto"/>
              <w:jc w:val="both"/>
              <w:rPr>
                <w:color w:val="000000"/>
              </w:rPr>
            </w:pPr>
            <w:r w:rsidRPr="004F7302">
              <w:rPr>
                <w:color w:val="000000"/>
              </w:rPr>
              <w:t>Work Place Teams</w:t>
            </w:r>
          </w:p>
          <w:p w:rsidR="00C92621" w:rsidRPr="004F7302" w:rsidRDefault="00C92621" w:rsidP="00C92621">
            <w:pPr>
              <w:widowControl w:val="0"/>
              <w:numPr>
                <w:ilvl w:val="0"/>
                <w:numId w:val="19"/>
              </w:numPr>
              <w:tabs>
                <w:tab w:val="left" w:pos="360"/>
                <w:tab w:val="left" w:pos="720"/>
                <w:tab w:val="left" w:pos="1080"/>
                <w:tab w:val="left" w:pos="1440"/>
                <w:tab w:val="left" w:pos="1800"/>
                <w:tab w:val="left" w:pos="2160"/>
                <w:tab w:val="left" w:pos="2520"/>
                <w:tab w:val="left" w:pos="2880"/>
              </w:tabs>
              <w:spacing w:after="0" w:line="240" w:lineRule="auto"/>
              <w:jc w:val="both"/>
              <w:rPr>
                <w:color w:val="000000"/>
              </w:rPr>
            </w:pPr>
            <w:r w:rsidRPr="004F7302">
              <w:rPr>
                <w:color w:val="000000"/>
              </w:rPr>
              <w:t>Project-Based Learning/Student Engagement</w:t>
            </w:r>
          </w:p>
          <w:p w:rsidR="00C92621" w:rsidRPr="004F7302" w:rsidRDefault="00C92621" w:rsidP="00C92621">
            <w:pPr>
              <w:widowControl w:val="0"/>
              <w:numPr>
                <w:ilvl w:val="0"/>
                <w:numId w:val="19"/>
              </w:numPr>
              <w:tabs>
                <w:tab w:val="left" w:pos="360"/>
                <w:tab w:val="left" w:pos="720"/>
                <w:tab w:val="left" w:pos="1080"/>
                <w:tab w:val="left" w:pos="1440"/>
                <w:tab w:val="left" w:pos="1800"/>
                <w:tab w:val="left" w:pos="2160"/>
                <w:tab w:val="left" w:pos="2520"/>
                <w:tab w:val="left" w:pos="2880"/>
              </w:tabs>
              <w:spacing w:after="0" w:line="240" w:lineRule="auto"/>
              <w:jc w:val="both"/>
              <w:rPr>
                <w:color w:val="000000"/>
              </w:rPr>
            </w:pPr>
            <w:r w:rsidRPr="004F7302">
              <w:rPr>
                <w:color w:val="000000"/>
              </w:rPr>
              <w:t>Company Name and Handbook</w:t>
            </w:r>
          </w:p>
          <w:p w:rsidR="00C92621" w:rsidRPr="004F7302" w:rsidRDefault="00C92621" w:rsidP="00C92621">
            <w:pPr>
              <w:widowControl w:val="0"/>
              <w:numPr>
                <w:ilvl w:val="0"/>
                <w:numId w:val="19"/>
              </w:numPr>
              <w:tabs>
                <w:tab w:val="left" w:pos="360"/>
                <w:tab w:val="left" w:pos="720"/>
                <w:tab w:val="left" w:pos="1080"/>
                <w:tab w:val="left" w:pos="1440"/>
                <w:tab w:val="left" w:pos="1800"/>
                <w:tab w:val="left" w:pos="2160"/>
                <w:tab w:val="left" w:pos="2520"/>
                <w:tab w:val="left" w:pos="2880"/>
              </w:tabs>
              <w:spacing w:after="0" w:line="240" w:lineRule="auto"/>
              <w:jc w:val="both"/>
              <w:rPr>
                <w:color w:val="000000"/>
              </w:rPr>
            </w:pPr>
            <w:r w:rsidRPr="004F7302">
              <w:rPr>
                <w:color w:val="000000"/>
              </w:rPr>
              <w:t>Company Meetings</w:t>
            </w:r>
          </w:p>
          <w:p w:rsidR="00C92621" w:rsidRPr="004F7302" w:rsidRDefault="00C92621" w:rsidP="00C92621">
            <w:pPr>
              <w:widowControl w:val="0"/>
              <w:numPr>
                <w:ilvl w:val="0"/>
                <w:numId w:val="19"/>
              </w:numPr>
              <w:tabs>
                <w:tab w:val="left" w:pos="360"/>
                <w:tab w:val="left" w:pos="720"/>
                <w:tab w:val="left" w:pos="1080"/>
                <w:tab w:val="left" w:pos="1440"/>
                <w:tab w:val="left" w:pos="1800"/>
                <w:tab w:val="left" w:pos="2160"/>
                <w:tab w:val="left" w:pos="2520"/>
                <w:tab w:val="left" w:pos="2880"/>
              </w:tabs>
              <w:spacing w:after="0" w:line="240" w:lineRule="auto"/>
              <w:jc w:val="both"/>
              <w:rPr>
                <w:color w:val="000000"/>
              </w:rPr>
            </w:pPr>
            <w:r w:rsidRPr="004F7302">
              <w:rPr>
                <w:color w:val="000000"/>
              </w:rPr>
              <w:t>Onsite Business Reviews</w:t>
            </w:r>
          </w:p>
          <w:p w:rsidR="00C92621" w:rsidRPr="004F7302" w:rsidRDefault="00C92621" w:rsidP="00C92621">
            <w:pPr>
              <w:widowControl w:val="0"/>
              <w:numPr>
                <w:ilvl w:val="0"/>
                <w:numId w:val="19"/>
              </w:numPr>
              <w:tabs>
                <w:tab w:val="left" w:pos="360"/>
                <w:tab w:val="left" w:pos="720"/>
                <w:tab w:val="left" w:pos="1080"/>
                <w:tab w:val="left" w:pos="1440"/>
                <w:tab w:val="left" w:pos="1800"/>
                <w:tab w:val="left" w:pos="2160"/>
                <w:tab w:val="left" w:pos="2520"/>
                <w:tab w:val="left" w:pos="2880"/>
              </w:tabs>
              <w:spacing w:after="0" w:line="240" w:lineRule="auto"/>
              <w:jc w:val="both"/>
              <w:rPr>
                <w:color w:val="000000"/>
              </w:rPr>
            </w:pPr>
            <w:r w:rsidRPr="004F7302">
              <w:rPr>
                <w:color w:val="000000"/>
              </w:rPr>
              <w:t>Accountability (data review, report, and technical assessments)</w:t>
            </w:r>
          </w:p>
        </w:tc>
      </w:tr>
      <w:tr w:rsidR="00C92621" w:rsidRPr="00963ADE" w:rsidTr="00840EF6">
        <w:tc>
          <w:tcPr>
            <w:tcW w:w="2790" w:type="dxa"/>
            <w:tcMar>
              <w:top w:w="120" w:type="dxa"/>
              <w:left w:w="120" w:type="dxa"/>
              <w:bottom w:w="58" w:type="dxa"/>
              <w:right w:w="120" w:type="dxa"/>
            </w:tcMar>
          </w:tcPr>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r w:rsidRPr="004F7302">
              <w:rPr>
                <w:b/>
                <w:color w:val="000000"/>
              </w:rPr>
              <w:t>Student Advocate/Advisor/Mentor</w:t>
            </w:r>
          </w:p>
        </w:tc>
        <w:tc>
          <w:tcPr>
            <w:tcW w:w="6840" w:type="dxa"/>
            <w:tcMar>
              <w:top w:w="120" w:type="dxa"/>
              <w:left w:w="120" w:type="dxa"/>
              <w:bottom w:w="58" w:type="dxa"/>
              <w:right w:w="120" w:type="dxa"/>
            </w:tcMar>
          </w:tcPr>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jc w:val="both"/>
              <w:rPr>
                <w:color w:val="000000"/>
              </w:rPr>
            </w:pPr>
            <w:r w:rsidRPr="004F7302">
              <w:rPr>
                <w:color w:val="000000"/>
              </w:rPr>
              <w:t xml:space="preserve">High schools </w:t>
            </w:r>
            <w:r w:rsidRPr="004F7302">
              <w:t>will implement an advisory system that provides students with meaningful supportive relations and maximizes each student</w:t>
            </w:r>
            <w:r>
              <w:t>’</w:t>
            </w:r>
            <w:r w:rsidRPr="004F7302">
              <w:t>s personalized learning experience</w:t>
            </w:r>
            <w:r>
              <w:t xml:space="preserve">.  </w:t>
            </w:r>
            <w:r w:rsidRPr="004F7302">
              <w:t>An adult advocate, advisor, or mentor will take an assessment</w:t>
            </w:r>
            <w:r>
              <w:t xml:space="preserve"> of the student’s</w:t>
            </w:r>
            <w:r w:rsidRPr="004F7302">
              <w:t xml:space="preserve"> interest, learning, goal setting, career planning, and personal growth</w:t>
            </w:r>
            <w:r>
              <w:t xml:space="preserve">.  </w:t>
            </w:r>
            <w:r w:rsidRPr="004F7302">
              <w:t xml:space="preserve">The advisory system will be evidence- and standards-based to systemically address Policy 2520.19 and include the development of each student’s PEP, career portfolios, social/emotional learning, and the teaching of other skills that enhance </w:t>
            </w:r>
            <w:proofErr w:type="gramStart"/>
            <w:r w:rsidRPr="004F7302">
              <w:t>schools</w:t>
            </w:r>
            <w:proofErr w:type="gramEnd"/>
            <w:r w:rsidRPr="004F7302">
              <w:t xml:space="preserve"> success and build competent global citizens</w:t>
            </w:r>
            <w:r>
              <w:t xml:space="preserve">.  </w:t>
            </w:r>
          </w:p>
        </w:tc>
      </w:tr>
      <w:tr w:rsidR="00C92621" w:rsidRPr="00963ADE" w:rsidTr="00840EF6">
        <w:tc>
          <w:tcPr>
            <w:tcW w:w="2790" w:type="dxa"/>
            <w:tcMar>
              <w:top w:w="120" w:type="dxa"/>
              <w:left w:w="120" w:type="dxa"/>
              <w:bottom w:w="58" w:type="dxa"/>
              <w:right w:w="120" w:type="dxa"/>
            </w:tcMar>
          </w:tcPr>
          <w:p w:rsidR="00C92621" w:rsidRPr="004F7302" w:rsidRDefault="00C92621" w:rsidP="00840EF6">
            <w:pPr>
              <w:widowControl w:val="0"/>
              <w:tabs>
                <w:tab w:val="left" w:pos="0"/>
                <w:tab w:val="left" w:pos="360"/>
                <w:tab w:val="left" w:pos="450"/>
                <w:tab w:val="left" w:pos="720"/>
                <w:tab w:val="left" w:pos="1080"/>
                <w:tab w:val="left" w:pos="1170"/>
                <w:tab w:val="left" w:pos="1440"/>
                <w:tab w:val="left" w:pos="1530"/>
                <w:tab w:val="left" w:pos="1800"/>
                <w:tab w:val="left" w:pos="1890"/>
                <w:tab w:val="left" w:pos="2160"/>
                <w:tab w:val="left" w:pos="2250"/>
                <w:tab w:val="left" w:pos="2520"/>
                <w:tab w:val="left" w:pos="2610"/>
                <w:tab w:val="left" w:pos="288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 w:val="right" w:pos="9450"/>
              </w:tabs>
            </w:pPr>
            <w:r w:rsidRPr="004F7302">
              <w:rPr>
                <w:b/>
              </w:rPr>
              <w:t>Formative Assessment</w:t>
            </w:r>
            <w:r w:rsidRPr="004F7302">
              <w:t xml:space="preserve"> </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p>
        </w:tc>
        <w:tc>
          <w:tcPr>
            <w:tcW w:w="6840" w:type="dxa"/>
            <w:tcMar>
              <w:top w:w="120" w:type="dxa"/>
              <w:left w:w="120" w:type="dxa"/>
              <w:bottom w:w="58" w:type="dxa"/>
              <w:right w:w="120" w:type="dxa"/>
            </w:tcMar>
          </w:tcPr>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jc w:val="both"/>
              <w:rPr>
                <w:color w:val="000000"/>
              </w:rPr>
            </w:pPr>
            <w:r w:rsidRPr="004F7302">
              <w:t>Teachers employ formative assessment processes to guide daily instruction in high school programming</w:t>
            </w:r>
            <w:r>
              <w:t xml:space="preserve">.  </w:t>
            </w:r>
            <w:r w:rsidRPr="004F7302">
              <w:t>Appropriate formative assessment processes provide data to inform classroom instruction</w:t>
            </w:r>
            <w:r>
              <w:t xml:space="preserve">.  </w:t>
            </w:r>
            <w:r w:rsidRPr="004F7302">
              <w:t>Various forms of evidence demonstrating students’ progressions of learning across content areas are utilized to personalize learning.</w:t>
            </w:r>
          </w:p>
        </w:tc>
      </w:tr>
      <w:tr w:rsidR="00C92621" w:rsidRPr="00963ADE" w:rsidTr="00840EF6">
        <w:tc>
          <w:tcPr>
            <w:tcW w:w="2790" w:type="dxa"/>
            <w:tcMar>
              <w:top w:w="120" w:type="dxa"/>
              <w:left w:w="120" w:type="dxa"/>
              <w:bottom w:w="58" w:type="dxa"/>
              <w:right w:w="120" w:type="dxa"/>
            </w:tcMar>
          </w:tcPr>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r w:rsidRPr="004F7302">
              <w:rPr>
                <w:b/>
                <w:color w:val="000000"/>
              </w:rPr>
              <w:t>Physical Activity</w:t>
            </w:r>
          </w:p>
        </w:tc>
        <w:tc>
          <w:tcPr>
            <w:tcW w:w="6840" w:type="dxa"/>
            <w:tcMar>
              <w:top w:w="120" w:type="dxa"/>
              <w:left w:w="120" w:type="dxa"/>
              <w:bottom w:w="58" w:type="dxa"/>
              <w:right w:w="120" w:type="dxa"/>
            </w:tcMar>
          </w:tcPr>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jc w:val="both"/>
              <w:rPr>
                <w:color w:val="000000"/>
              </w:rPr>
            </w:pPr>
            <w:r w:rsidRPr="004F7302">
              <w:t>High schools should recognize that healthy lifestyles and academic success are tightly interwoven</w:t>
            </w:r>
            <w:r>
              <w:t xml:space="preserve">.  </w:t>
            </w:r>
            <w:r w:rsidRPr="004F7302">
              <w:t>Therefore, schools should promote wellness activities that extend beyond the course requirements for physical education and health</w:t>
            </w:r>
            <w:r>
              <w:t xml:space="preserve">.  </w:t>
            </w:r>
            <w:r w:rsidRPr="004F7302">
              <w:t>This may be accomplished through programs that focus on skill development, sportsmanship, and teamwork</w:t>
            </w:r>
            <w:r>
              <w:t xml:space="preserve">.  </w:t>
            </w:r>
            <w:r w:rsidRPr="004F7302">
              <w:t>Opportunities should be provided for 30 minutes of moderate to vigorous integrated physical activity daily to keep high school students physically active throughout the school year</w:t>
            </w:r>
            <w:r>
              <w:t xml:space="preserve">.  </w:t>
            </w:r>
            <w:r w:rsidRPr="004F7302">
              <w:t>Wellness education should target the widespread behaviors that undermine the health and resulting capacity for personal success during adolescence.</w:t>
            </w:r>
          </w:p>
        </w:tc>
      </w:tr>
      <w:tr w:rsidR="00C92621" w:rsidRPr="00963ADE" w:rsidTr="00840EF6">
        <w:tc>
          <w:tcPr>
            <w:tcW w:w="2790" w:type="dxa"/>
            <w:tcMar>
              <w:top w:w="120" w:type="dxa"/>
              <w:left w:w="120" w:type="dxa"/>
              <w:bottom w:w="58" w:type="dxa"/>
              <w:right w:w="120" w:type="dxa"/>
            </w:tcMar>
          </w:tcPr>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color w:val="000000"/>
              </w:rPr>
            </w:pPr>
            <w:r w:rsidRPr="004F7302">
              <w:rPr>
                <w:b/>
                <w:color w:val="000000"/>
              </w:rPr>
              <w:t>Technology and Computer Science</w:t>
            </w:r>
          </w:p>
        </w:tc>
        <w:tc>
          <w:tcPr>
            <w:tcW w:w="6840" w:type="dxa"/>
            <w:tcMar>
              <w:top w:w="120" w:type="dxa"/>
              <w:left w:w="120" w:type="dxa"/>
              <w:bottom w:w="58" w:type="dxa"/>
              <w:right w:w="120" w:type="dxa"/>
            </w:tcMar>
          </w:tcPr>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jc w:val="both"/>
              <w:rPr>
                <w:color w:val="000000"/>
              </w:rPr>
            </w:pPr>
            <w:r w:rsidRPr="004F7302">
              <w:rPr>
                <w:color w:val="000000"/>
              </w:rPr>
              <w:t>Students in grades 9-12 will be provided regular opportunities within the context of normal course work to master the standards set forth in Policy 2520.14</w:t>
            </w:r>
            <w:r>
              <w:rPr>
                <w:color w:val="000000"/>
              </w:rPr>
              <w:t xml:space="preserve">.  </w:t>
            </w:r>
            <w:r w:rsidRPr="004F7302">
              <w:rPr>
                <w:color w:val="000000"/>
              </w:rPr>
              <w:t>The infrastructure of classrooms should infuse technology and pedagogy into instruction, thus leading to improved student engagement</w:t>
            </w:r>
            <w:r>
              <w:rPr>
                <w:color w:val="000000"/>
              </w:rPr>
              <w:t xml:space="preserve">.  </w:t>
            </w:r>
            <w:r w:rsidRPr="004F7302">
              <w:rPr>
                <w:color w:val="000000"/>
              </w:rPr>
              <w:t>It is recommended that all students complete a computer science course and an online learning experience during grades 9-12</w:t>
            </w:r>
            <w:r>
              <w:rPr>
                <w:color w:val="000000"/>
              </w:rPr>
              <w:t xml:space="preserve">.  </w:t>
            </w:r>
            <w:r w:rsidRPr="004F7302">
              <w:rPr>
                <w:color w:val="000000"/>
              </w:rPr>
              <w:t>Students must be provided opportunities for advanced technology learning.</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jc w:val="both"/>
              <w:rPr>
                <w:color w:val="000000"/>
              </w:rPr>
            </w:pP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jc w:val="both"/>
              <w:rPr>
                <w:color w:val="000000"/>
              </w:rPr>
            </w:pPr>
            <w:r w:rsidRPr="004F7302">
              <w:t>It is important that students understand the difference between being a user of technology and a creator of technology, and have the opportunity to do both.</w:t>
            </w:r>
          </w:p>
        </w:tc>
      </w:tr>
    </w:tbl>
    <w:p w:rsidR="00C92621" w:rsidRPr="004F7302" w:rsidRDefault="00C92621" w:rsidP="00C92621">
      <w:pPr>
        <w:tabs>
          <w:tab w:val="left" w:pos="360"/>
          <w:tab w:val="left" w:pos="720"/>
          <w:tab w:val="left" w:pos="1080"/>
          <w:tab w:val="left" w:pos="1440"/>
          <w:tab w:val="left" w:pos="1800"/>
          <w:tab w:val="left" w:pos="2160"/>
          <w:tab w:val="left" w:pos="2520"/>
          <w:tab w:val="left" w:pos="2880"/>
        </w:tabs>
        <w:rPr>
          <w:i/>
        </w:rPr>
      </w:pPr>
      <w:r w:rsidRPr="004F7302">
        <w:rPr>
          <w:i/>
        </w:rPr>
        <w:t>* See High School Best Practices Document provided by the Division of Teaching and Learning.</w:t>
      </w:r>
    </w:p>
    <w:p w:rsidR="00C92621" w:rsidRPr="004F7302" w:rsidRDefault="00C92621" w:rsidP="00C92621">
      <w:pPr>
        <w:widowControl w:val="0"/>
        <w:tabs>
          <w:tab w:val="left" w:pos="360"/>
          <w:tab w:val="left" w:pos="720"/>
          <w:tab w:val="left" w:pos="1080"/>
          <w:tab w:val="left" w:pos="1440"/>
          <w:tab w:val="left" w:pos="1800"/>
          <w:tab w:val="left" w:pos="2160"/>
          <w:tab w:val="left" w:pos="2520"/>
          <w:tab w:val="left" w:pos="2880"/>
        </w:tabs>
        <w:rPr>
          <w:color w:val="000000"/>
        </w:rPr>
      </w:pPr>
    </w:p>
    <w:p w:rsidR="00C92621" w:rsidRPr="004F7302" w:rsidRDefault="00C92621" w:rsidP="00C92621">
      <w:pPr>
        <w:widowControl w:val="0"/>
        <w:tabs>
          <w:tab w:val="left" w:pos="360"/>
          <w:tab w:val="left" w:pos="720"/>
          <w:tab w:val="left" w:pos="1080"/>
          <w:tab w:val="left" w:pos="1440"/>
          <w:tab w:val="left" w:pos="1800"/>
          <w:tab w:val="left" w:pos="2160"/>
          <w:tab w:val="left" w:pos="2520"/>
          <w:tab w:val="left" w:pos="2880"/>
        </w:tabs>
        <w:rPr>
          <w:b/>
          <w:color w:val="000000"/>
        </w:rPr>
      </w:pPr>
      <w:r w:rsidRPr="004F7302">
        <w:rPr>
          <w:color w:val="000000"/>
        </w:rPr>
        <w:tab/>
      </w:r>
      <w:r w:rsidRPr="004F7302">
        <w:rPr>
          <w:color w:val="000000"/>
        </w:rPr>
        <w:tab/>
        <w:t>5.4.b</w:t>
      </w:r>
      <w:r>
        <w:rPr>
          <w:color w:val="000000"/>
        </w:rPr>
        <w:t xml:space="preserve">.  </w:t>
      </w:r>
      <w:r w:rsidRPr="004F7302">
        <w:rPr>
          <w:color w:val="000000"/>
        </w:rPr>
        <w:t>High School Programs Course Options (Grades 9-12)</w:t>
      </w:r>
    </w:p>
    <w:p w:rsidR="00C92621" w:rsidRPr="004F7302" w:rsidRDefault="00C92621" w:rsidP="00C92621">
      <w:pPr>
        <w:widowControl w:val="0"/>
        <w:tabs>
          <w:tab w:val="left" w:pos="360"/>
          <w:tab w:val="left" w:pos="720"/>
          <w:tab w:val="left" w:pos="1080"/>
          <w:tab w:val="left" w:pos="1440"/>
          <w:tab w:val="left" w:pos="1800"/>
          <w:tab w:val="left" w:pos="2160"/>
          <w:tab w:val="left" w:pos="2520"/>
          <w:tab w:val="left" w:pos="2880"/>
        </w:tabs>
        <w:rPr>
          <w:color w:val="000000"/>
        </w:rPr>
      </w:pPr>
    </w:p>
    <w:tbl>
      <w:tblPr>
        <w:tblW w:w="9598" w:type="dxa"/>
        <w:tblInd w:w="79" w:type="dxa"/>
        <w:tblBorders>
          <w:top w:val="single" w:sz="6" w:space="0" w:color="FFFFFF"/>
          <w:left w:val="single" w:sz="6" w:space="0" w:color="FFFFFF"/>
          <w:bottom w:val="single" w:sz="6" w:space="0" w:color="FFFFFF"/>
          <w:right w:val="single" w:sz="6" w:space="0" w:color="FFFFFF"/>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488"/>
        <w:gridCol w:w="3510"/>
        <w:gridCol w:w="3600"/>
      </w:tblGrid>
      <w:tr w:rsidR="00C92621" w:rsidRPr="00963ADE" w:rsidTr="00840EF6">
        <w:trPr>
          <w:cantSplit/>
        </w:trPr>
        <w:tc>
          <w:tcPr>
            <w:tcW w:w="9598" w:type="dxa"/>
            <w:gridSpan w:val="3"/>
            <w:tcBorders>
              <w:top w:val="single" w:sz="4" w:space="0" w:color="000000"/>
              <w:left w:val="single" w:sz="4" w:space="0" w:color="000000"/>
              <w:bottom w:val="single" w:sz="4" w:space="0" w:color="000000"/>
              <w:right w:val="single" w:sz="4" w:space="0" w:color="000000"/>
            </w:tcBorders>
            <w:shd w:val="clear" w:color="auto" w:fill="D9D9D9"/>
            <w:tcMar>
              <w:left w:w="137" w:type="dxa"/>
              <w:right w:w="137" w:type="dxa"/>
            </w:tcMar>
          </w:tcPr>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rPr>
            </w:pPr>
            <w:r w:rsidRPr="004F7302">
              <w:br w:type="page"/>
            </w:r>
            <w:r w:rsidRPr="004F7302">
              <w:rPr>
                <w:b/>
              </w:rPr>
              <w:t>Chart V</w:t>
            </w:r>
            <w:r>
              <w:rPr>
                <w:b/>
              </w:rPr>
              <w:t xml:space="preserve">:  </w:t>
            </w:r>
            <w:r w:rsidRPr="004F7302">
              <w:rPr>
                <w:b/>
              </w:rPr>
              <w:t>High School Programming (9-12) Course Options</w:t>
            </w:r>
          </w:p>
        </w:tc>
      </w:tr>
      <w:tr w:rsidR="00C92621" w:rsidRPr="00963ADE" w:rsidTr="00840EF6">
        <w:tc>
          <w:tcPr>
            <w:tcW w:w="2488" w:type="dxa"/>
            <w:tcBorders>
              <w:top w:val="single" w:sz="4" w:space="0" w:color="000000"/>
              <w:left w:val="single" w:sz="6" w:space="0" w:color="000000"/>
              <w:bottom w:val="single" w:sz="6" w:space="0" w:color="000000"/>
              <w:right w:val="single" w:sz="6" w:space="0" w:color="000000"/>
            </w:tcBorders>
            <w:tcMar>
              <w:left w:w="137" w:type="dxa"/>
              <w:right w:w="137" w:type="dxa"/>
            </w:tcMar>
          </w:tcPr>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color w:val="000000"/>
              </w:rPr>
            </w:pPr>
          </w:p>
        </w:tc>
        <w:tc>
          <w:tcPr>
            <w:tcW w:w="3510" w:type="dxa"/>
            <w:tcBorders>
              <w:top w:val="single" w:sz="4" w:space="0" w:color="000000"/>
              <w:left w:val="single" w:sz="6" w:space="0" w:color="000000"/>
              <w:bottom w:val="single" w:sz="6" w:space="0" w:color="000000"/>
              <w:right w:val="single" w:sz="6" w:space="0" w:color="000000"/>
            </w:tcBorders>
            <w:tcMar>
              <w:left w:w="137" w:type="dxa"/>
              <w:right w:w="137" w:type="dxa"/>
            </w:tcMar>
          </w:tcPr>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r w:rsidRPr="004F7302">
              <w:rPr>
                <w:b/>
                <w:color w:val="000000"/>
              </w:rPr>
              <w:t>Courses Required To Be Offered in addition to all courses listed in Chart IV</w:t>
            </w:r>
          </w:p>
        </w:tc>
        <w:tc>
          <w:tcPr>
            <w:tcW w:w="3600" w:type="dxa"/>
            <w:tcBorders>
              <w:top w:val="single" w:sz="4" w:space="0" w:color="000000"/>
              <w:left w:val="single" w:sz="6" w:space="0" w:color="000000"/>
              <w:bottom w:val="single" w:sz="6" w:space="0" w:color="000000"/>
              <w:right w:val="single" w:sz="6" w:space="0" w:color="000000"/>
            </w:tcBorders>
            <w:tcMar>
              <w:left w:w="137" w:type="dxa"/>
              <w:right w:w="137" w:type="dxa"/>
            </w:tcMar>
            <w:vAlign w:val="center"/>
          </w:tcPr>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r w:rsidRPr="004F7302">
              <w:rPr>
                <w:b/>
                <w:color w:val="000000"/>
              </w:rPr>
              <w:t>Additional Course Options</w:t>
            </w:r>
          </w:p>
        </w:tc>
      </w:tr>
      <w:tr w:rsidR="00C92621" w:rsidRPr="00963ADE" w:rsidTr="00840EF6">
        <w:tc>
          <w:tcPr>
            <w:tcW w:w="2488" w:type="dxa"/>
            <w:tcBorders>
              <w:top w:val="single" w:sz="6" w:space="0" w:color="000000"/>
              <w:left w:val="single" w:sz="6" w:space="0" w:color="000000"/>
              <w:bottom w:val="single" w:sz="6" w:space="0" w:color="000000"/>
              <w:right w:val="single" w:sz="6" w:space="0" w:color="000000"/>
            </w:tcBorders>
            <w:tcMar>
              <w:left w:w="137" w:type="dxa"/>
              <w:right w:w="137" w:type="dxa"/>
            </w:tcMar>
          </w:tcPr>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r w:rsidRPr="004F7302">
              <w:rPr>
                <w:b/>
                <w:color w:val="000000"/>
              </w:rPr>
              <w:t>English Language Arts*</w:t>
            </w:r>
          </w:p>
        </w:tc>
        <w:tc>
          <w:tcPr>
            <w:tcW w:w="3510" w:type="dxa"/>
            <w:tcBorders>
              <w:top w:val="single" w:sz="6" w:space="0" w:color="000000"/>
              <w:left w:val="single" w:sz="6" w:space="0" w:color="000000"/>
              <w:bottom w:val="single" w:sz="6" w:space="0" w:color="000000"/>
              <w:right w:val="single" w:sz="6" w:space="0" w:color="000000"/>
            </w:tcBorders>
            <w:tcMar>
              <w:left w:w="137" w:type="dxa"/>
              <w:right w:w="137" w:type="dxa"/>
            </w:tcMar>
          </w:tcPr>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ind w:left="223" w:hanging="223"/>
            </w:pPr>
            <w:r w:rsidRPr="004F7302">
              <w:t>Transition English Language Arts for Seniors</w:t>
            </w:r>
          </w:p>
          <w:p w:rsidR="00C92621" w:rsidRPr="004F7302" w:rsidRDefault="00C92621" w:rsidP="00840EF6">
            <w:pPr>
              <w:tabs>
                <w:tab w:val="left" w:pos="360"/>
                <w:tab w:val="left" w:pos="720"/>
                <w:tab w:val="left" w:pos="1080"/>
                <w:tab w:val="left" w:pos="1440"/>
                <w:tab w:val="left" w:pos="1800"/>
                <w:tab w:val="left" w:pos="2160"/>
                <w:tab w:val="left" w:pos="2520"/>
                <w:tab w:val="left" w:pos="2880"/>
              </w:tabs>
              <w:ind w:left="223" w:hanging="223"/>
            </w:pPr>
            <w:r w:rsidRPr="004F7302">
              <w:t>A minimum of one AP® English courses</w:t>
            </w:r>
          </w:p>
        </w:tc>
        <w:tc>
          <w:tcPr>
            <w:tcW w:w="3600" w:type="dxa"/>
            <w:tcBorders>
              <w:top w:val="single" w:sz="6" w:space="0" w:color="000000"/>
              <w:left w:val="single" w:sz="6" w:space="0" w:color="000000"/>
              <w:bottom w:val="single" w:sz="6" w:space="0" w:color="000000"/>
              <w:right w:val="single" w:sz="6" w:space="0" w:color="000000"/>
            </w:tcBorders>
            <w:tcMar>
              <w:left w:w="137" w:type="dxa"/>
              <w:right w:w="137" w:type="dxa"/>
            </w:tcMar>
          </w:tcPr>
          <w:p w:rsidR="00C92621" w:rsidRPr="004F7302" w:rsidRDefault="00C92621" w:rsidP="00840EF6">
            <w:pPr>
              <w:tabs>
                <w:tab w:val="left" w:pos="360"/>
                <w:tab w:val="left" w:pos="720"/>
                <w:tab w:val="left" w:pos="1080"/>
                <w:tab w:val="left" w:pos="1440"/>
                <w:tab w:val="left" w:pos="1800"/>
                <w:tab w:val="left" w:pos="2160"/>
                <w:tab w:val="left" w:pos="2520"/>
                <w:tab w:val="left" w:pos="2880"/>
              </w:tabs>
              <w:ind w:left="313" w:hanging="313"/>
            </w:pPr>
            <w:r w:rsidRPr="004F7302">
              <w:t>English 12 CR</w:t>
            </w:r>
          </w:p>
          <w:p w:rsidR="00C92621" w:rsidRPr="004F7302" w:rsidRDefault="00C92621" w:rsidP="00840EF6">
            <w:pPr>
              <w:tabs>
                <w:tab w:val="left" w:pos="360"/>
                <w:tab w:val="left" w:pos="720"/>
                <w:tab w:val="left" w:pos="1080"/>
                <w:tab w:val="left" w:pos="1440"/>
                <w:tab w:val="left" w:pos="1800"/>
                <w:tab w:val="left" w:pos="2160"/>
                <w:tab w:val="left" w:pos="2520"/>
                <w:tab w:val="left" w:pos="2880"/>
              </w:tabs>
              <w:ind w:left="313" w:hanging="313"/>
            </w:pPr>
            <w:r w:rsidRPr="004F7302">
              <w:t>Additional AP® English Courses</w:t>
            </w:r>
          </w:p>
          <w:p w:rsidR="00C92621" w:rsidRPr="004F7302" w:rsidRDefault="00C92621" w:rsidP="00840EF6">
            <w:pPr>
              <w:tabs>
                <w:tab w:val="left" w:pos="360"/>
                <w:tab w:val="left" w:pos="720"/>
                <w:tab w:val="left" w:pos="1080"/>
                <w:tab w:val="left" w:pos="1440"/>
                <w:tab w:val="left" w:pos="1800"/>
                <w:tab w:val="left" w:pos="2160"/>
                <w:tab w:val="left" w:pos="2520"/>
                <w:tab w:val="left" w:pos="2880"/>
              </w:tabs>
              <w:ind w:left="313" w:hanging="313"/>
            </w:pPr>
            <w:r w:rsidRPr="004F7302">
              <w:t>English Language Arts College Courses</w:t>
            </w:r>
          </w:p>
          <w:p w:rsidR="00C92621" w:rsidRPr="004F7302" w:rsidRDefault="00C92621" w:rsidP="00840EF6">
            <w:pPr>
              <w:tabs>
                <w:tab w:val="left" w:pos="360"/>
                <w:tab w:val="left" w:pos="720"/>
                <w:tab w:val="left" w:pos="1080"/>
                <w:tab w:val="left" w:pos="1440"/>
                <w:tab w:val="left" w:pos="1800"/>
                <w:tab w:val="left" w:pos="2160"/>
                <w:tab w:val="left" w:pos="2520"/>
                <w:tab w:val="left" w:pos="2880"/>
              </w:tabs>
              <w:ind w:left="313" w:hanging="313"/>
            </w:pPr>
            <w:r w:rsidRPr="004F7302">
              <w:t>Other English Language Courses based on student need and interest</w:t>
            </w:r>
          </w:p>
          <w:p w:rsidR="00C92621" w:rsidRPr="00963ADE" w:rsidRDefault="00C92621" w:rsidP="00840EF6">
            <w:pPr>
              <w:tabs>
                <w:tab w:val="left" w:pos="360"/>
                <w:tab w:val="left" w:pos="720"/>
                <w:tab w:val="left" w:pos="1080"/>
                <w:tab w:val="left" w:pos="1440"/>
                <w:tab w:val="left" w:pos="1800"/>
                <w:tab w:val="left" w:pos="2160"/>
                <w:tab w:val="left" w:pos="2520"/>
                <w:tab w:val="left" w:pos="2880"/>
              </w:tabs>
              <w:ind w:left="313" w:hanging="313"/>
              <w:rPr>
                <w:rFonts w:cs="Calibri"/>
              </w:rPr>
            </w:pPr>
            <w:r w:rsidRPr="004F7302">
              <w:t>International Baccalaureate (IB)</w:t>
            </w:r>
          </w:p>
          <w:p w:rsidR="00C92621" w:rsidRPr="004F7302" w:rsidRDefault="00C92621" w:rsidP="00840EF6">
            <w:pPr>
              <w:tabs>
                <w:tab w:val="left" w:pos="360"/>
                <w:tab w:val="left" w:pos="720"/>
                <w:tab w:val="left" w:pos="1080"/>
                <w:tab w:val="left" w:pos="1440"/>
                <w:tab w:val="left" w:pos="1800"/>
                <w:tab w:val="left" w:pos="2160"/>
                <w:tab w:val="left" w:pos="2520"/>
                <w:tab w:val="left" w:pos="2880"/>
              </w:tabs>
              <w:ind w:left="313" w:hanging="313"/>
            </w:pPr>
            <w:r w:rsidRPr="004F7302">
              <w:t>Program Courses</w:t>
            </w:r>
          </w:p>
        </w:tc>
      </w:tr>
      <w:tr w:rsidR="00C92621" w:rsidRPr="00963ADE" w:rsidTr="00840EF6">
        <w:tc>
          <w:tcPr>
            <w:tcW w:w="2488" w:type="dxa"/>
            <w:tcBorders>
              <w:top w:val="single" w:sz="6" w:space="0" w:color="000000"/>
              <w:left w:val="single" w:sz="6" w:space="0" w:color="000000"/>
              <w:bottom w:val="single" w:sz="6" w:space="0" w:color="000000"/>
              <w:right w:val="single" w:sz="6" w:space="0" w:color="000000"/>
            </w:tcBorders>
            <w:tcMar>
              <w:left w:w="137" w:type="dxa"/>
              <w:right w:w="137" w:type="dxa"/>
            </w:tcMar>
          </w:tcPr>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r w:rsidRPr="004F7302">
              <w:rPr>
                <w:b/>
                <w:color w:val="000000"/>
              </w:rPr>
              <w:t>Mathematics*</w:t>
            </w:r>
          </w:p>
        </w:tc>
        <w:tc>
          <w:tcPr>
            <w:tcW w:w="3510" w:type="dxa"/>
            <w:tcBorders>
              <w:top w:val="single" w:sz="6" w:space="0" w:color="000000"/>
              <w:left w:val="single" w:sz="6" w:space="0" w:color="000000"/>
              <w:bottom w:val="single" w:sz="6" w:space="0" w:color="000000"/>
              <w:right w:val="single" w:sz="6" w:space="0" w:color="000000"/>
            </w:tcBorders>
            <w:tcMar>
              <w:left w:w="137" w:type="dxa"/>
              <w:right w:w="137" w:type="dxa"/>
            </w:tcMar>
          </w:tcPr>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ind w:left="223" w:hanging="223"/>
            </w:pPr>
            <w:r w:rsidRPr="004F7302">
              <w:t>Math I Lab or</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ind w:left="223" w:hanging="223"/>
            </w:pPr>
            <w:r w:rsidRPr="004F7302">
              <w:t>Algebra I Support</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ind w:left="223" w:hanging="223"/>
            </w:pPr>
            <w:r w:rsidRPr="004F7302">
              <w:t>Math IV</w:t>
            </w:r>
            <w:r>
              <w:t xml:space="preserve"> - </w:t>
            </w:r>
            <w:r w:rsidRPr="004F7302">
              <w:t>Trigonometry/Pre-calculus</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ind w:left="223" w:hanging="223"/>
            </w:pPr>
            <w:r w:rsidRPr="004F7302">
              <w:t>Calculus</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ind w:left="223" w:hanging="223"/>
            </w:pPr>
            <w:r w:rsidRPr="004F7302">
              <w:t>Transition Mathematics for Seniors</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ind w:left="223" w:hanging="223"/>
              <w:rPr>
                <w:color w:val="000000"/>
              </w:rPr>
            </w:pPr>
            <w:r w:rsidRPr="004F7302">
              <w:t>A minimum of one AP® math course</w:t>
            </w:r>
          </w:p>
        </w:tc>
        <w:tc>
          <w:tcPr>
            <w:tcW w:w="3600" w:type="dxa"/>
            <w:tcBorders>
              <w:top w:val="single" w:sz="6" w:space="0" w:color="000000"/>
              <w:left w:val="single" w:sz="6" w:space="0" w:color="000000"/>
              <w:bottom w:val="single" w:sz="6" w:space="0" w:color="000000"/>
              <w:right w:val="single" w:sz="6" w:space="0" w:color="000000"/>
            </w:tcBorders>
            <w:tcMar>
              <w:left w:w="137" w:type="dxa"/>
              <w:right w:w="137" w:type="dxa"/>
            </w:tcMar>
          </w:tcPr>
          <w:p w:rsidR="00C92621" w:rsidRPr="004F7302" w:rsidRDefault="00C92621" w:rsidP="00840EF6">
            <w:pPr>
              <w:tabs>
                <w:tab w:val="left" w:pos="360"/>
                <w:tab w:val="left" w:pos="720"/>
                <w:tab w:val="left" w:pos="1080"/>
                <w:tab w:val="left" w:pos="1440"/>
                <w:tab w:val="left" w:pos="1800"/>
                <w:tab w:val="left" w:pos="2160"/>
                <w:tab w:val="left" w:pos="2520"/>
                <w:tab w:val="left" w:pos="2880"/>
              </w:tabs>
              <w:ind w:left="313" w:hanging="313"/>
            </w:pPr>
            <w:r w:rsidRPr="004F7302">
              <w:t>Additional AP® Mathematics Courses inclusive of AP® Computer Science A</w:t>
            </w:r>
          </w:p>
          <w:p w:rsidR="00C92621" w:rsidRPr="004F7302" w:rsidRDefault="00C92621" w:rsidP="00840EF6">
            <w:pPr>
              <w:tabs>
                <w:tab w:val="left" w:pos="360"/>
                <w:tab w:val="left" w:pos="720"/>
                <w:tab w:val="left" w:pos="1080"/>
                <w:tab w:val="left" w:pos="1440"/>
                <w:tab w:val="left" w:pos="1800"/>
                <w:tab w:val="left" w:pos="2160"/>
                <w:tab w:val="left" w:pos="2520"/>
                <w:tab w:val="left" w:pos="2880"/>
              </w:tabs>
              <w:ind w:left="313" w:hanging="313"/>
            </w:pPr>
            <w:r w:rsidRPr="004F7302">
              <w:t>Advanced Mathematical Modeling</w:t>
            </w:r>
          </w:p>
          <w:p w:rsidR="00C92621" w:rsidRPr="004F7302" w:rsidRDefault="00C92621" w:rsidP="00840EF6">
            <w:pPr>
              <w:tabs>
                <w:tab w:val="left" w:pos="360"/>
                <w:tab w:val="left" w:pos="720"/>
                <w:tab w:val="left" w:pos="1080"/>
                <w:tab w:val="left" w:pos="1440"/>
                <w:tab w:val="left" w:pos="1800"/>
                <w:tab w:val="left" w:pos="2160"/>
                <w:tab w:val="left" w:pos="2520"/>
                <w:tab w:val="left" w:pos="2880"/>
              </w:tabs>
              <w:ind w:left="313" w:hanging="313"/>
            </w:pPr>
            <w:r w:rsidRPr="004F7302">
              <w:t>STEM Readiness Mathematics</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ind w:left="313" w:hanging="313"/>
            </w:pPr>
            <w:r w:rsidRPr="004F7302">
              <w:t>Math IV TR</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ind w:left="313" w:hanging="313"/>
            </w:pPr>
            <w:r w:rsidRPr="004F7302">
              <w:t xml:space="preserve">Transition Mathematics for Seniors </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ind w:left="313" w:hanging="313"/>
            </w:pPr>
            <w:r w:rsidRPr="004F7302">
              <w:t>Mathematics college courses</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ind w:left="313" w:hanging="313"/>
            </w:pPr>
            <w:r w:rsidRPr="004F7302">
              <w:t>IB Program Courses</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ind w:left="313" w:hanging="313"/>
            </w:pPr>
            <w:r w:rsidRPr="004F7302">
              <w:t>Computer Science and Mathematics</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ind w:left="313" w:hanging="313"/>
            </w:pPr>
            <w:r>
              <w:t xml:space="preserve">      </w:t>
            </w:r>
            <w:r w:rsidRPr="004F7302">
              <w:t>Dual Credit College Courses</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ind w:left="313" w:hanging="313"/>
              <w:rPr>
                <w:color w:val="000000"/>
              </w:rPr>
            </w:pPr>
            <w:r w:rsidRPr="004F7302">
              <w:t>County Created and Approved Math Courses higher than Algebra II</w:t>
            </w:r>
          </w:p>
        </w:tc>
      </w:tr>
      <w:tr w:rsidR="00C92621" w:rsidRPr="00963ADE" w:rsidTr="00840EF6">
        <w:tc>
          <w:tcPr>
            <w:tcW w:w="2488" w:type="dxa"/>
            <w:tcBorders>
              <w:top w:val="single" w:sz="6" w:space="0" w:color="000000"/>
              <w:left w:val="single" w:sz="6" w:space="0" w:color="000000"/>
              <w:bottom w:val="single" w:sz="6" w:space="0" w:color="000000"/>
              <w:right w:val="single" w:sz="6" w:space="0" w:color="000000"/>
            </w:tcBorders>
            <w:tcMar>
              <w:left w:w="137" w:type="dxa"/>
              <w:right w:w="137" w:type="dxa"/>
            </w:tcMar>
          </w:tcPr>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color w:val="000000"/>
              </w:rPr>
            </w:pPr>
            <w:r w:rsidRPr="004F7302">
              <w:rPr>
                <w:b/>
                <w:color w:val="000000"/>
              </w:rPr>
              <w:t>Science*</w:t>
            </w:r>
          </w:p>
        </w:tc>
        <w:tc>
          <w:tcPr>
            <w:tcW w:w="3510" w:type="dxa"/>
            <w:tcBorders>
              <w:top w:val="single" w:sz="6" w:space="0" w:color="000000"/>
              <w:left w:val="single" w:sz="6" w:space="0" w:color="000000"/>
              <w:bottom w:val="single" w:sz="6" w:space="0" w:color="000000"/>
              <w:right w:val="single" w:sz="6" w:space="0" w:color="000000"/>
            </w:tcBorders>
            <w:tcMar>
              <w:left w:w="137" w:type="dxa"/>
              <w:right w:w="137" w:type="dxa"/>
            </w:tcMar>
          </w:tcPr>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color w:val="000000"/>
              </w:rPr>
            </w:pPr>
            <w:r w:rsidRPr="004F7302">
              <w:rPr>
                <w:color w:val="000000"/>
              </w:rPr>
              <w:t>Chemistry</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ind w:left="223" w:hanging="223"/>
              <w:rPr>
                <w:color w:val="000000"/>
              </w:rPr>
            </w:pPr>
            <w:r w:rsidRPr="004F7302">
              <w:rPr>
                <w:color w:val="000000"/>
              </w:rPr>
              <w:t>Human Anatomy and Physiology</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color w:val="000000"/>
              </w:rPr>
            </w:pPr>
            <w:r w:rsidRPr="004F7302">
              <w:rPr>
                <w:color w:val="000000"/>
              </w:rPr>
              <w:t>Physics</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color w:val="000000"/>
              </w:rPr>
            </w:pPr>
            <w:r w:rsidRPr="004F7302">
              <w:rPr>
                <w:color w:val="000000"/>
              </w:rPr>
              <w:t>Physical Science</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ind w:left="223" w:hanging="223"/>
              <w:rPr>
                <w:color w:val="000000"/>
              </w:rPr>
            </w:pPr>
            <w:r w:rsidRPr="004F7302">
              <w:t>A minimum of one AP® science course</w:t>
            </w:r>
          </w:p>
        </w:tc>
        <w:tc>
          <w:tcPr>
            <w:tcW w:w="3600" w:type="dxa"/>
            <w:tcBorders>
              <w:top w:val="single" w:sz="6" w:space="0" w:color="000000"/>
              <w:left w:val="single" w:sz="6" w:space="0" w:color="000000"/>
              <w:bottom w:val="single" w:sz="6" w:space="0" w:color="000000"/>
              <w:right w:val="single" w:sz="6" w:space="0" w:color="000000"/>
            </w:tcBorders>
            <w:tcMar>
              <w:left w:w="137" w:type="dxa"/>
              <w:right w:w="137" w:type="dxa"/>
            </w:tcMar>
          </w:tcPr>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ind w:left="313" w:hanging="313"/>
              <w:rPr>
                <w:color w:val="000000"/>
              </w:rPr>
            </w:pPr>
            <w:r w:rsidRPr="004F7302">
              <w:rPr>
                <w:color w:val="000000"/>
              </w:rPr>
              <w:t>Additional AP® Science courses</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ind w:left="313" w:hanging="313"/>
              <w:rPr>
                <w:color w:val="000000"/>
              </w:rPr>
            </w:pPr>
            <w:r w:rsidRPr="004F7302">
              <w:rPr>
                <w:color w:val="000000"/>
              </w:rPr>
              <w:t>Environmental Science</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ind w:left="313" w:hanging="313"/>
              <w:rPr>
                <w:color w:val="000000"/>
              </w:rPr>
            </w:pPr>
            <w:r w:rsidRPr="004F7302">
              <w:rPr>
                <w:color w:val="000000"/>
              </w:rPr>
              <w:t>Forensics</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ind w:left="313" w:hanging="313"/>
              <w:rPr>
                <w:color w:val="000000"/>
              </w:rPr>
            </w:pPr>
            <w:r w:rsidRPr="004F7302">
              <w:rPr>
                <w:color w:val="000000"/>
              </w:rPr>
              <w:t>Science college courses</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ind w:left="313" w:hanging="313"/>
            </w:pPr>
            <w:r w:rsidRPr="004F7302">
              <w:t>Computer Science</w:t>
            </w:r>
            <w:r>
              <w:t xml:space="preserve"> - </w:t>
            </w:r>
            <w:r w:rsidRPr="004F7302">
              <w:t>GIS</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ind w:left="313" w:hanging="313"/>
            </w:pPr>
            <w:r w:rsidRPr="004F7302">
              <w:t>Dual Credit College Courses</w:t>
            </w:r>
          </w:p>
          <w:p w:rsidR="00C92621" w:rsidRPr="004F7302" w:rsidRDefault="00C92621" w:rsidP="00840EF6">
            <w:pPr>
              <w:tabs>
                <w:tab w:val="left" w:pos="360"/>
                <w:tab w:val="left" w:pos="720"/>
                <w:tab w:val="left" w:pos="1080"/>
                <w:tab w:val="left" w:pos="1440"/>
                <w:tab w:val="left" w:pos="1800"/>
                <w:tab w:val="left" w:pos="2160"/>
                <w:tab w:val="left" w:pos="2520"/>
                <w:tab w:val="left" w:pos="2880"/>
              </w:tabs>
            </w:pPr>
            <w:r w:rsidRPr="004F7302">
              <w:t>CTE Courses</w:t>
            </w:r>
          </w:p>
          <w:p w:rsidR="00C92621" w:rsidRPr="004F7302" w:rsidRDefault="00C92621" w:rsidP="00840EF6">
            <w:pPr>
              <w:tabs>
                <w:tab w:val="left" w:pos="360"/>
                <w:tab w:val="left" w:pos="720"/>
                <w:tab w:val="left" w:pos="1080"/>
                <w:tab w:val="left" w:pos="1440"/>
                <w:tab w:val="left" w:pos="1800"/>
                <w:tab w:val="left" w:pos="2160"/>
                <w:tab w:val="left" w:pos="2520"/>
                <w:tab w:val="left" w:pos="2880"/>
              </w:tabs>
            </w:pPr>
            <w:r w:rsidRPr="004F7302">
              <w:t>AC Energy and Power (courses 1-4)</w:t>
            </w:r>
          </w:p>
          <w:p w:rsidR="00C92621" w:rsidRPr="004F7302" w:rsidRDefault="00C92621" w:rsidP="00840EF6">
            <w:pPr>
              <w:tabs>
                <w:tab w:val="left" w:pos="360"/>
                <w:tab w:val="left" w:pos="720"/>
                <w:tab w:val="left" w:pos="1080"/>
                <w:tab w:val="left" w:pos="1440"/>
                <w:tab w:val="left" w:pos="1800"/>
                <w:tab w:val="left" w:pos="2160"/>
                <w:tab w:val="left" w:pos="2520"/>
                <w:tab w:val="left" w:pos="2880"/>
              </w:tabs>
            </w:pPr>
            <w:r w:rsidRPr="004F7302">
              <w:t>Animal and Plant Biotechnology</w:t>
            </w:r>
          </w:p>
          <w:p w:rsidR="00C92621" w:rsidRPr="004F7302" w:rsidRDefault="00C92621" w:rsidP="00840EF6">
            <w:pPr>
              <w:tabs>
                <w:tab w:val="left" w:pos="360"/>
                <w:tab w:val="left" w:pos="720"/>
                <w:tab w:val="left" w:pos="1080"/>
                <w:tab w:val="left" w:pos="1440"/>
                <w:tab w:val="left" w:pos="1800"/>
                <w:tab w:val="left" w:pos="2160"/>
                <w:tab w:val="left" w:pos="2520"/>
                <w:tab w:val="left" w:pos="2880"/>
              </w:tabs>
            </w:pPr>
            <w:r w:rsidRPr="004F7302">
              <w:t>Principles of Agriculture Science-Plan</w:t>
            </w:r>
          </w:p>
          <w:p w:rsidR="00C92621" w:rsidRPr="004F7302" w:rsidRDefault="00C92621" w:rsidP="00840EF6">
            <w:pPr>
              <w:tabs>
                <w:tab w:val="left" w:pos="360"/>
                <w:tab w:val="left" w:pos="720"/>
                <w:tab w:val="left" w:pos="1080"/>
                <w:tab w:val="left" w:pos="1440"/>
                <w:tab w:val="left" w:pos="1800"/>
                <w:tab w:val="left" w:pos="2160"/>
                <w:tab w:val="left" w:pos="2520"/>
                <w:tab w:val="left" w:pos="2880"/>
              </w:tabs>
            </w:pPr>
            <w:r w:rsidRPr="004F7302">
              <w:t>Principles of Engineering</w:t>
            </w:r>
          </w:p>
          <w:p w:rsidR="00C92621" w:rsidRPr="004F7302" w:rsidRDefault="00C92621" w:rsidP="00840EF6">
            <w:pPr>
              <w:tabs>
                <w:tab w:val="left" w:pos="360"/>
                <w:tab w:val="left" w:pos="720"/>
                <w:tab w:val="left" w:pos="1080"/>
                <w:tab w:val="left" w:pos="1440"/>
                <w:tab w:val="left" w:pos="1800"/>
                <w:tab w:val="left" w:pos="2160"/>
                <w:tab w:val="left" w:pos="2520"/>
                <w:tab w:val="left" w:pos="2880"/>
              </w:tabs>
            </w:pPr>
            <w:r w:rsidRPr="004F7302">
              <w:t>Human Body Systems</w:t>
            </w:r>
          </w:p>
          <w:p w:rsidR="00C92621" w:rsidRPr="004F7302" w:rsidRDefault="00C92621" w:rsidP="00840EF6">
            <w:pPr>
              <w:tabs>
                <w:tab w:val="left" w:pos="360"/>
                <w:tab w:val="left" w:pos="720"/>
                <w:tab w:val="left" w:pos="1080"/>
                <w:tab w:val="left" w:pos="1440"/>
                <w:tab w:val="left" w:pos="1800"/>
                <w:tab w:val="left" w:pos="2160"/>
                <w:tab w:val="left" w:pos="2520"/>
                <w:tab w:val="left" w:pos="2880"/>
              </w:tabs>
            </w:pPr>
            <w:r w:rsidRPr="004F7302">
              <w:t>AC Innovations in Science and Technology (courses 1-4)</w:t>
            </w:r>
          </w:p>
          <w:p w:rsidR="00C92621" w:rsidRPr="004F7302" w:rsidRDefault="00C92621" w:rsidP="00840EF6">
            <w:pPr>
              <w:tabs>
                <w:tab w:val="left" w:pos="360"/>
                <w:tab w:val="left" w:pos="720"/>
                <w:tab w:val="left" w:pos="1080"/>
                <w:tab w:val="left" w:pos="1440"/>
                <w:tab w:val="left" w:pos="1800"/>
                <w:tab w:val="left" w:pos="2160"/>
                <w:tab w:val="left" w:pos="2520"/>
                <w:tab w:val="left" w:pos="2880"/>
              </w:tabs>
            </w:pPr>
            <w:r w:rsidRPr="004F7302">
              <w:t>Natural Resources Management</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ind w:left="313" w:hanging="313"/>
            </w:pPr>
            <w:r w:rsidRPr="004F7302">
              <w:t>Therapeutic Services (Courses I, II, and III)</w:t>
            </w:r>
          </w:p>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ind w:left="313" w:hanging="313"/>
              <w:rPr>
                <w:color w:val="000000"/>
              </w:rPr>
            </w:pPr>
            <w:r w:rsidRPr="004F7302">
              <w:t>Additional IB Program Courses</w:t>
            </w:r>
          </w:p>
        </w:tc>
      </w:tr>
      <w:tr w:rsidR="00C92621" w:rsidRPr="00963ADE" w:rsidTr="00840EF6">
        <w:tc>
          <w:tcPr>
            <w:tcW w:w="2488" w:type="dxa"/>
            <w:tcBorders>
              <w:top w:val="single" w:sz="6" w:space="0" w:color="000000"/>
              <w:left w:val="single" w:sz="6" w:space="0" w:color="000000"/>
              <w:bottom w:val="single" w:sz="6" w:space="0" w:color="000000"/>
              <w:right w:val="single" w:sz="6" w:space="0" w:color="000000"/>
            </w:tcBorders>
            <w:tcMar>
              <w:left w:w="137" w:type="dxa"/>
              <w:right w:w="137" w:type="dxa"/>
            </w:tcMar>
          </w:tcPr>
          <w:p w:rsidR="00C92621" w:rsidRPr="004F7302" w:rsidRDefault="00C92621" w:rsidP="00840EF6">
            <w:pPr>
              <w:widowControl w:val="0"/>
              <w:tabs>
                <w:tab w:val="left" w:pos="360"/>
                <w:tab w:val="left" w:pos="720"/>
                <w:tab w:val="left" w:pos="1080"/>
                <w:tab w:val="left" w:pos="1440"/>
                <w:tab w:val="left" w:pos="1800"/>
                <w:tab w:val="left" w:pos="2160"/>
                <w:tab w:val="left" w:pos="2520"/>
                <w:tab w:val="left" w:pos="2880"/>
              </w:tabs>
              <w:rPr>
                <w:color w:val="000000"/>
              </w:rPr>
            </w:pPr>
            <w:r w:rsidRPr="004F7302">
              <w:rPr>
                <w:b/>
                <w:color w:val="000000"/>
              </w:rPr>
              <w:t>Social Studies*</w:t>
            </w:r>
          </w:p>
        </w:tc>
        <w:tc>
          <w:tcPr>
            <w:tcW w:w="3510" w:type="dxa"/>
            <w:tcBorders>
              <w:top w:val="single" w:sz="6" w:space="0" w:color="000000"/>
              <w:left w:val="single" w:sz="6" w:space="0" w:color="000000"/>
              <w:bottom w:val="single" w:sz="6" w:space="0" w:color="000000"/>
              <w:right w:val="single" w:sz="6" w:space="0" w:color="000000"/>
            </w:tcBorders>
            <w:tcMar>
              <w:left w:w="137" w:type="dxa"/>
              <w:right w:w="137" w:type="dxa"/>
            </w:tcMar>
          </w:tcPr>
          <w:p w:rsidR="00C92621" w:rsidRDefault="00C92621" w:rsidP="00840EF6">
            <w:pPr>
              <w:widowControl w:val="0"/>
              <w:tabs>
                <w:tab w:val="left" w:pos="360"/>
                <w:tab w:val="left" w:pos="720"/>
                <w:tab w:val="left" w:pos="1080"/>
                <w:tab w:val="left" w:pos="1440"/>
                <w:tab w:val="left" w:pos="1800"/>
                <w:tab w:val="left" w:pos="2160"/>
                <w:tab w:val="left" w:pos="2520"/>
                <w:tab w:val="left" w:pos="2880"/>
              </w:tabs>
              <w:rPr>
                <w:rFonts w:cstheme="minorHAnsi"/>
              </w:rPr>
            </w:pPr>
            <w:r>
              <w:rPr>
                <w:rFonts w:cstheme="minorHAnsi"/>
              </w:rPr>
              <w:t>Geography</w:t>
            </w:r>
          </w:p>
          <w:p w:rsidR="00C92621" w:rsidRPr="00963ADE" w:rsidRDefault="00C92621" w:rsidP="00840EF6">
            <w:pPr>
              <w:widowControl w:val="0"/>
              <w:tabs>
                <w:tab w:val="left" w:pos="360"/>
                <w:tab w:val="left" w:pos="720"/>
                <w:tab w:val="left" w:pos="1080"/>
                <w:tab w:val="left" w:pos="1440"/>
                <w:tab w:val="left" w:pos="1800"/>
                <w:tab w:val="left" w:pos="2160"/>
                <w:tab w:val="left" w:pos="2520"/>
                <w:tab w:val="left" w:pos="2880"/>
              </w:tabs>
              <w:rPr>
                <w:rFonts w:cs="Calibri"/>
                <w:color w:val="000000"/>
              </w:rPr>
            </w:pPr>
          </w:p>
          <w:p w:rsidR="00C92621" w:rsidRPr="00641544" w:rsidRDefault="00C92621" w:rsidP="00840EF6">
            <w:pPr>
              <w:widowControl w:val="0"/>
              <w:tabs>
                <w:tab w:val="left" w:pos="360"/>
                <w:tab w:val="left" w:pos="720"/>
                <w:tab w:val="left" w:pos="1080"/>
                <w:tab w:val="left" w:pos="1440"/>
                <w:tab w:val="left" w:pos="1800"/>
                <w:tab w:val="left" w:pos="2160"/>
                <w:tab w:val="left" w:pos="2520"/>
                <w:tab w:val="left" w:pos="2880"/>
              </w:tabs>
            </w:pPr>
            <w:r w:rsidRPr="00963ADE">
              <w:rPr>
                <w:rFonts w:cs="Calibri"/>
              </w:rPr>
              <w:t>Contemporary</w:t>
            </w:r>
            <w:r w:rsidRPr="00641544">
              <w:t xml:space="preserve"> Studies</w:t>
            </w:r>
          </w:p>
          <w:p w:rsidR="00C92621" w:rsidRPr="00963ADE" w:rsidRDefault="00C92621" w:rsidP="00840EF6">
            <w:pPr>
              <w:widowControl w:val="0"/>
              <w:tabs>
                <w:tab w:val="left" w:pos="360"/>
                <w:tab w:val="left" w:pos="720"/>
                <w:tab w:val="left" w:pos="1080"/>
                <w:tab w:val="left" w:pos="1440"/>
                <w:tab w:val="left" w:pos="1800"/>
                <w:tab w:val="left" w:pos="2160"/>
                <w:tab w:val="left" w:pos="2520"/>
                <w:tab w:val="left" w:pos="2880"/>
              </w:tabs>
              <w:rPr>
                <w:rFonts w:cs="Calibri"/>
                <w:color w:val="000000"/>
              </w:rPr>
            </w:pPr>
            <w:r w:rsidRPr="00963ADE">
              <w:rPr>
                <w:rFonts w:cs="Calibri"/>
              </w:rPr>
              <w:t>Economics</w:t>
            </w:r>
          </w:p>
          <w:p w:rsidR="00C92621" w:rsidRPr="00641544" w:rsidRDefault="00C92621" w:rsidP="00840EF6">
            <w:pPr>
              <w:widowControl w:val="0"/>
              <w:tabs>
                <w:tab w:val="left" w:pos="360"/>
                <w:tab w:val="left" w:pos="720"/>
                <w:tab w:val="left" w:pos="1080"/>
                <w:tab w:val="left" w:pos="1440"/>
                <w:tab w:val="left" w:pos="1800"/>
                <w:tab w:val="left" w:pos="2160"/>
                <w:tab w:val="left" w:pos="2520"/>
                <w:tab w:val="left" w:pos="2880"/>
              </w:tabs>
              <w:ind w:left="223" w:hanging="223"/>
              <w:rPr>
                <w:color w:val="000000"/>
              </w:rPr>
            </w:pPr>
            <w:r w:rsidRPr="00641544">
              <w:t>A minimum of one AP® social studies course</w:t>
            </w:r>
          </w:p>
        </w:tc>
        <w:tc>
          <w:tcPr>
            <w:tcW w:w="3600" w:type="dxa"/>
            <w:tcBorders>
              <w:top w:val="single" w:sz="6" w:space="0" w:color="000000"/>
              <w:left w:val="single" w:sz="6" w:space="0" w:color="000000"/>
              <w:bottom w:val="single" w:sz="6" w:space="0" w:color="000000"/>
              <w:right w:val="single" w:sz="6" w:space="0" w:color="000000"/>
            </w:tcBorders>
            <w:tcMar>
              <w:left w:w="137" w:type="dxa"/>
              <w:right w:w="137" w:type="dxa"/>
            </w:tcMar>
          </w:tcPr>
          <w:p w:rsidR="00C92621" w:rsidRPr="00641544" w:rsidRDefault="00C92621" w:rsidP="00840EF6">
            <w:pPr>
              <w:widowControl w:val="0"/>
              <w:tabs>
                <w:tab w:val="left" w:pos="360"/>
                <w:tab w:val="left" w:pos="720"/>
                <w:tab w:val="left" w:pos="1080"/>
                <w:tab w:val="left" w:pos="1440"/>
                <w:tab w:val="left" w:pos="1800"/>
                <w:tab w:val="left" w:pos="2160"/>
                <w:tab w:val="left" w:pos="2520"/>
                <w:tab w:val="left" w:pos="2880"/>
              </w:tabs>
              <w:ind w:left="313" w:hanging="313"/>
              <w:rPr>
                <w:color w:val="000000"/>
              </w:rPr>
            </w:pPr>
            <w:r w:rsidRPr="00641544">
              <w:rPr>
                <w:color w:val="000000"/>
              </w:rPr>
              <w:t>AP® Comparative Government and Politics</w:t>
            </w:r>
          </w:p>
          <w:p w:rsidR="00C92621" w:rsidRPr="00641544" w:rsidRDefault="00C92621" w:rsidP="00840EF6">
            <w:pPr>
              <w:widowControl w:val="0"/>
              <w:tabs>
                <w:tab w:val="left" w:pos="360"/>
                <w:tab w:val="left" w:pos="720"/>
                <w:tab w:val="left" w:pos="1080"/>
                <w:tab w:val="left" w:pos="1440"/>
                <w:tab w:val="left" w:pos="1800"/>
                <w:tab w:val="left" w:pos="2160"/>
                <w:tab w:val="left" w:pos="2520"/>
                <w:tab w:val="left" w:pos="2880"/>
              </w:tabs>
              <w:ind w:left="313" w:hanging="313"/>
              <w:rPr>
                <w:color w:val="000000"/>
              </w:rPr>
            </w:pPr>
            <w:r w:rsidRPr="00641544">
              <w:rPr>
                <w:color w:val="000000"/>
              </w:rPr>
              <w:t>AP® European History</w:t>
            </w:r>
          </w:p>
          <w:p w:rsidR="00C92621" w:rsidRPr="00641544" w:rsidRDefault="00C92621" w:rsidP="00840EF6">
            <w:pPr>
              <w:widowControl w:val="0"/>
              <w:tabs>
                <w:tab w:val="left" w:pos="360"/>
                <w:tab w:val="left" w:pos="720"/>
                <w:tab w:val="left" w:pos="1080"/>
                <w:tab w:val="left" w:pos="1440"/>
                <w:tab w:val="left" w:pos="1800"/>
                <w:tab w:val="left" w:pos="2160"/>
                <w:tab w:val="left" w:pos="2520"/>
                <w:tab w:val="left" w:pos="2880"/>
              </w:tabs>
              <w:ind w:left="313" w:hanging="313"/>
              <w:rPr>
                <w:color w:val="000000"/>
              </w:rPr>
            </w:pPr>
            <w:r w:rsidRPr="00641544">
              <w:rPr>
                <w:color w:val="000000"/>
              </w:rPr>
              <w:t>AP® Human Geography</w:t>
            </w:r>
          </w:p>
          <w:p w:rsidR="00C92621" w:rsidRPr="00641544" w:rsidRDefault="00C92621" w:rsidP="00840EF6">
            <w:pPr>
              <w:widowControl w:val="0"/>
              <w:tabs>
                <w:tab w:val="left" w:pos="360"/>
                <w:tab w:val="left" w:pos="720"/>
                <w:tab w:val="left" w:pos="1080"/>
                <w:tab w:val="left" w:pos="1440"/>
                <w:tab w:val="left" w:pos="1800"/>
                <w:tab w:val="left" w:pos="2160"/>
                <w:tab w:val="left" w:pos="2520"/>
                <w:tab w:val="left" w:pos="2880"/>
              </w:tabs>
              <w:ind w:left="313" w:hanging="313"/>
              <w:rPr>
                <w:color w:val="000000"/>
              </w:rPr>
            </w:pPr>
            <w:r w:rsidRPr="00641544">
              <w:rPr>
                <w:color w:val="000000"/>
              </w:rPr>
              <w:t>AP® Macroeconomics</w:t>
            </w:r>
          </w:p>
          <w:p w:rsidR="00C92621" w:rsidRPr="00641544" w:rsidRDefault="00C92621" w:rsidP="00840EF6">
            <w:pPr>
              <w:widowControl w:val="0"/>
              <w:tabs>
                <w:tab w:val="left" w:pos="360"/>
                <w:tab w:val="left" w:pos="720"/>
                <w:tab w:val="left" w:pos="1080"/>
                <w:tab w:val="left" w:pos="1440"/>
                <w:tab w:val="left" w:pos="1800"/>
                <w:tab w:val="left" w:pos="2160"/>
                <w:tab w:val="left" w:pos="2520"/>
                <w:tab w:val="left" w:pos="2880"/>
              </w:tabs>
              <w:ind w:left="313" w:hanging="313"/>
              <w:rPr>
                <w:color w:val="000000"/>
              </w:rPr>
            </w:pPr>
            <w:r w:rsidRPr="00641544">
              <w:rPr>
                <w:color w:val="000000"/>
              </w:rPr>
              <w:t>AP® Microeconomics</w:t>
            </w:r>
          </w:p>
          <w:p w:rsidR="00C92621" w:rsidRPr="00641544" w:rsidRDefault="00C92621" w:rsidP="00840EF6">
            <w:pPr>
              <w:widowControl w:val="0"/>
              <w:tabs>
                <w:tab w:val="left" w:pos="360"/>
                <w:tab w:val="left" w:pos="720"/>
                <w:tab w:val="left" w:pos="1080"/>
                <w:tab w:val="left" w:pos="1440"/>
                <w:tab w:val="left" w:pos="1800"/>
                <w:tab w:val="left" w:pos="2160"/>
                <w:tab w:val="left" w:pos="2520"/>
                <w:tab w:val="left" w:pos="2880"/>
              </w:tabs>
              <w:ind w:left="313" w:hanging="313"/>
              <w:rPr>
                <w:color w:val="000000"/>
              </w:rPr>
            </w:pPr>
            <w:r w:rsidRPr="00641544">
              <w:rPr>
                <w:color w:val="000000"/>
              </w:rPr>
              <w:t>AP® Psychology</w:t>
            </w:r>
          </w:p>
          <w:p w:rsidR="00C92621" w:rsidRPr="00641544" w:rsidRDefault="00C92621" w:rsidP="00840EF6">
            <w:pPr>
              <w:widowControl w:val="0"/>
              <w:tabs>
                <w:tab w:val="left" w:pos="360"/>
                <w:tab w:val="left" w:pos="720"/>
                <w:tab w:val="left" w:pos="1080"/>
                <w:tab w:val="left" w:pos="1440"/>
                <w:tab w:val="left" w:pos="1800"/>
                <w:tab w:val="left" w:pos="2160"/>
                <w:tab w:val="left" w:pos="2520"/>
                <w:tab w:val="left" w:pos="2880"/>
              </w:tabs>
              <w:ind w:left="313" w:hanging="313"/>
              <w:rPr>
                <w:color w:val="000000"/>
              </w:rPr>
            </w:pPr>
            <w:r w:rsidRPr="00641544">
              <w:rPr>
                <w:color w:val="000000"/>
              </w:rPr>
              <w:t>AP® World History</w:t>
            </w:r>
          </w:p>
          <w:p w:rsidR="00C92621" w:rsidRPr="00641544" w:rsidRDefault="00C92621" w:rsidP="00840EF6">
            <w:pPr>
              <w:widowControl w:val="0"/>
              <w:tabs>
                <w:tab w:val="left" w:pos="360"/>
                <w:tab w:val="left" w:pos="720"/>
                <w:tab w:val="left" w:pos="1080"/>
                <w:tab w:val="left" w:pos="1440"/>
                <w:tab w:val="left" w:pos="1800"/>
                <w:tab w:val="left" w:pos="2160"/>
                <w:tab w:val="left" w:pos="2520"/>
                <w:tab w:val="left" w:pos="2880"/>
              </w:tabs>
              <w:ind w:left="313" w:hanging="313"/>
              <w:rPr>
                <w:color w:val="000000"/>
              </w:rPr>
            </w:pPr>
            <w:r w:rsidRPr="00641544">
              <w:rPr>
                <w:color w:val="000000"/>
              </w:rPr>
              <w:t>IB Program Courses</w:t>
            </w:r>
          </w:p>
          <w:p w:rsidR="00C92621" w:rsidRPr="00641544" w:rsidRDefault="00C92621" w:rsidP="00840EF6">
            <w:pPr>
              <w:widowControl w:val="0"/>
              <w:tabs>
                <w:tab w:val="left" w:pos="360"/>
                <w:tab w:val="left" w:pos="720"/>
                <w:tab w:val="left" w:pos="1080"/>
                <w:tab w:val="left" w:pos="1440"/>
                <w:tab w:val="left" w:pos="1800"/>
                <w:tab w:val="left" w:pos="2160"/>
                <w:tab w:val="left" w:pos="2520"/>
                <w:tab w:val="left" w:pos="2880"/>
              </w:tabs>
              <w:ind w:left="313" w:hanging="313"/>
            </w:pPr>
          </w:p>
          <w:p w:rsidR="00C92621" w:rsidRPr="00641544" w:rsidRDefault="00C92621" w:rsidP="00840EF6">
            <w:pPr>
              <w:widowControl w:val="0"/>
              <w:tabs>
                <w:tab w:val="left" w:pos="360"/>
                <w:tab w:val="left" w:pos="720"/>
                <w:tab w:val="left" w:pos="1080"/>
                <w:tab w:val="left" w:pos="1440"/>
                <w:tab w:val="left" w:pos="1800"/>
                <w:tab w:val="left" w:pos="2160"/>
                <w:tab w:val="left" w:pos="2520"/>
                <w:tab w:val="left" w:pos="2880"/>
              </w:tabs>
              <w:ind w:left="313" w:hanging="313"/>
            </w:pPr>
            <w:r w:rsidRPr="00641544">
              <w:t>Financial Literacy</w:t>
            </w:r>
          </w:p>
          <w:p w:rsidR="00C92621" w:rsidRPr="00641544" w:rsidRDefault="00C92621" w:rsidP="00840EF6">
            <w:pPr>
              <w:widowControl w:val="0"/>
              <w:tabs>
                <w:tab w:val="left" w:pos="360"/>
                <w:tab w:val="left" w:pos="720"/>
                <w:tab w:val="left" w:pos="1080"/>
                <w:tab w:val="left" w:pos="1440"/>
                <w:tab w:val="left" w:pos="1800"/>
                <w:tab w:val="left" w:pos="2160"/>
                <w:tab w:val="left" w:pos="2520"/>
                <w:tab w:val="left" w:pos="2880"/>
              </w:tabs>
              <w:ind w:left="313" w:hanging="313"/>
              <w:rPr>
                <w:color w:val="000000"/>
              </w:rPr>
            </w:pPr>
            <w:r w:rsidRPr="00641544">
              <w:rPr>
                <w:color w:val="000000"/>
              </w:rPr>
              <w:t>Psychology</w:t>
            </w:r>
          </w:p>
          <w:p w:rsidR="00C92621" w:rsidRPr="00641544" w:rsidRDefault="00C92621" w:rsidP="00840EF6">
            <w:pPr>
              <w:widowControl w:val="0"/>
              <w:tabs>
                <w:tab w:val="left" w:pos="360"/>
                <w:tab w:val="left" w:pos="720"/>
                <w:tab w:val="left" w:pos="1080"/>
                <w:tab w:val="left" w:pos="1440"/>
                <w:tab w:val="left" w:pos="1800"/>
                <w:tab w:val="left" w:pos="2160"/>
                <w:tab w:val="left" w:pos="2520"/>
                <w:tab w:val="left" w:pos="2880"/>
              </w:tabs>
              <w:ind w:left="313" w:hanging="313"/>
              <w:rPr>
                <w:color w:val="000000"/>
              </w:rPr>
            </w:pPr>
            <w:r w:rsidRPr="00641544">
              <w:rPr>
                <w:color w:val="000000"/>
              </w:rPr>
              <w:t>Social Studies college courses</w:t>
            </w:r>
          </w:p>
          <w:p w:rsidR="00C92621" w:rsidRPr="00641544" w:rsidRDefault="00C92621" w:rsidP="00840EF6">
            <w:pPr>
              <w:widowControl w:val="0"/>
              <w:tabs>
                <w:tab w:val="left" w:pos="360"/>
                <w:tab w:val="left" w:pos="720"/>
                <w:tab w:val="left" w:pos="1080"/>
                <w:tab w:val="left" w:pos="1440"/>
                <w:tab w:val="left" w:pos="1800"/>
                <w:tab w:val="left" w:pos="2160"/>
                <w:tab w:val="left" w:pos="2520"/>
                <w:tab w:val="left" w:pos="2880"/>
              </w:tabs>
              <w:rPr>
                <w:color w:val="000000"/>
              </w:rPr>
            </w:pPr>
            <w:r w:rsidRPr="00641544">
              <w:rPr>
                <w:color w:val="000000"/>
              </w:rPr>
              <w:t>Sociology</w:t>
            </w:r>
          </w:p>
          <w:p w:rsidR="00C92621" w:rsidRPr="00641544" w:rsidRDefault="00C92621" w:rsidP="00840EF6">
            <w:pPr>
              <w:widowControl w:val="0"/>
              <w:tabs>
                <w:tab w:val="left" w:pos="360"/>
                <w:tab w:val="left" w:pos="720"/>
                <w:tab w:val="left" w:pos="1080"/>
                <w:tab w:val="left" w:pos="1440"/>
                <w:tab w:val="left" w:pos="1800"/>
                <w:tab w:val="left" w:pos="2160"/>
                <w:tab w:val="left" w:pos="2520"/>
                <w:tab w:val="left" w:pos="2880"/>
              </w:tabs>
              <w:rPr>
                <w:color w:val="000000"/>
              </w:rPr>
            </w:pPr>
          </w:p>
          <w:p w:rsidR="00C92621" w:rsidRPr="00641544" w:rsidRDefault="00C92621" w:rsidP="00840EF6">
            <w:pPr>
              <w:widowControl w:val="0"/>
              <w:tabs>
                <w:tab w:val="left" w:pos="360"/>
                <w:tab w:val="left" w:pos="720"/>
                <w:tab w:val="left" w:pos="1080"/>
                <w:tab w:val="left" w:pos="1440"/>
                <w:tab w:val="left" w:pos="1800"/>
                <w:tab w:val="left" w:pos="2160"/>
                <w:tab w:val="left" w:pos="2520"/>
                <w:tab w:val="left" w:pos="2880"/>
              </w:tabs>
              <w:rPr>
                <w:color w:val="000000"/>
              </w:rPr>
            </w:pPr>
            <w:r w:rsidRPr="00641544">
              <w:rPr>
                <w:color w:val="000000"/>
              </w:rPr>
              <w:t>Dual Credit College Courses</w:t>
            </w:r>
          </w:p>
          <w:p w:rsidR="00C92621" w:rsidRPr="00641544" w:rsidRDefault="00C92621" w:rsidP="00840EF6">
            <w:pPr>
              <w:widowControl w:val="0"/>
              <w:tabs>
                <w:tab w:val="left" w:pos="360"/>
                <w:tab w:val="left" w:pos="720"/>
                <w:tab w:val="left" w:pos="1080"/>
                <w:tab w:val="left" w:pos="1440"/>
                <w:tab w:val="left" w:pos="1800"/>
                <w:tab w:val="left" w:pos="2160"/>
                <w:tab w:val="left" w:pos="2520"/>
                <w:tab w:val="left" w:pos="2880"/>
              </w:tabs>
              <w:rPr>
                <w:color w:val="000000"/>
              </w:rPr>
            </w:pPr>
            <w:r w:rsidRPr="00641544">
              <w:rPr>
                <w:color w:val="000000"/>
              </w:rPr>
              <w:t>JROTC (Courses 1-4)</w:t>
            </w:r>
          </w:p>
        </w:tc>
      </w:tr>
      <w:tr w:rsidR="00C92621" w:rsidRPr="00963ADE" w:rsidTr="00840EF6">
        <w:tc>
          <w:tcPr>
            <w:tcW w:w="2488" w:type="dxa"/>
            <w:tcBorders>
              <w:top w:val="single" w:sz="6" w:space="0" w:color="000000"/>
              <w:left w:val="single" w:sz="6" w:space="0" w:color="000000"/>
              <w:bottom w:val="single" w:sz="6" w:space="0" w:color="000000"/>
              <w:right w:val="single" w:sz="6" w:space="0" w:color="000000"/>
            </w:tcBorders>
            <w:tcMar>
              <w:left w:w="137" w:type="dxa"/>
              <w:right w:w="137" w:type="dxa"/>
            </w:tcMar>
          </w:tcPr>
          <w:p w:rsidR="00C92621" w:rsidRPr="00641544" w:rsidRDefault="00C92621" w:rsidP="00840EF6">
            <w:pPr>
              <w:widowControl w:val="0"/>
              <w:tabs>
                <w:tab w:val="left" w:pos="360"/>
                <w:tab w:val="left" w:pos="720"/>
                <w:tab w:val="left" w:pos="1080"/>
                <w:tab w:val="left" w:pos="1440"/>
                <w:tab w:val="left" w:pos="1800"/>
                <w:tab w:val="left" w:pos="2160"/>
                <w:tab w:val="left" w:pos="2520"/>
                <w:tab w:val="left" w:pos="2880"/>
              </w:tabs>
              <w:rPr>
                <w:color w:val="000000"/>
              </w:rPr>
            </w:pPr>
            <w:r w:rsidRPr="00641544">
              <w:rPr>
                <w:b/>
                <w:color w:val="000000"/>
              </w:rPr>
              <w:t>World Language</w:t>
            </w:r>
          </w:p>
        </w:tc>
        <w:tc>
          <w:tcPr>
            <w:tcW w:w="3510" w:type="dxa"/>
            <w:tcBorders>
              <w:top w:val="single" w:sz="6" w:space="0" w:color="000000"/>
              <w:left w:val="single" w:sz="6" w:space="0" w:color="000000"/>
              <w:bottom w:val="single" w:sz="6" w:space="0" w:color="000000"/>
              <w:right w:val="single" w:sz="6" w:space="0" w:color="000000"/>
            </w:tcBorders>
            <w:tcMar>
              <w:left w:w="137" w:type="dxa"/>
              <w:right w:w="137" w:type="dxa"/>
            </w:tcMar>
          </w:tcPr>
          <w:p w:rsidR="00C92621" w:rsidRPr="00641544" w:rsidRDefault="00C92621" w:rsidP="00840EF6">
            <w:pPr>
              <w:widowControl w:val="0"/>
              <w:tabs>
                <w:tab w:val="left" w:pos="360"/>
                <w:tab w:val="left" w:pos="720"/>
                <w:tab w:val="left" w:pos="1080"/>
                <w:tab w:val="left" w:pos="1440"/>
                <w:tab w:val="left" w:pos="1800"/>
                <w:tab w:val="left" w:pos="2160"/>
                <w:tab w:val="left" w:pos="2520"/>
                <w:tab w:val="left" w:pos="2880"/>
              </w:tabs>
              <w:ind w:left="223" w:hanging="223"/>
              <w:rPr>
                <w:color w:val="000000"/>
              </w:rPr>
            </w:pPr>
            <w:r w:rsidRPr="00641544">
              <w:rPr>
                <w:color w:val="000000"/>
              </w:rPr>
              <w:t>Three levels of one world language</w:t>
            </w:r>
          </w:p>
        </w:tc>
        <w:tc>
          <w:tcPr>
            <w:tcW w:w="3600" w:type="dxa"/>
            <w:tcBorders>
              <w:top w:val="single" w:sz="6" w:space="0" w:color="000000"/>
              <w:left w:val="single" w:sz="6" w:space="0" w:color="000000"/>
              <w:bottom w:val="single" w:sz="6" w:space="0" w:color="000000"/>
              <w:right w:val="single" w:sz="6" w:space="0" w:color="000000"/>
            </w:tcBorders>
            <w:tcMar>
              <w:left w:w="137" w:type="dxa"/>
              <w:right w:w="137" w:type="dxa"/>
            </w:tcMar>
          </w:tcPr>
          <w:p w:rsidR="00C92621" w:rsidRPr="00641544" w:rsidRDefault="00C92621" w:rsidP="00840EF6">
            <w:pPr>
              <w:widowControl w:val="0"/>
              <w:tabs>
                <w:tab w:val="left" w:pos="360"/>
                <w:tab w:val="left" w:pos="720"/>
                <w:tab w:val="left" w:pos="1080"/>
                <w:tab w:val="left" w:pos="1440"/>
                <w:tab w:val="left" w:pos="1800"/>
                <w:tab w:val="left" w:pos="2160"/>
                <w:tab w:val="left" w:pos="2520"/>
                <w:tab w:val="left" w:pos="2880"/>
              </w:tabs>
              <w:ind w:left="313" w:hanging="313"/>
              <w:rPr>
                <w:color w:val="000000"/>
              </w:rPr>
            </w:pPr>
            <w:r w:rsidRPr="00641544">
              <w:rPr>
                <w:color w:val="000000"/>
              </w:rPr>
              <w:t>Other world languages based on student need and interest</w:t>
            </w:r>
          </w:p>
          <w:p w:rsidR="00C92621" w:rsidRPr="00641544" w:rsidRDefault="00C92621" w:rsidP="00840EF6">
            <w:pPr>
              <w:widowControl w:val="0"/>
              <w:tabs>
                <w:tab w:val="left" w:pos="360"/>
                <w:tab w:val="left" w:pos="720"/>
                <w:tab w:val="left" w:pos="1080"/>
                <w:tab w:val="left" w:pos="1440"/>
                <w:tab w:val="left" w:pos="1800"/>
                <w:tab w:val="left" w:pos="2160"/>
                <w:tab w:val="left" w:pos="2520"/>
                <w:tab w:val="left" w:pos="2880"/>
              </w:tabs>
              <w:ind w:left="313" w:hanging="313"/>
              <w:rPr>
                <w:color w:val="000000"/>
              </w:rPr>
            </w:pPr>
            <w:r w:rsidRPr="00641544">
              <w:rPr>
                <w:color w:val="000000"/>
              </w:rPr>
              <w:t>AP® World Language</w:t>
            </w:r>
          </w:p>
          <w:p w:rsidR="00C92621" w:rsidRPr="00641544" w:rsidRDefault="00C92621" w:rsidP="00840EF6">
            <w:pPr>
              <w:widowControl w:val="0"/>
              <w:tabs>
                <w:tab w:val="left" w:pos="360"/>
                <w:tab w:val="left" w:pos="720"/>
                <w:tab w:val="left" w:pos="1080"/>
                <w:tab w:val="left" w:pos="1440"/>
                <w:tab w:val="left" w:pos="1800"/>
                <w:tab w:val="left" w:pos="2160"/>
                <w:tab w:val="left" w:pos="2520"/>
                <w:tab w:val="left" w:pos="2880"/>
              </w:tabs>
              <w:ind w:left="313" w:hanging="313"/>
              <w:rPr>
                <w:color w:val="000000"/>
              </w:rPr>
            </w:pPr>
            <w:r w:rsidRPr="00641544">
              <w:rPr>
                <w:color w:val="000000"/>
              </w:rPr>
              <w:t>World Language college courses</w:t>
            </w:r>
          </w:p>
        </w:tc>
      </w:tr>
      <w:tr w:rsidR="00C92621" w:rsidRPr="00963ADE" w:rsidTr="00840EF6">
        <w:tc>
          <w:tcPr>
            <w:tcW w:w="2488" w:type="dxa"/>
            <w:tcBorders>
              <w:top w:val="single" w:sz="6" w:space="0" w:color="000000"/>
              <w:left w:val="single" w:sz="6" w:space="0" w:color="000000"/>
              <w:bottom w:val="single" w:sz="6" w:space="0" w:color="000000"/>
              <w:right w:val="single" w:sz="6" w:space="0" w:color="000000"/>
            </w:tcBorders>
            <w:tcMar>
              <w:left w:w="137" w:type="dxa"/>
              <w:right w:w="137" w:type="dxa"/>
            </w:tcMar>
          </w:tcPr>
          <w:p w:rsidR="00C92621" w:rsidRPr="00641544" w:rsidRDefault="00C92621" w:rsidP="00840EF6">
            <w:pPr>
              <w:widowControl w:val="0"/>
              <w:tabs>
                <w:tab w:val="left" w:pos="360"/>
                <w:tab w:val="left" w:pos="720"/>
                <w:tab w:val="left" w:pos="1080"/>
                <w:tab w:val="left" w:pos="1440"/>
                <w:tab w:val="left" w:pos="1800"/>
                <w:tab w:val="left" w:pos="2160"/>
                <w:tab w:val="left" w:pos="2520"/>
                <w:tab w:val="left" w:pos="2880"/>
              </w:tabs>
              <w:rPr>
                <w:color w:val="000000"/>
              </w:rPr>
            </w:pPr>
            <w:r w:rsidRPr="00641544">
              <w:rPr>
                <w:b/>
                <w:color w:val="000000"/>
              </w:rPr>
              <w:t>Health*</w:t>
            </w:r>
          </w:p>
        </w:tc>
        <w:tc>
          <w:tcPr>
            <w:tcW w:w="3510" w:type="dxa"/>
            <w:tcBorders>
              <w:top w:val="single" w:sz="6" w:space="0" w:color="000000"/>
              <w:left w:val="single" w:sz="6" w:space="0" w:color="000000"/>
              <w:bottom w:val="single" w:sz="6" w:space="0" w:color="000000"/>
              <w:right w:val="single" w:sz="6" w:space="0" w:color="000000"/>
            </w:tcBorders>
            <w:tcMar>
              <w:left w:w="137" w:type="dxa"/>
              <w:right w:w="137" w:type="dxa"/>
            </w:tcMar>
          </w:tcPr>
          <w:p w:rsidR="00C92621" w:rsidRPr="00641544" w:rsidRDefault="00C92621" w:rsidP="00840EF6">
            <w:pPr>
              <w:widowControl w:val="0"/>
              <w:tabs>
                <w:tab w:val="left" w:pos="360"/>
                <w:tab w:val="left" w:pos="720"/>
                <w:tab w:val="left" w:pos="1080"/>
                <w:tab w:val="left" w:pos="1440"/>
                <w:tab w:val="left" w:pos="1800"/>
                <w:tab w:val="left" w:pos="2160"/>
                <w:tab w:val="left" w:pos="2520"/>
                <w:tab w:val="left" w:pos="2880"/>
              </w:tabs>
              <w:ind w:left="223" w:hanging="223"/>
              <w:rPr>
                <w:color w:val="000000"/>
              </w:rPr>
            </w:pPr>
            <w:r w:rsidRPr="00641544">
              <w:rPr>
                <w:color w:val="000000"/>
              </w:rPr>
              <w:t>Any courses required to satisfy a Personalized Education Plan</w:t>
            </w:r>
          </w:p>
        </w:tc>
        <w:tc>
          <w:tcPr>
            <w:tcW w:w="3600" w:type="dxa"/>
            <w:tcBorders>
              <w:top w:val="single" w:sz="6" w:space="0" w:color="000000"/>
              <w:left w:val="single" w:sz="6" w:space="0" w:color="000000"/>
              <w:bottom w:val="single" w:sz="6" w:space="0" w:color="000000"/>
              <w:right w:val="single" w:sz="6" w:space="0" w:color="000000"/>
            </w:tcBorders>
            <w:tcMar>
              <w:left w:w="137" w:type="dxa"/>
              <w:right w:w="137" w:type="dxa"/>
            </w:tcMar>
          </w:tcPr>
          <w:p w:rsidR="00C92621" w:rsidRPr="00641544" w:rsidRDefault="00C92621" w:rsidP="00840EF6">
            <w:pPr>
              <w:widowControl w:val="0"/>
              <w:tabs>
                <w:tab w:val="left" w:pos="360"/>
                <w:tab w:val="left" w:pos="720"/>
                <w:tab w:val="left" w:pos="1080"/>
                <w:tab w:val="left" w:pos="1440"/>
                <w:tab w:val="left" w:pos="1800"/>
                <w:tab w:val="left" w:pos="2160"/>
                <w:tab w:val="left" w:pos="2520"/>
                <w:tab w:val="left" w:pos="2880"/>
              </w:tabs>
              <w:ind w:left="313" w:hanging="313"/>
              <w:rPr>
                <w:color w:val="000000"/>
              </w:rPr>
            </w:pPr>
            <w:r w:rsidRPr="00641544">
              <w:rPr>
                <w:color w:val="000000"/>
              </w:rPr>
              <w:t>Other health courses based on student need and interest</w:t>
            </w:r>
          </w:p>
          <w:p w:rsidR="00C92621" w:rsidRPr="00641544" w:rsidRDefault="00C92621" w:rsidP="00840EF6">
            <w:pPr>
              <w:widowControl w:val="0"/>
              <w:tabs>
                <w:tab w:val="left" w:pos="360"/>
                <w:tab w:val="left" w:pos="720"/>
                <w:tab w:val="left" w:pos="1080"/>
                <w:tab w:val="left" w:pos="1440"/>
                <w:tab w:val="left" w:pos="1800"/>
                <w:tab w:val="left" w:pos="2160"/>
                <w:tab w:val="left" w:pos="2520"/>
                <w:tab w:val="left" w:pos="2880"/>
              </w:tabs>
              <w:ind w:left="313" w:hanging="313"/>
              <w:rPr>
                <w:color w:val="000000"/>
              </w:rPr>
            </w:pPr>
            <w:r w:rsidRPr="00641544">
              <w:rPr>
                <w:color w:val="000000"/>
              </w:rPr>
              <w:t>Health college courses</w:t>
            </w:r>
          </w:p>
        </w:tc>
      </w:tr>
      <w:tr w:rsidR="00C92621" w:rsidRPr="00963ADE" w:rsidTr="00840EF6">
        <w:tc>
          <w:tcPr>
            <w:tcW w:w="2488" w:type="dxa"/>
            <w:tcBorders>
              <w:top w:val="single" w:sz="6" w:space="0" w:color="000000"/>
              <w:left w:val="single" w:sz="6" w:space="0" w:color="000000"/>
              <w:bottom w:val="single" w:sz="6" w:space="0" w:color="000000"/>
              <w:right w:val="single" w:sz="6" w:space="0" w:color="000000"/>
            </w:tcBorders>
            <w:tcMar>
              <w:left w:w="137" w:type="dxa"/>
              <w:right w:w="137" w:type="dxa"/>
            </w:tcMar>
          </w:tcPr>
          <w:p w:rsidR="00C92621" w:rsidRPr="00641544" w:rsidRDefault="00C92621" w:rsidP="00840EF6">
            <w:pPr>
              <w:widowControl w:val="0"/>
              <w:tabs>
                <w:tab w:val="left" w:pos="360"/>
                <w:tab w:val="left" w:pos="720"/>
                <w:tab w:val="left" w:pos="1080"/>
                <w:tab w:val="left" w:pos="1440"/>
                <w:tab w:val="left" w:pos="1800"/>
                <w:tab w:val="left" w:pos="2160"/>
                <w:tab w:val="left" w:pos="2520"/>
                <w:tab w:val="left" w:pos="2880"/>
              </w:tabs>
              <w:rPr>
                <w:b/>
                <w:color w:val="000000"/>
              </w:rPr>
            </w:pPr>
            <w:r w:rsidRPr="00641544">
              <w:rPr>
                <w:b/>
                <w:color w:val="000000"/>
              </w:rPr>
              <w:t>Physical Education*</w:t>
            </w:r>
          </w:p>
        </w:tc>
        <w:tc>
          <w:tcPr>
            <w:tcW w:w="3510" w:type="dxa"/>
            <w:tcBorders>
              <w:top w:val="single" w:sz="6" w:space="0" w:color="000000"/>
              <w:left w:val="single" w:sz="6" w:space="0" w:color="000000"/>
              <w:bottom w:val="single" w:sz="6" w:space="0" w:color="000000"/>
              <w:right w:val="single" w:sz="6" w:space="0" w:color="000000"/>
            </w:tcBorders>
            <w:tcMar>
              <w:left w:w="137" w:type="dxa"/>
              <w:right w:w="137" w:type="dxa"/>
            </w:tcMar>
          </w:tcPr>
          <w:p w:rsidR="00C92621" w:rsidRPr="00641544" w:rsidRDefault="00C92621" w:rsidP="00840EF6">
            <w:pPr>
              <w:widowControl w:val="0"/>
              <w:tabs>
                <w:tab w:val="left" w:pos="360"/>
                <w:tab w:val="left" w:pos="720"/>
                <w:tab w:val="left" w:pos="1080"/>
                <w:tab w:val="left" w:pos="1440"/>
                <w:tab w:val="left" w:pos="1800"/>
                <w:tab w:val="left" w:pos="2160"/>
                <w:tab w:val="left" w:pos="2520"/>
                <w:tab w:val="left" w:pos="2880"/>
              </w:tabs>
              <w:ind w:left="223" w:hanging="223"/>
              <w:rPr>
                <w:color w:val="000000"/>
              </w:rPr>
            </w:pPr>
            <w:r w:rsidRPr="00641544">
              <w:rPr>
                <w:color w:val="000000"/>
              </w:rPr>
              <w:t>Any courses required to satisfy a Personalized Education Plan and one lifetime physical education course</w:t>
            </w:r>
          </w:p>
        </w:tc>
        <w:tc>
          <w:tcPr>
            <w:tcW w:w="3600" w:type="dxa"/>
            <w:tcBorders>
              <w:top w:val="single" w:sz="6" w:space="0" w:color="000000"/>
              <w:left w:val="single" w:sz="6" w:space="0" w:color="000000"/>
              <w:bottom w:val="single" w:sz="6" w:space="0" w:color="000000"/>
              <w:right w:val="single" w:sz="6" w:space="0" w:color="000000"/>
            </w:tcBorders>
            <w:tcMar>
              <w:left w:w="137" w:type="dxa"/>
              <w:right w:w="137" w:type="dxa"/>
            </w:tcMar>
          </w:tcPr>
          <w:p w:rsidR="00C92621" w:rsidRPr="00641544" w:rsidRDefault="00C92621" w:rsidP="00840EF6">
            <w:pPr>
              <w:widowControl w:val="0"/>
              <w:tabs>
                <w:tab w:val="left" w:pos="360"/>
                <w:tab w:val="left" w:pos="720"/>
                <w:tab w:val="left" w:pos="1080"/>
                <w:tab w:val="left" w:pos="1440"/>
                <w:tab w:val="left" w:pos="1800"/>
                <w:tab w:val="left" w:pos="2160"/>
                <w:tab w:val="left" w:pos="2520"/>
                <w:tab w:val="left" w:pos="2880"/>
              </w:tabs>
              <w:ind w:left="313" w:hanging="313"/>
              <w:rPr>
                <w:color w:val="000000"/>
              </w:rPr>
            </w:pPr>
            <w:r w:rsidRPr="00641544">
              <w:rPr>
                <w:color w:val="000000"/>
              </w:rPr>
              <w:t>Other physical education courses based on student need and interest</w:t>
            </w:r>
          </w:p>
          <w:p w:rsidR="00C92621" w:rsidRPr="00641544" w:rsidRDefault="00C92621" w:rsidP="00840EF6">
            <w:pPr>
              <w:widowControl w:val="0"/>
              <w:tabs>
                <w:tab w:val="left" w:pos="360"/>
                <w:tab w:val="left" w:pos="720"/>
                <w:tab w:val="left" w:pos="1080"/>
                <w:tab w:val="left" w:pos="1440"/>
                <w:tab w:val="left" w:pos="1800"/>
                <w:tab w:val="left" w:pos="2160"/>
                <w:tab w:val="left" w:pos="2520"/>
                <w:tab w:val="left" w:pos="2880"/>
              </w:tabs>
              <w:ind w:left="313" w:hanging="313"/>
              <w:rPr>
                <w:color w:val="000000"/>
              </w:rPr>
            </w:pPr>
            <w:r w:rsidRPr="00641544">
              <w:rPr>
                <w:color w:val="000000"/>
              </w:rPr>
              <w:t>Physical education college courses</w:t>
            </w:r>
          </w:p>
          <w:p w:rsidR="00C92621" w:rsidRPr="00641544" w:rsidRDefault="00C92621" w:rsidP="00840EF6">
            <w:pPr>
              <w:widowControl w:val="0"/>
              <w:tabs>
                <w:tab w:val="left" w:pos="360"/>
                <w:tab w:val="left" w:pos="720"/>
                <w:tab w:val="left" w:pos="1080"/>
                <w:tab w:val="left" w:pos="1440"/>
                <w:tab w:val="left" w:pos="1800"/>
                <w:tab w:val="left" w:pos="2160"/>
                <w:tab w:val="left" w:pos="2520"/>
                <w:tab w:val="left" w:pos="2880"/>
              </w:tabs>
              <w:ind w:left="313" w:hanging="313"/>
              <w:rPr>
                <w:color w:val="000000"/>
              </w:rPr>
            </w:pPr>
            <w:r w:rsidRPr="00641544">
              <w:rPr>
                <w:color w:val="000000"/>
              </w:rPr>
              <w:t>The following JROTC courses will fulfill the 1 credit PE requirement:</w:t>
            </w:r>
          </w:p>
          <w:p w:rsidR="00C92621" w:rsidRDefault="00C92621" w:rsidP="00C92621">
            <w:pPr>
              <w:widowControl w:val="0"/>
              <w:numPr>
                <w:ilvl w:val="0"/>
                <w:numId w:val="21"/>
              </w:numPr>
              <w:tabs>
                <w:tab w:val="left" w:pos="360"/>
                <w:tab w:val="left" w:pos="720"/>
                <w:tab w:val="left" w:pos="1080"/>
                <w:tab w:val="left" w:pos="1440"/>
                <w:tab w:val="left" w:pos="1800"/>
                <w:tab w:val="left" w:pos="2160"/>
                <w:tab w:val="left" w:pos="2520"/>
                <w:tab w:val="left" w:pos="2880"/>
              </w:tabs>
              <w:spacing w:after="0" w:line="240" w:lineRule="auto"/>
              <w:rPr>
                <w:color w:val="000000"/>
              </w:rPr>
            </w:pPr>
            <w:r w:rsidRPr="00641544">
              <w:rPr>
                <w:color w:val="000000"/>
              </w:rPr>
              <w:t>JROTC I and II</w:t>
            </w:r>
          </w:p>
          <w:p w:rsidR="00C92621" w:rsidRPr="00641544" w:rsidRDefault="00C92621" w:rsidP="00840EF6">
            <w:pPr>
              <w:widowControl w:val="0"/>
              <w:tabs>
                <w:tab w:val="left" w:pos="360"/>
                <w:tab w:val="left" w:pos="720"/>
                <w:tab w:val="left" w:pos="1080"/>
                <w:tab w:val="left" w:pos="1440"/>
                <w:tab w:val="left" w:pos="1800"/>
                <w:tab w:val="left" w:pos="2160"/>
                <w:tab w:val="left" w:pos="2520"/>
                <w:tab w:val="left" w:pos="2880"/>
              </w:tabs>
              <w:rPr>
                <w:color w:val="000000"/>
              </w:rPr>
            </w:pPr>
            <w:r>
              <w:rPr>
                <w:color w:val="000000"/>
              </w:rPr>
              <w:t>Counties may choose to allow specific school-sponsored extra-curricular and inter-scholastic activities to fulfill 1 PE credit.</w:t>
            </w:r>
          </w:p>
        </w:tc>
      </w:tr>
      <w:tr w:rsidR="00C92621" w:rsidRPr="00963ADE" w:rsidTr="00840EF6">
        <w:tc>
          <w:tcPr>
            <w:tcW w:w="2488" w:type="dxa"/>
            <w:tcBorders>
              <w:top w:val="single" w:sz="6" w:space="0" w:color="000000"/>
              <w:left w:val="single" w:sz="6" w:space="0" w:color="000000"/>
              <w:bottom w:val="single" w:sz="6" w:space="0" w:color="000000"/>
              <w:right w:val="single" w:sz="6" w:space="0" w:color="000000"/>
            </w:tcBorders>
            <w:tcMar>
              <w:left w:w="137" w:type="dxa"/>
              <w:right w:w="137" w:type="dxa"/>
            </w:tcMar>
          </w:tcPr>
          <w:p w:rsidR="00C92621" w:rsidRPr="00641544" w:rsidRDefault="00C92621" w:rsidP="00840EF6">
            <w:pPr>
              <w:widowControl w:val="0"/>
              <w:tabs>
                <w:tab w:val="left" w:pos="360"/>
                <w:tab w:val="left" w:pos="720"/>
                <w:tab w:val="left" w:pos="1080"/>
                <w:tab w:val="left" w:pos="1440"/>
                <w:tab w:val="left" w:pos="1800"/>
                <w:tab w:val="left" w:pos="2160"/>
                <w:tab w:val="left" w:pos="2520"/>
                <w:tab w:val="left" w:pos="2880"/>
              </w:tabs>
              <w:rPr>
                <w:color w:val="000000"/>
              </w:rPr>
            </w:pPr>
            <w:r w:rsidRPr="00641544">
              <w:rPr>
                <w:b/>
                <w:color w:val="000000"/>
              </w:rPr>
              <w:t>The Arts</w:t>
            </w:r>
            <w:r w:rsidRPr="00641544">
              <w:rPr>
                <w:color w:val="000000"/>
              </w:rPr>
              <w:t>*</w:t>
            </w:r>
          </w:p>
        </w:tc>
        <w:tc>
          <w:tcPr>
            <w:tcW w:w="3510" w:type="dxa"/>
            <w:tcBorders>
              <w:top w:val="single" w:sz="6" w:space="0" w:color="000000"/>
              <w:left w:val="single" w:sz="6" w:space="0" w:color="000000"/>
              <w:bottom w:val="single" w:sz="6" w:space="0" w:color="000000"/>
              <w:right w:val="single" w:sz="6" w:space="0" w:color="000000"/>
            </w:tcBorders>
            <w:tcMar>
              <w:left w:w="137" w:type="dxa"/>
              <w:right w:w="137" w:type="dxa"/>
            </w:tcMar>
          </w:tcPr>
          <w:p w:rsidR="00C92621" w:rsidRPr="00641544" w:rsidRDefault="00C92621" w:rsidP="00840EF6">
            <w:pPr>
              <w:widowControl w:val="0"/>
              <w:tabs>
                <w:tab w:val="left" w:pos="360"/>
                <w:tab w:val="left" w:pos="720"/>
                <w:tab w:val="left" w:pos="1080"/>
                <w:tab w:val="left" w:pos="1440"/>
                <w:tab w:val="left" w:pos="1800"/>
                <w:tab w:val="left" w:pos="2160"/>
                <w:tab w:val="left" w:pos="2520"/>
                <w:tab w:val="left" w:pos="2880"/>
              </w:tabs>
              <w:ind w:left="223" w:hanging="223"/>
              <w:rPr>
                <w:color w:val="000000"/>
              </w:rPr>
            </w:pPr>
            <w:r w:rsidRPr="00641544">
              <w:rPr>
                <w:color w:val="000000"/>
              </w:rPr>
              <w:t>Four sequential courses in music (both choral and instrumental), visual art (general art and/or studio art), dance, theatre</w:t>
            </w:r>
          </w:p>
        </w:tc>
        <w:tc>
          <w:tcPr>
            <w:tcW w:w="3600" w:type="dxa"/>
            <w:tcBorders>
              <w:top w:val="single" w:sz="6" w:space="0" w:color="000000"/>
              <w:left w:val="single" w:sz="6" w:space="0" w:color="000000"/>
              <w:bottom w:val="single" w:sz="6" w:space="0" w:color="000000"/>
              <w:right w:val="single" w:sz="6" w:space="0" w:color="000000"/>
            </w:tcBorders>
            <w:tcMar>
              <w:left w:w="137" w:type="dxa"/>
              <w:right w:w="137" w:type="dxa"/>
            </w:tcMar>
          </w:tcPr>
          <w:p w:rsidR="00C92621" w:rsidRPr="00641544" w:rsidRDefault="00C92621" w:rsidP="00840EF6">
            <w:pPr>
              <w:widowControl w:val="0"/>
              <w:tabs>
                <w:tab w:val="left" w:pos="360"/>
                <w:tab w:val="left" w:pos="720"/>
                <w:tab w:val="left" w:pos="1080"/>
                <w:tab w:val="left" w:pos="1440"/>
                <w:tab w:val="left" w:pos="1800"/>
                <w:tab w:val="left" w:pos="2160"/>
                <w:tab w:val="left" w:pos="2520"/>
                <w:tab w:val="left" w:pos="2880"/>
              </w:tabs>
              <w:rPr>
                <w:color w:val="000000"/>
              </w:rPr>
            </w:pPr>
            <w:r w:rsidRPr="00641544">
              <w:rPr>
                <w:color w:val="000000"/>
              </w:rPr>
              <w:t>AP® Arts Courses</w:t>
            </w:r>
          </w:p>
          <w:p w:rsidR="00C92621" w:rsidRPr="00641544" w:rsidRDefault="00C92621" w:rsidP="00840EF6">
            <w:pPr>
              <w:widowControl w:val="0"/>
              <w:tabs>
                <w:tab w:val="left" w:pos="360"/>
                <w:tab w:val="left" w:pos="720"/>
                <w:tab w:val="left" w:pos="1080"/>
                <w:tab w:val="left" w:pos="1440"/>
                <w:tab w:val="left" w:pos="1800"/>
                <w:tab w:val="left" w:pos="2160"/>
                <w:tab w:val="left" w:pos="2520"/>
                <w:tab w:val="left" w:pos="2880"/>
              </w:tabs>
              <w:ind w:left="313" w:hanging="313"/>
              <w:rPr>
                <w:color w:val="000000"/>
              </w:rPr>
            </w:pPr>
            <w:r w:rsidRPr="00641544">
              <w:rPr>
                <w:color w:val="000000"/>
              </w:rPr>
              <w:t>Arts college courses</w:t>
            </w:r>
          </w:p>
          <w:p w:rsidR="00C92621" w:rsidRPr="00641544" w:rsidRDefault="00C92621" w:rsidP="00840EF6">
            <w:pPr>
              <w:widowControl w:val="0"/>
              <w:tabs>
                <w:tab w:val="left" w:pos="360"/>
                <w:tab w:val="left" w:pos="720"/>
                <w:tab w:val="left" w:pos="1080"/>
                <w:tab w:val="left" w:pos="1440"/>
                <w:tab w:val="left" w:pos="1800"/>
                <w:tab w:val="left" w:pos="2160"/>
                <w:tab w:val="left" w:pos="2520"/>
                <w:tab w:val="left" w:pos="2880"/>
              </w:tabs>
              <w:ind w:left="313" w:hanging="313"/>
              <w:rPr>
                <w:color w:val="000000"/>
              </w:rPr>
            </w:pPr>
            <w:r w:rsidRPr="00641544">
              <w:rPr>
                <w:color w:val="000000"/>
              </w:rPr>
              <w:t>The following CTE courses will fulfill the 1 credit Arts requirement:</w:t>
            </w:r>
          </w:p>
          <w:p w:rsidR="00C92621" w:rsidRPr="00641544" w:rsidRDefault="00C92621" w:rsidP="00C92621">
            <w:pPr>
              <w:widowControl w:val="0"/>
              <w:numPr>
                <w:ilvl w:val="0"/>
                <w:numId w:val="20"/>
              </w:numPr>
              <w:tabs>
                <w:tab w:val="left" w:pos="360"/>
                <w:tab w:val="left" w:pos="583"/>
                <w:tab w:val="left" w:pos="720"/>
                <w:tab w:val="left" w:pos="1080"/>
                <w:tab w:val="left" w:pos="1440"/>
                <w:tab w:val="left" w:pos="1800"/>
                <w:tab w:val="left" w:pos="2160"/>
                <w:tab w:val="left" w:pos="2520"/>
                <w:tab w:val="left" w:pos="2880"/>
              </w:tabs>
              <w:spacing w:after="0" w:line="240" w:lineRule="auto"/>
              <w:ind w:left="583" w:hanging="223"/>
              <w:rPr>
                <w:color w:val="000000"/>
              </w:rPr>
            </w:pPr>
            <w:r w:rsidRPr="00641544">
              <w:rPr>
                <w:color w:val="000000"/>
              </w:rPr>
              <w:t>Fundamentals of Illustration (1851)</w:t>
            </w:r>
          </w:p>
          <w:p w:rsidR="00C92621" w:rsidRPr="00641544" w:rsidRDefault="00C92621" w:rsidP="00C92621">
            <w:pPr>
              <w:widowControl w:val="0"/>
              <w:numPr>
                <w:ilvl w:val="0"/>
                <w:numId w:val="20"/>
              </w:numPr>
              <w:tabs>
                <w:tab w:val="left" w:pos="360"/>
                <w:tab w:val="left" w:pos="583"/>
                <w:tab w:val="left" w:pos="720"/>
                <w:tab w:val="left" w:pos="1080"/>
                <w:tab w:val="left" w:pos="1440"/>
                <w:tab w:val="left" w:pos="1800"/>
                <w:tab w:val="left" w:pos="2160"/>
                <w:tab w:val="left" w:pos="2520"/>
                <w:tab w:val="left" w:pos="2880"/>
              </w:tabs>
              <w:spacing w:after="0" w:line="240" w:lineRule="auto"/>
              <w:ind w:left="583" w:hanging="223"/>
              <w:rPr>
                <w:color w:val="000000"/>
              </w:rPr>
            </w:pPr>
            <w:r w:rsidRPr="00641544">
              <w:rPr>
                <w:color w:val="000000"/>
              </w:rPr>
              <w:t>Fundamentals of Graphic Design (1857)</w:t>
            </w:r>
          </w:p>
          <w:p w:rsidR="00C92621" w:rsidRPr="00641544" w:rsidRDefault="00C92621" w:rsidP="00C92621">
            <w:pPr>
              <w:widowControl w:val="0"/>
              <w:numPr>
                <w:ilvl w:val="0"/>
                <w:numId w:val="20"/>
              </w:numPr>
              <w:tabs>
                <w:tab w:val="left" w:pos="360"/>
                <w:tab w:val="left" w:pos="583"/>
                <w:tab w:val="left" w:pos="720"/>
                <w:tab w:val="left" w:pos="1080"/>
                <w:tab w:val="left" w:pos="1440"/>
                <w:tab w:val="left" w:pos="1800"/>
                <w:tab w:val="left" w:pos="2160"/>
                <w:tab w:val="left" w:pos="2520"/>
                <w:tab w:val="left" w:pos="2880"/>
              </w:tabs>
              <w:spacing w:after="0" w:line="240" w:lineRule="auto"/>
              <w:ind w:left="583" w:hanging="223"/>
              <w:rPr>
                <w:color w:val="000000"/>
              </w:rPr>
            </w:pPr>
            <w:r w:rsidRPr="00641544">
              <w:rPr>
                <w:color w:val="000000"/>
              </w:rPr>
              <w:t>Advanced Illustration (1861)</w:t>
            </w:r>
          </w:p>
          <w:p w:rsidR="00C92621" w:rsidRPr="00641544" w:rsidRDefault="00C92621" w:rsidP="00C92621">
            <w:pPr>
              <w:widowControl w:val="0"/>
              <w:numPr>
                <w:ilvl w:val="0"/>
                <w:numId w:val="20"/>
              </w:numPr>
              <w:tabs>
                <w:tab w:val="left" w:pos="360"/>
                <w:tab w:val="left" w:pos="583"/>
                <w:tab w:val="left" w:pos="720"/>
                <w:tab w:val="left" w:pos="1080"/>
                <w:tab w:val="left" w:pos="1440"/>
                <w:tab w:val="left" w:pos="1800"/>
                <w:tab w:val="left" w:pos="2160"/>
                <w:tab w:val="left" w:pos="2520"/>
                <w:tab w:val="left" w:pos="2880"/>
              </w:tabs>
              <w:spacing w:after="0" w:line="240" w:lineRule="auto"/>
              <w:ind w:left="583" w:hanging="223"/>
              <w:rPr>
                <w:color w:val="000000"/>
              </w:rPr>
            </w:pPr>
            <w:r w:rsidRPr="00641544">
              <w:rPr>
                <w:color w:val="000000"/>
              </w:rPr>
              <w:t>Advanced Graphic Design (1859)</w:t>
            </w:r>
          </w:p>
          <w:p w:rsidR="00C92621" w:rsidRPr="00641544" w:rsidRDefault="00C92621" w:rsidP="00C92621">
            <w:pPr>
              <w:widowControl w:val="0"/>
              <w:numPr>
                <w:ilvl w:val="0"/>
                <w:numId w:val="20"/>
              </w:numPr>
              <w:tabs>
                <w:tab w:val="left" w:pos="360"/>
                <w:tab w:val="left" w:pos="583"/>
                <w:tab w:val="left" w:pos="720"/>
                <w:tab w:val="left" w:pos="1080"/>
                <w:tab w:val="left" w:pos="1440"/>
                <w:tab w:val="left" w:pos="1800"/>
                <w:tab w:val="left" w:pos="2160"/>
                <w:tab w:val="left" w:pos="2520"/>
                <w:tab w:val="left" w:pos="2880"/>
              </w:tabs>
              <w:spacing w:after="0" w:line="240" w:lineRule="auto"/>
              <w:ind w:left="583" w:hanging="223"/>
              <w:rPr>
                <w:color w:val="000000"/>
              </w:rPr>
            </w:pPr>
            <w:r w:rsidRPr="00641544">
              <w:rPr>
                <w:color w:val="000000"/>
              </w:rPr>
              <w:t>Ornamental Metalwork (1982)</w:t>
            </w:r>
          </w:p>
          <w:p w:rsidR="00C92621" w:rsidRPr="00641544" w:rsidRDefault="00C92621" w:rsidP="00C92621">
            <w:pPr>
              <w:widowControl w:val="0"/>
              <w:numPr>
                <w:ilvl w:val="0"/>
                <w:numId w:val="20"/>
              </w:numPr>
              <w:tabs>
                <w:tab w:val="left" w:pos="360"/>
                <w:tab w:val="left" w:pos="583"/>
                <w:tab w:val="left" w:pos="720"/>
                <w:tab w:val="left" w:pos="1080"/>
                <w:tab w:val="left" w:pos="1440"/>
                <w:tab w:val="left" w:pos="1800"/>
                <w:tab w:val="left" w:pos="2160"/>
                <w:tab w:val="left" w:pos="2520"/>
                <w:tab w:val="left" w:pos="2880"/>
              </w:tabs>
              <w:spacing w:after="0" w:line="240" w:lineRule="auto"/>
              <w:ind w:left="583" w:hanging="223"/>
              <w:rPr>
                <w:color w:val="000000"/>
              </w:rPr>
            </w:pPr>
            <w:r w:rsidRPr="00641544">
              <w:rPr>
                <w:color w:val="000000"/>
              </w:rPr>
              <w:t xml:space="preserve">Digital </w:t>
            </w:r>
            <w:proofErr w:type="gramStart"/>
            <w:r w:rsidRPr="00641544">
              <w:rPr>
                <w:color w:val="000000"/>
              </w:rPr>
              <w:t>Imaging</w:t>
            </w:r>
            <w:proofErr w:type="gramEnd"/>
            <w:r w:rsidRPr="00641544">
              <w:rPr>
                <w:color w:val="000000"/>
              </w:rPr>
              <w:t xml:space="preserve"> I (1431)</w:t>
            </w:r>
          </w:p>
          <w:p w:rsidR="00C92621" w:rsidRPr="00641544" w:rsidRDefault="00C92621" w:rsidP="00C92621">
            <w:pPr>
              <w:widowControl w:val="0"/>
              <w:numPr>
                <w:ilvl w:val="0"/>
                <w:numId w:val="20"/>
              </w:numPr>
              <w:tabs>
                <w:tab w:val="left" w:pos="360"/>
                <w:tab w:val="left" w:pos="583"/>
                <w:tab w:val="left" w:pos="720"/>
                <w:tab w:val="left" w:pos="1080"/>
                <w:tab w:val="left" w:pos="1440"/>
                <w:tab w:val="left" w:pos="1800"/>
                <w:tab w:val="left" w:pos="2160"/>
                <w:tab w:val="left" w:pos="2520"/>
                <w:tab w:val="left" w:pos="2880"/>
              </w:tabs>
              <w:spacing w:after="0" w:line="240" w:lineRule="auto"/>
              <w:ind w:left="583" w:hanging="223"/>
              <w:rPr>
                <w:color w:val="000000"/>
              </w:rPr>
            </w:pPr>
            <w:r w:rsidRPr="00641544">
              <w:rPr>
                <w:color w:val="000000"/>
              </w:rPr>
              <w:t>Drafting Techniques (1727)</w:t>
            </w:r>
          </w:p>
          <w:p w:rsidR="00C92621" w:rsidRPr="00641544" w:rsidRDefault="00C92621" w:rsidP="00C92621">
            <w:pPr>
              <w:widowControl w:val="0"/>
              <w:numPr>
                <w:ilvl w:val="0"/>
                <w:numId w:val="20"/>
              </w:numPr>
              <w:tabs>
                <w:tab w:val="left" w:pos="360"/>
                <w:tab w:val="left" w:pos="583"/>
                <w:tab w:val="left" w:pos="720"/>
                <w:tab w:val="left" w:pos="1080"/>
                <w:tab w:val="left" w:pos="1440"/>
                <w:tab w:val="left" w:pos="1800"/>
                <w:tab w:val="left" w:pos="2160"/>
                <w:tab w:val="left" w:pos="2520"/>
                <w:tab w:val="left" w:pos="2880"/>
              </w:tabs>
              <w:spacing w:after="0" w:line="240" w:lineRule="auto"/>
              <w:ind w:left="583" w:hanging="223"/>
              <w:rPr>
                <w:color w:val="000000"/>
              </w:rPr>
            </w:pPr>
            <w:r w:rsidRPr="00641544">
              <w:rPr>
                <w:color w:val="000000"/>
              </w:rPr>
              <w:t>Floriculture (0213)</w:t>
            </w:r>
          </w:p>
        </w:tc>
      </w:tr>
      <w:tr w:rsidR="00C92621" w:rsidRPr="00963ADE" w:rsidTr="00840EF6">
        <w:trPr>
          <w:cantSplit/>
        </w:trPr>
        <w:tc>
          <w:tcPr>
            <w:tcW w:w="2488" w:type="dxa"/>
            <w:tcBorders>
              <w:top w:val="single" w:sz="6" w:space="0" w:color="000000"/>
              <w:left w:val="single" w:sz="6" w:space="0" w:color="000000"/>
              <w:bottom w:val="single" w:sz="6" w:space="0" w:color="000000"/>
              <w:right w:val="single" w:sz="6" w:space="0" w:color="000000"/>
            </w:tcBorders>
            <w:tcMar>
              <w:left w:w="137" w:type="dxa"/>
              <w:right w:w="137" w:type="dxa"/>
            </w:tcMar>
          </w:tcPr>
          <w:p w:rsidR="00C92621" w:rsidRPr="00641544" w:rsidRDefault="00C92621" w:rsidP="00840EF6">
            <w:pPr>
              <w:widowControl w:val="0"/>
              <w:tabs>
                <w:tab w:val="left" w:pos="360"/>
                <w:tab w:val="left" w:pos="720"/>
                <w:tab w:val="left" w:pos="1080"/>
                <w:tab w:val="left" w:pos="1440"/>
                <w:tab w:val="left" w:pos="1800"/>
                <w:tab w:val="left" w:pos="2160"/>
                <w:tab w:val="left" w:pos="2520"/>
                <w:tab w:val="left" w:pos="2880"/>
              </w:tabs>
              <w:rPr>
                <w:color w:val="000000"/>
              </w:rPr>
            </w:pPr>
            <w:r w:rsidRPr="00641544">
              <w:rPr>
                <w:b/>
                <w:color w:val="000000"/>
              </w:rPr>
              <w:t>Career and Technical Education*</w:t>
            </w:r>
          </w:p>
        </w:tc>
        <w:tc>
          <w:tcPr>
            <w:tcW w:w="3510" w:type="dxa"/>
            <w:tcBorders>
              <w:top w:val="single" w:sz="6" w:space="0" w:color="000000"/>
              <w:left w:val="single" w:sz="6" w:space="0" w:color="000000"/>
              <w:bottom w:val="single" w:sz="6" w:space="0" w:color="000000"/>
              <w:right w:val="single" w:sz="6" w:space="0" w:color="000000"/>
            </w:tcBorders>
            <w:tcMar>
              <w:left w:w="137" w:type="dxa"/>
              <w:right w:w="137" w:type="dxa"/>
            </w:tcMar>
          </w:tcPr>
          <w:p w:rsidR="00C92621" w:rsidRPr="00641544" w:rsidRDefault="00C92621" w:rsidP="00840EF6">
            <w:pPr>
              <w:widowControl w:val="0"/>
              <w:tabs>
                <w:tab w:val="left" w:pos="-1618"/>
                <w:tab w:val="left" w:pos="-1018"/>
                <w:tab w:val="left" w:pos="-298"/>
                <w:tab w:val="left" w:pos="-180"/>
                <w:tab w:val="left" w:pos="360"/>
                <w:tab w:val="left" w:pos="720"/>
                <w:tab w:val="left" w:pos="1080"/>
                <w:tab w:val="left" w:pos="1440"/>
                <w:tab w:val="left" w:pos="1800"/>
                <w:tab w:val="left" w:pos="2160"/>
                <w:tab w:val="left" w:pos="2520"/>
                <w:tab w:val="left" w:pos="2880"/>
              </w:tabs>
              <w:ind w:left="223" w:hanging="223"/>
              <w:rPr>
                <w:color w:val="000000"/>
              </w:rPr>
            </w:pPr>
            <w:r w:rsidRPr="00641544">
              <w:rPr>
                <w:color w:val="000000"/>
              </w:rPr>
              <w:t xml:space="preserve">Schools must provide students access to </w:t>
            </w:r>
            <w:r w:rsidRPr="00963ADE">
              <w:rPr>
                <w:rFonts w:cs="Calibri"/>
                <w:color w:val="000000"/>
              </w:rPr>
              <w:t>program</w:t>
            </w:r>
            <w:r>
              <w:rPr>
                <w:rFonts w:cs="Calibri"/>
                <w:color w:val="000000"/>
              </w:rPr>
              <w:t>s</w:t>
            </w:r>
            <w:r w:rsidRPr="00641544">
              <w:rPr>
                <w:color w:val="000000"/>
              </w:rPr>
              <w:t xml:space="preserve"> of study in a minimum of six (6) of the 16 approved WV Career Clusters</w:t>
            </w:r>
          </w:p>
          <w:p w:rsidR="00C92621" w:rsidRPr="00641544" w:rsidRDefault="00C92621" w:rsidP="00840EF6">
            <w:pPr>
              <w:widowControl w:val="0"/>
              <w:tabs>
                <w:tab w:val="left" w:pos="-1618"/>
                <w:tab w:val="left" w:pos="-1018"/>
                <w:tab w:val="left" w:pos="-298"/>
                <w:tab w:val="left" w:pos="-180"/>
                <w:tab w:val="left" w:pos="360"/>
                <w:tab w:val="left" w:pos="720"/>
                <w:tab w:val="left" w:pos="1080"/>
                <w:tab w:val="left" w:pos="1440"/>
                <w:tab w:val="left" w:pos="1800"/>
                <w:tab w:val="left" w:pos="2160"/>
                <w:tab w:val="left" w:pos="2520"/>
                <w:tab w:val="left" w:pos="2880"/>
              </w:tabs>
              <w:ind w:left="223" w:hanging="223"/>
              <w:rPr>
                <w:color w:val="000000"/>
              </w:rPr>
            </w:pPr>
            <w:r w:rsidRPr="00641544">
              <w:rPr>
                <w:color w:val="000000"/>
              </w:rPr>
              <w:t xml:space="preserve">Schools must offer one </w:t>
            </w:r>
            <w:r w:rsidRPr="00963ADE">
              <w:rPr>
                <w:rFonts w:cs="Calibri"/>
                <w:color w:val="000000"/>
              </w:rPr>
              <w:t>foundation</w:t>
            </w:r>
            <w:r w:rsidRPr="00641544">
              <w:rPr>
                <w:color w:val="000000"/>
              </w:rPr>
              <w:t xml:space="preserve"> course that teaches parenting skills.</w:t>
            </w:r>
          </w:p>
        </w:tc>
        <w:tc>
          <w:tcPr>
            <w:tcW w:w="3600" w:type="dxa"/>
            <w:tcBorders>
              <w:top w:val="single" w:sz="6" w:space="0" w:color="000000"/>
              <w:left w:val="single" w:sz="6" w:space="0" w:color="000000"/>
              <w:bottom w:val="single" w:sz="6" w:space="0" w:color="000000"/>
              <w:right w:val="single" w:sz="6" w:space="0" w:color="000000"/>
            </w:tcBorders>
            <w:tcMar>
              <w:left w:w="137" w:type="dxa"/>
              <w:right w:w="137" w:type="dxa"/>
            </w:tcMar>
          </w:tcPr>
          <w:p w:rsidR="00C92621" w:rsidRPr="00641544" w:rsidRDefault="00C92621" w:rsidP="00840EF6">
            <w:pPr>
              <w:widowControl w:val="0"/>
              <w:tabs>
                <w:tab w:val="left" w:pos="-1618"/>
                <w:tab w:val="left" w:pos="-1018"/>
                <w:tab w:val="left" w:pos="-298"/>
                <w:tab w:val="left" w:pos="-180"/>
                <w:tab w:val="left" w:pos="360"/>
                <w:tab w:val="left" w:pos="720"/>
                <w:tab w:val="left" w:pos="1080"/>
                <w:tab w:val="left" w:pos="1440"/>
                <w:tab w:val="left" w:pos="1800"/>
                <w:tab w:val="left" w:pos="2160"/>
                <w:tab w:val="left" w:pos="2520"/>
                <w:tab w:val="left" w:pos="2880"/>
              </w:tabs>
              <w:rPr>
                <w:color w:val="000000"/>
              </w:rPr>
            </w:pPr>
            <w:r w:rsidRPr="00641544">
              <w:rPr>
                <w:color w:val="000000"/>
              </w:rPr>
              <w:t>AC</w:t>
            </w:r>
            <w:r>
              <w:rPr>
                <w:rFonts w:cstheme="minorHAnsi"/>
              </w:rPr>
              <w:t xml:space="preserve"> </w:t>
            </w:r>
            <w:r w:rsidRPr="00641544">
              <w:rPr>
                <w:color w:val="000000"/>
              </w:rPr>
              <w:t>courses</w:t>
            </w:r>
          </w:p>
          <w:p w:rsidR="00C92621" w:rsidRPr="00641544" w:rsidRDefault="00C92621" w:rsidP="00840EF6">
            <w:pPr>
              <w:widowControl w:val="0"/>
              <w:tabs>
                <w:tab w:val="left" w:pos="-1618"/>
                <w:tab w:val="left" w:pos="-1018"/>
                <w:tab w:val="left" w:pos="-298"/>
                <w:tab w:val="left" w:pos="-180"/>
                <w:tab w:val="left" w:pos="360"/>
                <w:tab w:val="left" w:pos="720"/>
                <w:tab w:val="left" w:pos="1080"/>
                <w:tab w:val="left" w:pos="1440"/>
                <w:tab w:val="left" w:pos="1800"/>
                <w:tab w:val="left" w:pos="2160"/>
                <w:tab w:val="left" w:pos="2520"/>
                <w:tab w:val="left" w:pos="2880"/>
              </w:tabs>
              <w:ind w:left="313" w:hanging="313"/>
              <w:rPr>
                <w:color w:val="000000"/>
              </w:rPr>
            </w:pPr>
            <w:r w:rsidRPr="00641544">
              <w:rPr>
                <w:color w:val="000000"/>
              </w:rPr>
              <w:t>Other CTE courses based on student need and interest</w:t>
            </w:r>
          </w:p>
        </w:tc>
      </w:tr>
      <w:tr w:rsidR="00C92621" w:rsidRPr="00963ADE" w:rsidTr="00840EF6">
        <w:tc>
          <w:tcPr>
            <w:tcW w:w="2488" w:type="dxa"/>
            <w:tcBorders>
              <w:top w:val="single" w:sz="6" w:space="0" w:color="000000"/>
              <w:left w:val="single" w:sz="6" w:space="0" w:color="000000"/>
              <w:bottom w:val="single" w:sz="6" w:space="0" w:color="000000"/>
              <w:right w:val="single" w:sz="6" w:space="0" w:color="000000"/>
            </w:tcBorders>
            <w:tcMar>
              <w:left w:w="137" w:type="dxa"/>
              <w:right w:w="137" w:type="dxa"/>
            </w:tcMar>
          </w:tcPr>
          <w:p w:rsidR="00C92621" w:rsidRPr="00641544" w:rsidRDefault="00C92621" w:rsidP="00840EF6">
            <w:pPr>
              <w:widowControl w:val="0"/>
              <w:tabs>
                <w:tab w:val="left" w:pos="360"/>
                <w:tab w:val="left" w:pos="720"/>
                <w:tab w:val="left" w:pos="1080"/>
                <w:tab w:val="left" w:pos="1440"/>
                <w:tab w:val="left" w:pos="1800"/>
                <w:tab w:val="left" w:pos="2160"/>
                <w:tab w:val="left" w:pos="2520"/>
                <w:tab w:val="left" w:pos="2880"/>
              </w:tabs>
              <w:rPr>
                <w:color w:val="000000"/>
              </w:rPr>
            </w:pPr>
            <w:r w:rsidRPr="00641544">
              <w:rPr>
                <w:b/>
                <w:color w:val="000000"/>
              </w:rPr>
              <w:t>Driver Education</w:t>
            </w:r>
          </w:p>
        </w:tc>
        <w:tc>
          <w:tcPr>
            <w:tcW w:w="3510" w:type="dxa"/>
            <w:tcBorders>
              <w:top w:val="single" w:sz="6" w:space="0" w:color="000000"/>
              <w:left w:val="single" w:sz="6" w:space="0" w:color="000000"/>
              <w:bottom w:val="single" w:sz="6" w:space="0" w:color="000000"/>
              <w:right w:val="single" w:sz="6" w:space="0" w:color="000000"/>
            </w:tcBorders>
            <w:tcMar>
              <w:left w:w="137" w:type="dxa"/>
              <w:right w:w="137" w:type="dxa"/>
            </w:tcMar>
          </w:tcPr>
          <w:p w:rsidR="00C92621" w:rsidRPr="00641544" w:rsidRDefault="00C92621" w:rsidP="00840EF6">
            <w:pPr>
              <w:widowControl w:val="0"/>
              <w:tabs>
                <w:tab w:val="left" w:pos="360"/>
                <w:tab w:val="left" w:pos="720"/>
                <w:tab w:val="left" w:pos="1080"/>
                <w:tab w:val="left" w:pos="1440"/>
                <w:tab w:val="left" w:pos="1800"/>
                <w:tab w:val="left" w:pos="2160"/>
                <w:tab w:val="left" w:pos="2520"/>
                <w:tab w:val="left" w:pos="2880"/>
              </w:tabs>
              <w:rPr>
                <w:color w:val="000000"/>
              </w:rPr>
            </w:pPr>
            <w:r w:rsidRPr="00641544">
              <w:rPr>
                <w:color w:val="000000"/>
              </w:rPr>
              <w:t>One course</w:t>
            </w:r>
          </w:p>
        </w:tc>
        <w:tc>
          <w:tcPr>
            <w:tcW w:w="3600" w:type="dxa"/>
            <w:tcBorders>
              <w:top w:val="single" w:sz="6" w:space="0" w:color="000000"/>
              <w:left w:val="single" w:sz="6" w:space="0" w:color="000000"/>
              <w:bottom w:val="single" w:sz="6" w:space="0" w:color="000000"/>
              <w:right w:val="single" w:sz="6" w:space="0" w:color="000000"/>
            </w:tcBorders>
            <w:tcMar>
              <w:left w:w="137" w:type="dxa"/>
              <w:right w:w="137" w:type="dxa"/>
            </w:tcMar>
          </w:tcPr>
          <w:p w:rsidR="00C92621" w:rsidRPr="00641544" w:rsidRDefault="00C92621" w:rsidP="00840EF6">
            <w:pPr>
              <w:widowControl w:val="0"/>
              <w:tabs>
                <w:tab w:val="left" w:pos="360"/>
                <w:tab w:val="left" w:pos="720"/>
                <w:tab w:val="left" w:pos="1080"/>
                <w:tab w:val="left" w:pos="1440"/>
                <w:tab w:val="left" w:pos="1800"/>
                <w:tab w:val="left" w:pos="2160"/>
                <w:tab w:val="left" w:pos="2520"/>
                <w:tab w:val="left" w:pos="2880"/>
              </w:tabs>
              <w:ind w:left="313" w:hanging="313"/>
              <w:rPr>
                <w:color w:val="000000"/>
              </w:rPr>
            </w:pPr>
          </w:p>
        </w:tc>
      </w:tr>
      <w:tr w:rsidR="00C92621" w:rsidRPr="00963ADE" w:rsidTr="00840EF6">
        <w:tc>
          <w:tcPr>
            <w:tcW w:w="2488" w:type="dxa"/>
            <w:tcBorders>
              <w:top w:val="single" w:sz="6" w:space="0" w:color="000000"/>
              <w:left w:val="single" w:sz="6" w:space="0" w:color="000000"/>
              <w:bottom w:val="single" w:sz="6" w:space="0" w:color="000000"/>
              <w:right w:val="single" w:sz="6" w:space="0" w:color="000000"/>
            </w:tcBorders>
            <w:tcMar>
              <w:left w:w="137" w:type="dxa"/>
              <w:right w:w="137" w:type="dxa"/>
            </w:tcMar>
          </w:tcPr>
          <w:p w:rsidR="00C92621" w:rsidRPr="00641544" w:rsidRDefault="00C92621" w:rsidP="00840EF6">
            <w:pPr>
              <w:widowControl w:val="0"/>
              <w:tabs>
                <w:tab w:val="left" w:pos="360"/>
                <w:tab w:val="left" w:pos="720"/>
                <w:tab w:val="left" w:pos="1080"/>
                <w:tab w:val="left" w:pos="1440"/>
                <w:tab w:val="left" w:pos="1800"/>
                <w:tab w:val="left" w:pos="2160"/>
                <w:tab w:val="left" w:pos="2520"/>
                <w:tab w:val="left" w:pos="2880"/>
              </w:tabs>
              <w:rPr>
                <w:color w:val="000000"/>
              </w:rPr>
            </w:pPr>
            <w:r w:rsidRPr="00641544">
              <w:rPr>
                <w:b/>
                <w:color w:val="000000"/>
              </w:rPr>
              <w:t>Technology and Computer Science</w:t>
            </w:r>
          </w:p>
        </w:tc>
        <w:tc>
          <w:tcPr>
            <w:tcW w:w="3510" w:type="dxa"/>
            <w:tcBorders>
              <w:top w:val="single" w:sz="6" w:space="0" w:color="000000"/>
              <w:left w:val="single" w:sz="6" w:space="0" w:color="000000"/>
              <w:bottom w:val="single" w:sz="6" w:space="0" w:color="000000"/>
              <w:right w:val="single" w:sz="6" w:space="0" w:color="000000"/>
            </w:tcBorders>
            <w:tcMar>
              <w:left w:w="137" w:type="dxa"/>
              <w:right w:w="137" w:type="dxa"/>
            </w:tcMar>
          </w:tcPr>
          <w:p w:rsidR="00C92621" w:rsidRPr="00641544" w:rsidRDefault="00C92621" w:rsidP="00840EF6">
            <w:pPr>
              <w:widowControl w:val="0"/>
              <w:tabs>
                <w:tab w:val="left" w:pos="360"/>
                <w:tab w:val="left" w:pos="720"/>
                <w:tab w:val="left" w:pos="1080"/>
                <w:tab w:val="left" w:pos="1440"/>
                <w:tab w:val="left" w:pos="1800"/>
                <w:tab w:val="left" w:pos="2160"/>
                <w:tab w:val="left" w:pos="2520"/>
                <w:tab w:val="left" w:pos="2880"/>
              </w:tabs>
              <w:rPr>
                <w:color w:val="000000"/>
              </w:rPr>
            </w:pPr>
            <w:r w:rsidRPr="00641544">
              <w:rPr>
                <w:color w:val="000000"/>
              </w:rPr>
              <w:t>Computer Science</w:t>
            </w:r>
          </w:p>
        </w:tc>
        <w:tc>
          <w:tcPr>
            <w:tcW w:w="3600" w:type="dxa"/>
            <w:tcBorders>
              <w:top w:val="single" w:sz="6" w:space="0" w:color="000000"/>
              <w:left w:val="single" w:sz="6" w:space="0" w:color="000000"/>
              <w:bottom w:val="single" w:sz="6" w:space="0" w:color="000000"/>
              <w:right w:val="single" w:sz="6" w:space="0" w:color="000000"/>
            </w:tcBorders>
            <w:tcMar>
              <w:left w:w="137" w:type="dxa"/>
              <w:right w:w="137" w:type="dxa"/>
            </w:tcMar>
          </w:tcPr>
          <w:p w:rsidR="00C92621" w:rsidRPr="00641544" w:rsidRDefault="00C92621" w:rsidP="00840EF6">
            <w:pPr>
              <w:widowControl w:val="0"/>
              <w:tabs>
                <w:tab w:val="left" w:pos="360"/>
                <w:tab w:val="left" w:pos="720"/>
                <w:tab w:val="left" w:pos="1080"/>
                <w:tab w:val="left" w:pos="1440"/>
                <w:tab w:val="left" w:pos="1800"/>
                <w:tab w:val="left" w:pos="2160"/>
                <w:tab w:val="left" w:pos="2520"/>
                <w:tab w:val="left" w:pos="2880"/>
              </w:tabs>
              <w:ind w:left="313" w:hanging="313"/>
              <w:rPr>
                <w:color w:val="000000"/>
              </w:rPr>
            </w:pPr>
            <w:r w:rsidRPr="00641544">
              <w:rPr>
                <w:color w:val="000000"/>
              </w:rPr>
              <w:t>Information Technology (IT)</w:t>
            </w:r>
          </w:p>
          <w:p w:rsidR="00C92621" w:rsidRPr="00641544" w:rsidRDefault="00C92621" w:rsidP="00840EF6">
            <w:pPr>
              <w:widowControl w:val="0"/>
              <w:tabs>
                <w:tab w:val="left" w:pos="360"/>
                <w:tab w:val="left" w:pos="720"/>
                <w:tab w:val="left" w:pos="1080"/>
                <w:tab w:val="left" w:pos="1440"/>
                <w:tab w:val="left" w:pos="1800"/>
                <w:tab w:val="left" w:pos="2160"/>
                <w:tab w:val="left" w:pos="2520"/>
                <w:tab w:val="left" w:pos="2880"/>
              </w:tabs>
              <w:ind w:left="313" w:hanging="313"/>
              <w:rPr>
                <w:color w:val="000000"/>
              </w:rPr>
            </w:pPr>
            <w:r w:rsidRPr="00641544">
              <w:rPr>
                <w:color w:val="000000"/>
              </w:rPr>
              <w:t>Information Management</w:t>
            </w:r>
          </w:p>
          <w:p w:rsidR="00C92621" w:rsidRPr="00641544" w:rsidRDefault="00C92621" w:rsidP="00840EF6">
            <w:pPr>
              <w:widowControl w:val="0"/>
              <w:tabs>
                <w:tab w:val="left" w:pos="360"/>
                <w:tab w:val="left" w:pos="720"/>
                <w:tab w:val="left" w:pos="1080"/>
                <w:tab w:val="left" w:pos="1440"/>
                <w:tab w:val="left" w:pos="1800"/>
                <w:tab w:val="left" w:pos="2160"/>
                <w:tab w:val="left" w:pos="2520"/>
                <w:tab w:val="left" w:pos="2880"/>
              </w:tabs>
              <w:ind w:left="313" w:hanging="313"/>
              <w:rPr>
                <w:color w:val="000000"/>
              </w:rPr>
            </w:pPr>
            <w:r w:rsidRPr="00641544">
              <w:rPr>
                <w:color w:val="000000"/>
              </w:rPr>
              <w:t>Web Development</w:t>
            </w:r>
          </w:p>
          <w:p w:rsidR="00C92621" w:rsidRPr="00641544" w:rsidRDefault="00C92621" w:rsidP="00840EF6">
            <w:pPr>
              <w:widowControl w:val="0"/>
              <w:tabs>
                <w:tab w:val="left" w:pos="360"/>
                <w:tab w:val="left" w:pos="720"/>
                <w:tab w:val="left" w:pos="1080"/>
                <w:tab w:val="left" w:pos="1440"/>
                <w:tab w:val="left" w:pos="1800"/>
                <w:tab w:val="left" w:pos="2160"/>
                <w:tab w:val="left" w:pos="2520"/>
                <w:tab w:val="left" w:pos="2880"/>
              </w:tabs>
              <w:ind w:left="313" w:hanging="313"/>
              <w:rPr>
                <w:color w:val="000000"/>
              </w:rPr>
            </w:pPr>
            <w:r w:rsidRPr="00641544">
              <w:rPr>
                <w:color w:val="000000"/>
              </w:rPr>
              <w:t>Other courses based on student need and interest</w:t>
            </w:r>
          </w:p>
          <w:p w:rsidR="00C92621" w:rsidRPr="00641544" w:rsidRDefault="00C92621" w:rsidP="00840EF6">
            <w:pPr>
              <w:tabs>
                <w:tab w:val="left" w:pos="360"/>
                <w:tab w:val="left" w:pos="720"/>
                <w:tab w:val="left" w:pos="1080"/>
                <w:tab w:val="left" w:pos="1440"/>
                <w:tab w:val="left" w:pos="1800"/>
                <w:tab w:val="left" w:pos="2160"/>
                <w:tab w:val="left" w:pos="2520"/>
                <w:tab w:val="left" w:pos="2880"/>
              </w:tabs>
            </w:pPr>
            <w:r w:rsidRPr="00641544">
              <w:t>All CTE Computer Science/IT Courses</w:t>
            </w:r>
          </w:p>
          <w:p w:rsidR="00C92621" w:rsidRPr="00641544" w:rsidRDefault="00C92621" w:rsidP="00840EF6">
            <w:pPr>
              <w:tabs>
                <w:tab w:val="left" w:pos="360"/>
                <w:tab w:val="left" w:pos="720"/>
                <w:tab w:val="left" w:pos="1080"/>
                <w:tab w:val="left" w:pos="1440"/>
                <w:tab w:val="left" w:pos="1800"/>
                <w:tab w:val="left" w:pos="2160"/>
                <w:tab w:val="left" w:pos="2520"/>
                <w:tab w:val="left" w:pos="2880"/>
              </w:tabs>
              <w:ind w:left="346" w:hanging="360"/>
            </w:pPr>
            <w:r w:rsidRPr="00641544">
              <w:t xml:space="preserve">County Created Computer Science/IT </w:t>
            </w:r>
            <w:r>
              <w:t xml:space="preserve">      </w:t>
            </w:r>
            <w:r w:rsidRPr="00641544">
              <w:t xml:space="preserve">Courses </w:t>
            </w:r>
          </w:p>
          <w:p w:rsidR="00C92621" w:rsidRPr="00641544" w:rsidRDefault="00C92621" w:rsidP="00840EF6">
            <w:pPr>
              <w:widowControl w:val="0"/>
              <w:tabs>
                <w:tab w:val="left" w:pos="360"/>
                <w:tab w:val="left" w:pos="720"/>
                <w:tab w:val="left" w:pos="1080"/>
                <w:tab w:val="left" w:pos="1440"/>
                <w:tab w:val="left" w:pos="1800"/>
                <w:tab w:val="left" w:pos="2160"/>
                <w:tab w:val="left" w:pos="2520"/>
                <w:tab w:val="left" w:pos="2880"/>
              </w:tabs>
              <w:ind w:left="313" w:hanging="313"/>
              <w:rPr>
                <w:color w:val="000000"/>
              </w:rPr>
            </w:pPr>
            <w:r w:rsidRPr="00641544">
              <w:t>Computer Science in the Modern World</w:t>
            </w:r>
          </w:p>
        </w:tc>
      </w:tr>
    </w:tbl>
    <w:p w:rsidR="00C92621" w:rsidRPr="00641544" w:rsidRDefault="00C92621" w:rsidP="00C92621">
      <w:pPr>
        <w:tabs>
          <w:tab w:val="left" w:pos="360"/>
          <w:tab w:val="left" w:pos="720"/>
          <w:tab w:val="left" w:pos="1080"/>
          <w:tab w:val="left" w:pos="1440"/>
          <w:tab w:val="left" w:pos="1800"/>
          <w:tab w:val="left" w:pos="2160"/>
          <w:tab w:val="left" w:pos="2520"/>
          <w:tab w:val="left" w:pos="2880"/>
        </w:tabs>
        <w:rPr>
          <w:i/>
        </w:rPr>
      </w:pPr>
      <w:r w:rsidRPr="00641544">
        <w:rPr>
          <w:i/>
        </w:rPr>
        <w:t>* See High School Best Practices Document provided by the Division of Teaching and Learning.</w:t>
      </w:r>
    </w:p>
    <w:p w:rsidR="00410719" w:rsidRDefault="00410719">
      <w:pPr>
        <w:rPr>
          <w:rFonts w:ascii="Times New Roman" w:hAnsi="Times New Roman" w:cs="Times New Roman"/>
        </w:rPr>
      </w:pPr>
      <w:r>
        <w:rPr>
          <w:rFonts w:ascii="Times New Roman" w:hAnsi="Times New Roman" w:cs="Times New Roman"/>
        </w:rPr>
        <w:br w:type="page"/>
      </w:r>
    </w:p>
    <w:p w:rsidR="00410719" w:rsidRPr="00AB361F" w:rsidRDefault="00410719" w:rsidP="00410719">
      <w:pPr>
        <w:rPr>
          <w:rFonts w:ascii="Times New Roman" w:hAnsi="Times New Roman" w:cs="Times New Roman"/>
          <w:b/>
          <w:sz w:val="32"/>
          <w:szCs w:val="32"/>
        </w:rPr>
      </w:pPr>
      <w:r w:rsidRPr="00AB361F">
        <w:rPr>
          <w:rFonts w:ascii="Times New Roman" w:hAnsi="Times New Roman" w:cs="Times New Roman"/>
          <w:b/>
          <w:sz w:val="32"/>
          <w:szCs w:val="32"/>
        </w:rPr>
        <w:t xml:space="preserve">Valedictorian / Salutatorian Selection </w:t>
      </w:r>
    </w:p>
    <w:p w:rsidR="00410719" w:rsidRPr="003B2F07" w:rsidRDefault="00410719" w:rsidP="00410719">
      <w:pPr>
        <w:jc w:val="right"/>
        <w:rPr>
          <w:rFonts w:ascii="Times New Roman" w:eastAsia="Times New Roman" w:hAnsi="Times New Roman" w:cs="Times New Roman"/>
          <w:b/>
          <w:bCs/>
          <w:sz w:val="24"/>
          <w:szCs w:val="24"/>
          <w:u w:val="single"/>
        </w:rPr>
      </w:pPr>
      <w:r w:rsidRPr="003B2F07">
        <w:rPr>
          <w:rFonts w:ascii="Times New Roman" w:eastAsia="Times New Roman" w:hAnsi="Times New Roman" w:cs="Times New Roman"/>
          <w:b/>
          <w:bCs/>
          <w:sz w:val="24"/>
          <w:szCs w:val="24"/>
          <w:u w:val="single"/>
        </w:rPr>
        <w:t>WETZEL COUNTY FILE: JM</w:t>
      </w:r>
    </w:p>
    <w:p w:rsidR="00410719" w:rsidRPr="003B2F07" w:rsidRDefault="00410719" w:rsidP="00410719">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p>
    <w:p w:rsidR="00410719" w:rsidRPr="003B2F07" w:rsidRDefault="00410719" w:rsidP="00410719">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p>
    <w:p w:rsidR="00410719" w:rsidRPr="003B2F07" w:rsidRDefault="00410719" w:rsidP="0041071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3B2F07">
        <w:rPr>
          <w:rFonts w:ascii="Times New Roman" w:eastAsia="Times New Roman" w:hAnsi="Times New Roman" w:cs="Times New Roman"/>
          <w:b/>
          <w:bCs/>
          <w:sz w:val="24"/>
          <w:szCs w:val="24"/>
        </w:rPr>
        <w:t>SELECTION OF HIGH SCHOOL VALEDICTORIANS AND SALUTATORIANS</w:t>
      </w:r>
    </w:p>
    <w:p w:rsidR="00410719" w:rsidRPr="003B2F07" w:rsidRDefault="00410719" w:rsidP="00410719">
      <w:pPr>
        <w:widowControl w:val="0"/>
        <w:autoSpaceDE w:val="0"/>
        <w:autoSpaceDN w:val="0"/>
        <w:adjustRightInd w:val="0"/>
        <w:spacing w:after="0" w:line="240" w:lineRule="auto"/>
        <w:jc w:val="both"/>
        <w:rPr>
          <w:rFonts w:ascii="Times New Roman" w:eastAsia="Times New Roman" w:hAnsi="Times New Roman" w:cs="Times New Roman"/>
          <w:strike/>
          <w:sz w:val="24"/>
          <w:szCs w:val="24"/>
        </w:rPr>
      </w:pPr>
    </w:p>
    <w:p w:rsidR="00410719" w:rsidRPr="003B2F07" w:rsidRDefault="00410719" w:rsidP="00410719">
      <w:pPr>
        <w:widowControl w:val="0"/>
        <w:tabs>
          <w:tab w:val="left" w:pos="-1440"/>
        </w:tabs>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3B2F07">
        <w:rPr>
          <w:rFonts w:ascii="Times New Roman" w:eastAsia="Times New Roman" w:hAnsi="Times New Roman" w:cs="Times New Roman"/>
          <w:sz w:val="24"/>
          <w:szCs w:val="24"/>
        </w:rPr>
        <w:t>I.</w:t>
      </w:r>
      <w:r w:rsidRPr="003B2F07">
        <w:rPr>
          <w:rFonts w:ascii="Times New Roman" w:eastAsia="Times New Roman" w:hAnsi="Times New Roman" w:cs="Times New Roman"/>
          <w:sz w:val="24"/>
          <w:szCs w:val="24"/>
        </w:rPr>
        <w:tab/>
      </w:r>
      <w:r w:rsidRPr="003B2F07">
        <w:rPr>
          <w:rFonts w:ascii="Times New Roman" w:eastAsia="Times New Roman" w:hAnsi="Times New Roman" w:cs="Times New Roman"/>
          <w:b/>
          <w:bCs/>
          <w:sz w:val="24"/>
          <w:szCs w:val="24"/>
          <w:u w:val="single"/>
        </w:rPr>
        <w:t>PURPOSE</w:t>
      </w:r>
    </w:p>
    <w:p w:rsidR="00410719" w:rsidRPr="003B2F07" w:rsidRDefault="00410719" w:rsidP="0041071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10719" w:rsidRPr="003B2F07" w:rsidRDefault="00410719" w:rsidP="0041071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B2F07">
        <w:rPr>
          <w:rFonts w:ascii="Times New Roman" w:eastAsia="Times New Roman" w:hAnsi="Times New Roman" w:cs="Times New Roman"/>
          <w:sz w:val="24"/>
          <w:szCs w:val="24"/>
        </w:rPr>
        <w:t>Scholastic achievement is important as Wetzel County Schools prepare students for post-secondary education and career opportunities.  The high schools in Wetzel County must annually select at least one valedictorian and at least one salutatorian.  These students will be provided applicable recognition during graduation ceremonies.  The purpose of this policy is to provide direction for the selection of the students entitled to valedictory and salutatory recognition.</w:t>
      </w:r>
    </w:p>
    <w:p w:rsidR="00410719" w:rsidRPr="003B2F07" w:rsidRDefault="00410719" w:rsidP="0041071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10719" w:rsidRPr="003B2F07" w:rsidRDefault="00410719" w:rsidP="00410719">
      <w:pPr>
        <w:widowControl w:val="0"/>
        <w:tabs>
          <w:tab w:val="left" w:pos="-1440"/>
        </w:tabs>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3B2F07">
        <w:rPr>
          <w:rFonts w:ascii="Times New Roman" w:eastAsia="Times New Roman" w:hAnsi="Times New Roman" w:cs="Times New Roman"/>
          <w:sz w:val="24"/>
          <w:szCs w:val="24"/>
        </w:rPr>
        <w:t>II.</w:t>
      </w:r>
      <w:r w:rsidRPr="003B2F07">
        <w:rPr>
          <w:rFonts w:ascii="Times New Roman" w:eastAsia="Times New Roman" w:hAnsi="Times New Roman" w:cs="Times New Roman"/>
          <w:sz w:val="24"/>
          <w:szCs w:val="24"/>
        </w:rPr>
        <w:tab/>
      </w:r>
      <w:r w:rsidRPr="003B2F07">
        <w:rPr>
          <w:rFonts w:ascii="Times New Roman" w:eastAsia="Times New Roman" w:hAnsi="Times New Roman" w:cs="Times New Roman"/>
          <w:b/>
          <w:bCs/>
          <w:sz w:val="24"/>
          <w:szCs w:val="24"/>
          <w:u w:val="single"/>
        </w:rPr>
        <w:t>DETERMINATION OF VALEDICTORIAN AND SALUTATORIAN</w:t>
      </w:r>
    </w:p>
    <w:p w:rsidR="00410719" w:rsidRPr="003B2F07" w:rsidRDefault="00410719" w:rsidP="0041071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10719" w:rsidRPr="003B2F07" w:rsidRDefault="00410719" w:rsidP="0041071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B2F07">
        <w:rPr>
          <w:rFonts w:ascii="Times New Roman" w:eastAsia="Times New Roman" w:hAnsi="Times New Roman" w:cs="Times New Roman"/>
          <w:sz w:val="24"/>
          <w:szCs w:val="24"/>
        </w:rPr>
        <w:t xml:space="preserve">At the end of the eighth semester, counselors are responsible for the verification of grades for all students for those eight semesters, and any previous semester during which a high school level course was taken.  The student(s) with </w:t>
      </w:r>
      <w:r w:rsidR="00335ADB">
        <w:rPr>
          <w:rFonts w:ascii="Times New Roman" w:eastAsia="Times New Roman" w:hAnsi="Times New Roman" w:cs="Times New Roman"/>
          <w:sz w:val="24"/>
          <w:szCs w:val="24"/>
        </w:rPr>
        <w:t xml:space="preserve">transcribed </w:t>
      </w:r>
      <w:r w:rsidRPr="003B2F07">
        <w:rPr>
          <w:rFonts w:ascii="Times New Roman" w:eastAsia="Times New Roman" w:hAnsi="Times New Roman" w:cs="Times New Roman"/>
          <w:sz w:val="24"/>
          <w:szCs w:val="24"/>
        </w:rPr>
        <w:t>straight A’s and a grade point average above a 4.0 will be designated as valedictorian(s).  In the event there are no students who meet these criteria, the student(s) with the highest grade point average will be designated as valedictorian(s).  The student(s) whose grade point average is the second highest for that graduating class in that school will be designated as salutatorian.</w:t>
      </w:r>
    </w:p>
    <w:p w:rsidR="00410719" w:rsidRPr="003B2F07" w:rsidRDefault="00410719" w:rsidP="0041071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10719" w:rsidRPr="003B2F07" w:rsidRDefault="00410719" w:rsidP="0041071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B2F07">
        <w:rPr>
          <w:rFonts w:ascii="Times New Roman" w:eastAsia="Times New Roman" w:hAnsi="Times New Roman" w:cs="Times New Roman"/>
          <w:sz w:val="24"/>
          <w:szCs w:val="24"/>
        </w:rPr>
        <w:t xml:space="preserve">This policy becomes effective with the graduating class of 2014. </w:t>
      </w:r>
    </w:p>
    <w:p w:rsidR="00410719" w:rsidRPr="003B2F07" w:rsidRDefault="00410719" w:rsidP="0041071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10719" w:rsidRPr="003B2F07" w:rsidRDefault="00410719" w:rsidP="00410719">
      <w:pPr>
        <w:widowControl w:val="0"/>
        <w:tabs>
          <w:tab w:val="left" w:pos="-1440"/>
        </w:tabs>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3B2F07">
        <w:rPr>
          <w:rFonts w:ascii="Times New Roman" w:eastAsia="Times New Roman" w:hAnsi="Times New Roman" w:cs="Times New Roman"/>
          <w:sz w:val="24"/>
          <w:szCs w:val="24"/>
        </w:rPr>
        <w:t>III.</w:t>
      </w:r>
      <w:r w:rsidRPr="003B2F07">
        <w:rPr>
          <w:rFonts w:ascii="Times New Roman" w:eastAsia="Times New Roman" w:hAnsi="Times New Roman" w:cs="Times New Roman"/>
          <w:sz w:val="24"/>
          <w:szCs w:val="24"/>
        </w:rPr>
        <w:tab/>
      </w:r>
      <w:r w:rsidRPr="003B2F07">
        <w:rPr>
          <w:rFonts w:ascii="Times New Roman" w:eastAsia="Times New Roman" w:hAnsi="Times New Roman" w:cs="Times New Roman"/>
          <w:b/>
          <w:bCs/>
          <w:sz w:val="24"/>
          <w:szCs w:val="24"/>
          <w:u w:val="single"/>
        </w:rPr>
        <w:t>SPECIAL CIRCUMSTANCES</w:t>
      </w:r>
    </w:p>
    <w:p w:rsidR="00410719" w:rsidRPr="003B2F07" w:rsidRDefault="00410719" w:rsidP="0041071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10719" w:rsidRPr="003B2F07" w:rsidRDefault="00410719" w:rsidP="0041071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B2F07">
        <w:rPr>
          <w:rFonts w:ascii="Times New Roman" w:eastAsia="Times New Roman" w:hAnsi="Times New Roman" w:cs="Times New Roman"/>
          <w:sz w:val="24"/>
          <w:szCs w:val="24"/>
        </w:rPr>
        <w:t>Any scholarship based on valedictorian status will be calculated with the following formula:</w:t>
      </w:r>
    </w:p>
    <w:p w:rsidR="00410719" w:rsidRPr="003B2F07" w:rsidRDefault="00410719" w:rsidP="0041071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10719" w:rsidRPr="003B2F07" w:rsidRDefault="00410719" w:rsidP="0041071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B2F07">
        <w:rPr>
          <w:rFonts w:ascii="Times New Roman" w:eastAsia="Times New Roman" w:hAnsi="Times New Roman" w:cs="Times New Roman"/>
          <w:sz w:val="24"/>
          <w:szCs w:val="24"/>
        </w:rPr>
        <w:t>The sum of the ACT composite score, quality points, credits and GPA is calculated.  Quality points are given to students based upon each grade a student earns in a class.  Quality points will be assigned by translating letter grades as follows:</w:t>
      </w:r>
    </w:p>
    <w:p w:rsidR="00410719" w:rsidRPr="003B2F07" w:rsidRDefault="00410719" w:rsidP="0041071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10719" w:rsidRPr="003B2F07" w:rsidRDefault="00410719" w:rsidP="00410719">
      <w:pPr>
        <w:widowControl w:val="0"/>
        <w:tabs>
          <w:tab w:val="left" w:pos="-1440"/>
        </w:tabs>
        <w:autoSpaceDE w:val="0"/>
        <w:autoSpaceDN w:val="0"/>
        <w:adjustRightInd w:val="0"/>
        <w:spacing w:after="0" w:line="240" w:lineRule="auto"/>
        <w:ind w:left="4320" w:hanging="3600"/>
        <w:jc w:val="both"/>
        <w:rPr>
          <w:rFonts w:ascii="Times New Roman" w:eastAsia="Times New Roman" w:hAnsi="Times New Roman" w:cs="Times New Roman"/>
          <w:sz w:val="24"/>
          <w:szCs w:val="24"/>
        </w:rPr>
      </w:pPr>
      <w:r w:rsidRPr="003B2F07">
        <w:rPr>
          <w:rFonts w:ascii="Times New Roman" w:eastAsia="Times New Roman" w:hAnsi="Times New Roman" w:cs="Times New Roman"/>
          <w:b/>
          <w:bCs/>
          <w:sz w:val="24"/>
          <w:szCs w:val="24"/>
        </w:rPr>
        <w:t>Regular Classes</w:t>
      </w:r>
      <w:r w:rsidRPr="003B2F07">
        <w:rPr>
          <w:rFonts w:ascii="Times New Roman" w:eastAsia="Times New Roman" w:hAnsi="Times New Roman" w:cs="Times New Roman"/>
          <w:sz w:val="24"/>
          <w:szCs w:val="24"/>
        </w:rPr>
        <w:tab/>
      </w:r>
      <w:r w:rsidRPr="003B2F07">
        <w:rPr>
          <w:rFonts w:ascii="Times New Roman" w:eastAsia="Times New Roman" w:hAnsi="Times New Roman" w:cs="Times New Roman"/>
          <w:sz w:val="24"/>
          <w:szCs w:val="24"/>
        </w:rPr>
        <w:tab/>
      </w:r>
      <w:r w:rsidRPr="003B2F07">
        <w:rPr>
          <w:rFonts w:ascii="Times New Roman" w:eastAsia="Times New Roman" w:hAnsi="Times New Roman" w:cs="Times New Roman"/>
          <w:sz w:val="24"/>
          <w:szCs w:val="24"/>
        </w:rPr>
        <w:tab/>
      </w:r>
      <w:r w:rsidRPr="003B2F07">
        <w:rPr>
          <w:rFonts w:ascii="Times New Roman" w:eastAsia="Times New Roman" w:hAnsi="Times New Roman" w:cs="Times New Roman"/>
          <w:b/>
          <w:bCs/>
          <w:sz w:val="24"/>
          <w:szCs w:val="24"/>
        </w:rPr>
        <w:t>Advanced Placement</w:t>
      </w:r>
    </w:p>
    <w:p w:rsidR="00410719" w:rsidRPr="003B2F07" w:rsidRDefault="00410719" w:rsidP="00410719">
      <w:pPr>
        <w:widowControl w:val="0"/>
        <w:tabs>
          <w:tab w:val="left" w:pos="-1440"/>
        </w:tabs>
        <w:autoSpaceDE w:val="0"/>
        <w:autoSpaceDN w:val="0"/>
        <w:adjustRightInd w:val="0"/>
        <w:spacing w:after="0" w:line="240" w:lineRule="auto"/>
        <w:ind w:left="4320" w:hanging="3600"/>
        <w:jc w:val="both"/>
        <w:rPr>
          <w:rFonts w:ascii="Times New Roman" w:eastAsia="Times New Roman" w:hAnsi="Times New Roman" w:cs="Times New Roman"/>
          <w:sz w:val="24"/>
          <w:szCs w:val="24"/>
        </w:rPr>
      </w:pPr>
      <w:r w:rsidRPr="003B2F07">
        <w:rPr>
          <w:rFonts w:ascii="Times New Roman" w:eastAsia="Times New Roman" w:hAnsi="Times New Roman" w:cs="Times New Roman"/>
          <w:sz w:val="24"/>
          <w:szCs w:val="24"/>
        </w:rPr>
        <w:t>A=4 points</w:t>
      </w:r>
      <w:r w:rsidRPr="003B2F07">
        <w:rPr>
          <w:rFonts w:ascii="Times New Roman" w:eastAsia="Times New Roman" w:hAnsi="Times New Roman" w:cs="Times New Roman"/>
          <w:sz w:val="24"/>
          <w:szCs w:val="24"/>
        </w:rPr>
        <w:tab/>
      </w:r>
      <w:r w:rsidRPr="003B2F07">
        <w:rPr>
          <w:rFonts w:ascii="Times New Roman" w:eastAsia="Times New Roman" w:hAnsi="Times New Roman" w:cs="Times New Roman"/>
          <w:sz w:val="24"/>
          <w:szCs w:val="24"/>
        </w:rPr>
        <w:tab/>
      </w:r>
      <w:r w:rsidRPr="003B2F07">
        <w:rPr>
          <w:rFonts w:ascii="Times New Roman" w:eastAsia="Times New Roman" w:hAnsi="Times New Roman" w:cs="Times New Roman"/>
          <w:sz w:val="24"/>
          <w:szCs w:val="24"/>
        </w:rPr>
        <w:tab/>
      </w:r>
      <w:r w:rsidRPr="003B2F07">
        <w:rPr>
          <w:rFonts w:ascii="Times New Roman" w:eastAsia="Times New Roman" w:hAnsi="Times New Roman" w:cs="Times New Roman"/>
          <w:sz w:val="24"/>
          <w:szCs w:val="24"/>
        </w:rPr>
        <w:tab/>
        <w:t>A=5 points</w:t>
      </w:r>
    </w:p>
    <w:p w:rsidR="00410719" w:rsidRPr="003B2F07" w:rsidRDefault="00410719" w:rsidP="00410719">
      <w:pPr>
        <w:widowControl w:val="0"/>
        <w:tabs>
          <w:tab w:val="left" w:pos="-1440"/>
        </w:tabs>
        <w:autoSpaceDE w:val="0"/>
        <w:autoSpaceDN w:val="0"/>
        <w:adjustRightInd w:val="0"/>
        <w:spacing w:after="0" w:line="240" w:lineRule="auto"/>
        <w:ind w:left="4320" w:hanging="3600"/>
        <w:jc w:val="both"/>
        <w:rPr>
          <w:rFonts w:ascii="Times New Roman" w:eastAsia="Times New Roman" w:hAnsi="Times New Roman" w:cs="Times New Roman"/>
          <w:sz w:val="24"/>
          <w:szCs w:val="24"/>
        </w:rPr>
      </w:pPr>
      <w:r w:rsidRPr="003B2F07">
        <w:rPr>
          <w:rFonts w:ascii="Times New Roman" w:eastAsia="Times New Roman" w:hAnsi="Times New Roman" w:cs="Times New Roman"/>
          <w:sz w:val="24"/>
          <w:szCs w:val="24"/>
        </w:rPr>
        <w:t>B=3 points</w:t>
      </w:r>
      <w:r w:rsidRPr="003B2F07">
        <w:rPr>
          <w:rFonts w:ascii="Times New Roman" w:eastAsia="Times New Roman" w:hAnsi="Times New Roman" w:cs="Times New Roman"/>
          <w:sz w:val="24"/>
          <w:szCs w:val="24"/>
        </w:rPr>
        <w:tab/>
      </w:r>
      <w:r w:rsidRPr="003B2F07">
        <w:rPr>
          <w:rFonts w:ascii="Times New Roman" w:eastAsia="Times New Roman" w:hAnsi="Times New Roman" w:cs="Times New Roman"/>
          <w:sz w:val="24"/>
          <w:szCs w:val="24"/>
        </w:rPr>
        <w:tab/>
      </w:r>
      <w:r w:rsidRPr="003B2F07">
        <w:rPr>
          <w:rFonts w:ascii="Times New Roman" w:eastAsia="Times New Roman" w:hAnsi="Times New Roman" w:cs="Times New Roman"/>
          <w:sz w:val="24"/>
          <w:szCs w:val="24"/>
        </w:rPr>
        <w:tab/>
      </w:r>
      <w:r w:rsidRPr="003B2F07">
        <w:rPr>
          <w:rFonts w:ascii="Times New Roman" w:eastAsia="Times New Roman" w:hAnsi="Times New Roman" w:cs="Times New Roman"/>
          <w:sz w:val="24"/>
          <w:szCs w:val="24"/>
        </w:rPr>
        <w:tab/>
        <w:t>B=4 points</w:t>
      </w:r>
    </w:p>
    <w:p w:rsidR="00410719" w:rsidRPr="003B2F07" w:rsidRDefault="00410719" w:rsidP="00410719">
      <w:pPr>
        <w:widowControl w:val="0"/>
        <w:tabs>
          <w:tab w:val="left" w:pos="-1440"/>
        </w:tabs>
        <w:autoSpaceDE w:val="0"/>
        <w:autoSpaceDN w:val="0"/>
        <w:adjustRightInd w:val="0"/>
        <w:spacing w:after="0" w:line="240" w:lineRule="auto"/>
        <w:ind w:left="4320" w:hanging="3600"/>
        <w:jc w:val="both"/>
        <w:rPr>
          <w:rFonts w:ascii="Times New Roman" w:eastAsia="Times New Roman" w:hAnsi="Times New Roman" w:cs="Times New Roman"/>
          <w:sz w:val="24"/>
          <w:szCs w:val="24"/>
        </w:rPr>
      </w:pPr>
      <w:r w:rsidRPr="003B2F07">
        <w:rPr>
          <w:rFonts w:ascii="Times New Roman" w:eastAsia="Times New Roman" w:hAnsi="Times New Roman" w:cs="Times New Roman"/>
          <w:sz w:val="24"/>
          <w:szCs w:val="24"/>
        </w:rPr>
        <w:t>C=2 points</w:t>
      </w:r>
      <w:r w:rsidRPr="003B2F07">
        <w:rPr>
          <w:rFonts w:ascii="Times New Roman" w:eastAsia="Times New Roman" w:hAnsi="Times New Roman" w:cs="Times New Roman"/>
          <w:sz w:val="24"/>
          <w:szCs w:val="24"/>
        </w:rPr>
        <w:tab/>
      </w:r>
      <w:r w:rsidRPr="003B2F07">
        <w:rPr>
          <w:rFonts w:ascii="Times New Roman" w:eastAsia="Times New Roman" w:hAnsi="Times New Roman" w:cs="Times New Roman"/>
          <w:sz w:val="24"/>
          <w:szCs w:val="24"/>
        </w:rPr>
        <w:tab/>
      </w:r>
      <w:r w:rsidRPr="003B2F07">
        <w:rPr>
          <w:rFonts w:ascii="Times New Roman" w:eastAsia="Times New Roman" w:hAnsi="Times New Roman" w:cs="Times New Roman"/>
          <w:sz w:val="24"/>
          <w:szCs w:val="24"/>
        </w:rPr>
        <w:tab/>
      </w:r>
      <w:r w:rsidRPr="003B2F07">
        <w:rPr>
          <w:rFonts w:ascii="Times New Roman" w:eastAsia="Times New Roman" w:hAnsi="Times New Roman" w:cs="Times New Roman"/>
          <w:sz w:val="24"/>
          <w:szCs w:val="24"/>
        </w:rPr>
        <w:tab/>
        <w:t>C=3 points</w:t>
      </w:r>
    </w:p>
    <w:p w:rsidR="00410719" w:rsidRPr="003B2F07" w:rsidRDefault="00410719" w:rsidP="00410719">
      <w:pPr>
        <w:widowControl w:val="0"/>
        <w:tabs>
          <w:tab w:val="left" w:pos="-1440"/>
        </w:tabs>
        <w:autoSpaceDE w:val="0"/>
        <w:autoSpaceDN w:val="0"/>
        <w:adjustRightInd w:val="0"/>
        <w:spacing w:after="0" w:line="240" w:lineRule="auto"/>
        <w:ind w:left="4320" w:hanging="3600"/>
        <w:jc w:val="both"/>
        <w:rPr>
          <w:rFonts w:ascii="Times New Roman" w:eastAsia="Times New Roman" w:hAnsi="Times New Roman" w:cs="Times New Roman"/>
          <w:sz w:val="24"/>
          <w:szCs w:val="24"/>
        </w:rPr>
      </w:pPr>
      <w:r w:rsidRPr="003B2F07">
        <w:rPr>
          <w:rFonts w:ascii="Times New Roman" w:eastAsia="Times New Roman" w:hAnsi="Times New Roman" w:cs="Times New Roman"/>
          <w:sz w:val="24"/>
          <w:szCs w:val="24"/>
        </w:rPr>
        <w:t>D=1 point</w:t>
      </w:r>
      <w:r w:rsidRPr="003B2F07">
        <w:rPr>
          <w:rFonts w:ascii="Times New Roman" w:eastAsia="Times New Roman" w:hAnsi="Times New Roman" w:cs="Times New Roman"/>
          <w:sz w:val="24"/>
          <w:szCs w:val="24"/>
        </w:rPr>
        <w:tab/>
      </w:r>
      <w:r w:rsidRPr="003B2F07">
        <w:rPr>
          <w:rFonts w:ascii="Times New Roman" w:eastAsia="Times New Roman" w:hAnsi="Times New Roman" w:cs="Times New Roman"/>
          <w:sz w:val="24"/>
          <w:szCs w:val="24"/>
        </w:rPr>
        <w:tab/>
      </w:r>
      <w:r w:rsidRPr="003B2F07">
        <w:rPr>
          <w:rFonts w:ascii="Times New Roman" w:eastAsia="Times New Roman" w:hAnsi="Times New Roman" w:cs="Times New Roman"/>
          <w:sz w:val="24"/>
          <w:szCs w:val="24"/>
        </w:rPr>
        <w:tab/>
      </w:r>
      <w:r w:rsidRPr="003B2F07">
        <w:rPr>
          <w:rFonts w:ascii="Times New Roman" w:eastAsia="Times New Roman" w:hAnsi="Times New Roman" w:cs="Times New Roman"/>
          <w:sz w:val="24"/>
          <w:szCs w:val="24"/>
        </w:rPr>
        <w:tab/>
        <w:t>D=2 points</w:t>
      </w:r>
    </w:p>
    <w:p w:rsidR="00410719" w:rsidRPr="003B2F07" w:rsidRDefault="00410719" w:rsidP="00410719">
      <w:pPr>
        <w:widowControl w:val="0"/>
        <w:tabs>
          <w:tab w:val="left" w:pos="-1440"/>
        </w:tabs>
        <w:autoSpaceDE w:val="0"/>
        <w:autoSpaceDN w:val="0"/>
        <w:adjustRightInd w:val="0"/>
        <w:spacing w:after="0" w:line="240" w:lineRule="auto"/>
        <w:ind w:left="4320" w:hanging="3600"/>
        <w:jc w:val="both"/>
        <w:rPr>
          <w:rFonts w:ascii="Times New Roman" w:eastAsia="Times New Roman" w:hAnsi="Times New Roman" w:cs="Times New Roman"/>
          <w:sz w:val="24"/>
          <w:szCs w:val="24"/>
        </w:rPr>
      </w:pPr>
      <w:r w:rsidRPr="003B2F07">
        <w:rPr>
          <w:rFonts w:ascii="Times New Roman" w:eastAsia="Times New Roman" w:hAnsi="Times New Roman" w:cs="Times New Roman"/>
          <w:sz w:val="24"/>
          <w:szCs w:val="24"/>
        </w:rPr>
        <w:t>F=0 points</w:t>
      </w:r>
      <w:r w:rsidRPr="003B2F07">
        <w:rPr>
          <w:rFonts w:ascii="Times New Roman" w:eastAsia="Times New Roman" w:hAnsi="Times New Roman" w:cs="Times New Roman"/>
          <w:sz w:val="24"/>
          <w:szCs w:val="24"/>
        </w:rPr>
        <w:tab/>
      </w:r>
      <w:r w:rsidRPr="003B2F07">
        <w:rPr>
          <w:rFonts w:ascii="Times New Roman" w:eastAsia="Times New Roman" w:hAnsi="Times New Roman" w:cs="Times New Roman"/>
          <w:sz w:val="24"/>
          <w:szCs w:val="24"/>
        </w:rPr>
        <w:tab/>
      </w:r>
      <w:r w:rsidRPr="003B2F07">
        <w:rPr>
          <w:rFonts w:ascii="Times New Roman" w:eastAsia="Times New Roman" w:hAnsi="Times New Roman" w:cs="Times New Roman"/>
          <w:sz w:val="24"/>
          <w:szCs w:val="24"/>
        </w:rPr>
        <w:tab/>
      </w:r>
      <w:r w:rsidRPr="003B2F07">
        <w:rPr>
          <w:rFonts w:ascii="Times New Roman" w:eastAsia="Times New Roman" w:hAnsi="Times New Roman" w:cs="Times New Roman"/>
          <w:sz w:val="24"/>
          <w:szCs w:val="24"/>
        </w:rPr>
        <w:tab/>
        <w:t>F=0 points</w:t>
      </w:r>
    </w:p>
    <w:p w:rsidR="00410719" w:rsidRPr="003B2F07" w:rsidRDefault="00410719" w:rsidP="0041071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10719" w:rsidRPr="003B2F07" w:rsidRDefault="00410719" w:rsidP="0041071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B2F07">
        <w:rPr>
          <w:rFonts w:ascii="Times New Roman" w:eastAsia="Times New Roman" w:hAnsi="Times New Roman" w:cs="Times New Roman"/>
          <w:sz w:val="24"/>
          <w:szCs w:val="24"/>
        </w:rPr>
        <w:t>*In the event of a tie, the student with the highest ACT composite score will be awarded the scholarship nomination.  ACT must be taken by April of the senior year.</w:t>
      </w:r>
    </w:p>
    <w:p w:rsidR="00410719" w:rsidRPr="003B2F07" w:rsidRDefault="00410719" w:rsidP="0041071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10719" w:rsidRPr="003B2F07" w:rsidRDefault="00410719" w:rsidP="00410719">
      <w:pPr>
        <w:widowControl w:val="0"/>
        <w:tabs>
          <w:tab w:val="left" w:pos="-1440"/>
        </w:tabs>
        <w:autoSpaceDE w:val="0"/>
        <w:autoSpaceDN w:val="0"/>
        <w:adjustRightInd w:val="0"/>
        <w:spacing w:after="0" w:line="240" w:lineRule="auto"/>
        <w:ind w:left="1440" w:hanging="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w:t>
      </w:r>
      <w:r w:rsidRPr="003B2F07">
        <w:rPr>
          <w:rFonts w:ascii="Times New Roman" w:eastAsia="Times New Roman" w:hAnsi="Times New Roman" w:cs="Times New Roman"/>
          <w:sz w:val="24"/>
          <w:szCs w:val="24"/>
        </w:rPr>
        <w:t>Board of Education Minutes</w:t>
      </w:r>
      <w:r>
        <w:rPr>
          <w:rFonts w:ascii="Times New Roman" w:eastAsia="Times New Roman" w:hAnsi="Times New Roman" w:cs="Times New Roman"/>
          <w:sz w:val="24"/>
          <w:szCs w:val="24"/>
        </w:rPr>
        <w:t xml:space="preserve">      Date: </w:t>
      </w:r>
      <w:r w:rsidRPr="003B2F07">
        <w:rPr>
          <w:rFonts w:ascii="Times New Roman" w:eastAsia="Times New Roman" w:hAnsi="Times New Roman" w:cs="Times New Roman"/>
          <w:sz w:val="24"/>
          <w:szCs w:val="24"/>
        </w:rPr>
        <w:t>3-28-00; 6-18-07; 9-4-07; 8-19-13</w:t>
      </w:r>
    </w:p>
    <w:p w:rsidR="00F401C9" w:rsidRPr="00AB361F" w:rsidRDefault="00C62B19" w:rsidP="00F401C9">
      <w:pPr>
        <w:rPr>
          <w:rFonts w:ascii="Times New Roman" w:hAnsi="Times New Roman" w:cs="Times New Roman"/>
          <w:b/>
          <w:sz w:val="28"/>
          <w:szCs w:val="28"/>
        </w:rPr>
      </w:pPr>
      <w:r w:rsidRPr="00AB361F">
        <w:rPr>
          <w:rFonts w:ascii="Times New Roman" w:hAnsi="Times New Roman" w:cs="Times New Roman"/>
          <w:b/>
          <w:sz w:val="28"/>
          <w:szCs w:val="28"/>
        </w:rPr>
        <w:t>Advanced Placement Information</w:t>
      </w:r>
    </w:p>
    <w:p w:rsidR="00971A47" w:rsidRDefault="00971A47" w:rsidP="00971A47">
      <w:pPr>
        <w:rPr>
          <w:rFonts w:ascii="Times New Roman" w:hAnsi="Times New Roman" w:cs="Times New Roman"/>
          <w:color w:val="222222"/>
          <w:sz w:val="24"/>
          <w:szCs w:val="24"/>
          <w:lang w:val="en"/>
        </w:rPr>
      </w:pPr>
      <w:r>
        <w:rPr>
          <w:rFonts w:ascii="Times New Roman" w:hAnsi="Times New Roman" w:cs="Times New Roman"/>
          <w:color w:val="222222"/>
          <w:sz w:val="24"/>
          <w:szCs w:val="24"/>
          <w:lang w:val="en"/>
        </w:rPr>
        <w:t>By taking an AP course and scoring successfully on the related AP Exam, you can save on college expenses: most colleges and universities nationwide offer college credit, advanced placement, or both, for qualifying AP Exam scores. These credits can allow students to save college tuition, study abroad, or secure a second major. AP can transform what once seemed unattainable into something within reach.</w:t>
      </w:r>
    </w:p>
    <w:p w:rsidR="00971A47" w:rsidRDefault="00971A47" w:rsidP="00971A47">
      <w:pPr>
        <w:pStyle w:val="NormalWeb"/>
        <w:spacing w:line="285" w:lineRule="atLeast"/>
        <w:rPr>
          <w:color w:val="222222"/>
          <w:lang w:val="en"/>
        </w:rPr>
      </w:pPr>
      <w:r>
        <w:rPr>
          <w:color w:val="222222"/>
          <w:lang w:val="en"/>
        </w:rPr>
        <w:t>If you already know your preferred college major, taking a related AP course and earning a qualifying score on the AP Exam can help you advance and avoid required introductory courses – so you can move directly into upper-level classes and focus on the work that interests you most.</w:t>
      </w:r>
    </w:p>
    <w:p w:rsidR="00971A47" w:rsidRDefault="00971A47" w:rsidP="00971A47">
      <w:pPr>
        <w:pStyle w:val="NormalWeb"/>
        <w:spacing w:line="285" w:lineRule="atLeast"/>
        <w:rPr>
          <w:color w:val="222222"/>
          <w:lang w:val="en"/>
        </w:rPr>
      </w:pPr>
      <w:r>
        <w:rPr>
          <w:color w:val="222222"/>
          <w:lang w:val="en"/>
        </w:rPr>
        <w:t>Even taking an AP Exam unrelated to your major – whether or not you know what you want to major in – can place you beyond your college’s general education requirements. This opens up additional time on your schedule, enabling you to do a second major or minor, take exciting electives, or pursue additional interests.</w:t>
      </w:r>
    </w:p>
    <w:p w:rsidR="00C849F9" w:rsidRPr="00971A47" w:rsidRDefault="00971A47" w:rsidP="00971A47">
      <w:pPr>
        <w:rPr>
          <w:rFonts w:ascii="Times New Roman" w:hAnsi="Times New Roman" w:cs="Times New Roman"/>
        </w:rPr>
      </w:pPr>
      <w:r>
        <w:rPr>
          <w:rFonts w:ascii="Times New Roman" w:hAnsi="Times New Roman" w:cs="Times New Roman"/>
          <w:sz w:val="24"/>
          <w:szCs w:val="24"/>
          <w:lang w:val="en"/>
        </w:rPr>
        <w:t>Taking an AP course builds the skills you'll need throughout your college years. You give your mind a rigorous workout while polishing up your time management and study skills. You also get better at handling challenging issues and problems, with the support of your AP teachers. AP courses let you know what to expect during the next phase of your educational journey, and help you build the confidence to succeed.</w:t>
      </w:r>
      <w:r w:rsidR="00C849F9" w:rsidRPr="00971A47">
        <w:rPr>
          <w:rFonts w:ascii="Times New Roman" w:hAnsi="Times New Roman" w:cs="Times New Roman"/>
        </w:rPr>
        <w:br w:type="page"/>
      </w:r>
    </w:p>
    <w:p w:rsidR="00C849F9" w:rsidRPr="00BD7456" w:rsidRDefault="00C849F9" w:rsidP="00F401C9">
      <w:pPr>
        <w:rPr>
          <w:rFonts w:ascii="Times New Roman" w:hAnsi="Times New Roman" w:cs="Times New Roman"/>
          <w:b/>
          <w:sz w:val="40"/>
          <w:szCs w:val="40"/>
        </w:rPr>
      </w:pPr>
      <w:r w:rsidRPr="00581AAD">
        <w:rPr>
          <w:rFonts w:ascii="Times New Roman" w:hAnsi="Times New Roman" w:cs="Times New Roman"/>
          <w:b/>
          <w:sz w:val="36"/>
          <w:szCs w:val="40"/>
        </w:rPr>
        <w:t>CTE Completer Information</w:t>
      </w:r>
    </w:p>
    <w:p w:rsidR="00BD7456" w:rsidRPr="00581AAD" w:rsidRDefault="00BD7456" w:rsidP="00FF0328">
      <w:pPr>
        <w:rPr>
          <w:rFonts w:ascii="Times New Roman" w:hAnsi="Times New Roman" w:cs="Times New Roman"/>
          <w:sz w:val="24"/>
        </w:rPr>
      </w:pPr>
      <w:r w:rsidRPr="00581AAD">
        <w:rPr>
          <w:rFonts w:ascii="Times New Roman" w:hAnsi="Times New Roman" w:cs="Times New Roman"/>
          <w:sz w:val="24"/>
        </w:rPr>
        <w:t>Students who enroll in a Career and Technical Program and complete all the course requirements have the opportunity to be program completers.  This distinction is recognized by industry leaders for job opportunities after graduation.</w:t>
      </w:r>
    </w:p>
    <w:p w:rsidR="00BD7456" w:rsidRPr="00581AAD" w:rsidRDefault="00BD7456" w:rsidP="00FF0328">
      <w:pPr>
        <w:rPr>
          <w:rFonts w:ascii="Times New Roman" w:hAnsi="Times New Roman" w:cs="Times New Roman"/>
          <w:sz w:val="24"/>
        </w:rPr>
      </w:pPr>
      <w:r w:rsidRPr="00581AAD">
        <w:rPr>
          <w:rFonts w:ascii="Times New Roman" w:hAnsi="Times New Roman" w:cs="Times New Roman"/>
          <w:sz w:val="24"/>
        </w:rPr>
        <w:t>Below is a list of the courses required to become a completer for CTE programs at VHS:</w:t>
      </w:r>
    </w:p>
    <w:p w:rsidR="00581AAD" w:rsidRPr="00C117F5" w:rsidRDefault="00C117F5" w:rsidP="00C117F5">
      <w:pPr>
        <w:jc w:val="center"/>
        <w:rPr>
          <w:rFonts w:ascii="Times New Roman" w:hAnsi="Times New Roman" w:cs="Times New Roman"/>
          <w:b/>
          <w:sz w:val="28"/>
          <w:szCs w:val="24"/>
          <w:u w:val="single"/>
        </w:rPr>
      </w:pPr>
      <w:r w:rsidRPr="00C117F5">
        <w:rPr>
          <w:rFonts w:ascii="Times New Roman" w:hAnsi="Times New Roman" w:cs="Times New Roman"/>
          <w:b/>
          <w:sz w:val="28"/>
          <w:szCs w:val="24"/>
          <w:u w:val="single"/>
        </w:rPr>
        <w:t>Agriculture Completer Tracks:</w:t>
      </w:r>
    </w:p>
    <w:p w:rsidR="00BD7456" w:rsidRPr="00581AAD" w:rsidRDefault="00BD7456" w:rsidP="00FF0328">
      <w:pPr>
        <w:rPr>
          <w:rFonts w:ascii="Times New Roman" w:hAnsi="Times New Roman" w:cs="Times New Roman"/>
          <w:b/>
          <w:sz w:val="24"/>
          <w:szCs w:val="24"/>
        </w:rPr>
      </w:pPr>
      <w:r w:rsidRPr="00581AAD">
        <w:rPr>
          <w:rFonts w:ascii="Times New Roman" w:hAnsi="Times New Roman" w:cs="Times New Roman"/>
          <w:b/>
          <w:sz w:val="24"/>
          <w:szCs w:val="24"/>
        </w:rPr>
        <w:t xml:space="preserve">Agribusiness </w:t>
      </w:r>
      <w:r w:rsidR="00C117F5">
        <w:rPr>
          <w:rFonts w:ascii="Times New Roman" w:hAnsi="Times New Roman" w:cs="Times New Roman"/>
          <w:b/>
          <w:sz w:val="24"/>
          <w:szCs w:val="24"/>
        </w:rPr>
        <w:t xml:space="preserve">Track </w:t>
      </w:r>
      <w:r w:rsidRPr="00581AAD">
        <w:rPr>
          <w:rFonts w:ascii="Times New Roman" w:hAnsi="Times New Roman" w:cs="Times New Roman"/>
          <w:b/>
          <w:sz w:val="24"/>
          <w:szCs w:val="24"/>
        </w:rPr>
        <w:t>Requirements:</w:t>
      </w:r>
    </w:p>
    <w:p w:rsidR="00AE6FF3" w:rsidRPr="00581AAD" w:rsidRDefault="00BD7456" w:rsidP="00FF0328">
      <w:pPr>
        <w:rPr>
          <w:rFonts w:ascii="Times New Roman" w:hAnsi="Times New Roman" w:cs="Times New Roman"/>
          <w:sz w:val="24"/>
          <w:szCs w:val="24"/>
        </w:rPr>
      </w:pPr>
      <w:r w:rsidRPr="00581AAD">
        <w:rPr>
          <w:rFonts w:ascii="Times New Roman" w:hAnsi="Times New Roman" w:cs="Times New Roman"/>
          <w:sz w:val="24"/>
          <w:szCs w:val="24"/>
        </w:rPr>
        <w:t>Introduction to agriculture</w:t>
      </w:r>
    </w:p>
    <w:p w:rsidR="00BD7456" w:rsidRPr="00581AAD" w:rsidRDefault="00BD7456" w:rsidP="00FF0328">
      <w:pPr>
        <w:rPr>
          <w:rFonts w:ascii="Times New Roman" w:hAnsi="Times New Roman" w:cs="Times New Roman"/>
          <w:sz w:val="24"/>
          <w:szCs w:val="24"/>
        </w:rPr>
      </w:pPr>
      <w:r w:rsidRPr="00581AAD">
        <w:rPr>
          <w:rFonts w:ascii="Times New Roman" w:hAnsi="Times New Roman" w:cs="Times New Roman"/>
          <w:sz w:val="24"/>
          <w:szCs w:val="24"/>
        </w:rPr>
        <w:t>Science of Agriculture</w:t>
      </w:r>
    </w:p>
    <w:p w:rsidR="00BD7456" w:rsidRPr="00581AAD" w:rsidRDefault="00BD7456" w:rsidP="00FF0328">
      <w:pPr>
        <w:rPr>
          <w:rFonts w:ascii="Times New Roman" w:hAnsi="Times New Roman" w:cs="Times New Roman"/>
          <w:sz w:val="24"/>
          <w:szCs w:val="24"/>
        </w:rPr>
      </w:pPr>
      <w:r w:rsidRPr="00581AAD">
        <w:rPr>
          <w:rFonts w:ascii="Times New Roman" w:hAnsi="Times New Roman" w:cs="Times New Roman"/>
          <w:sz w:val="24"/>
          <w:szCs w:val="24"/>
        </w:rPr>
        <w:t>Advanced Principles of Agriculture or other agriculture class elective</w:t>
      </w:r>
    </w:p>
    <w:p w:rsidR="00BD7456" w:rsidRPr="00581AAD" w:rsidRDefault="00BD7456" w:rsidP="00FF0328">
      <w:pPr>
        <w:rPr>
          <w:rFonts w:ascii="Times New Roman" w:hAnsi="Times New Roman" w:cs="Times New Roman"/>
          <w:sz w:val="24"/>
          <w:szCs w:val="24"/>
        </w:rPr>
      </w:pPr>
      <w:r w:rsidRPr="00581AAD">
        <w:rPr>
          <w:rFonts w:ascii="Times New Roman" w:hAnsi="Times New Roman" w:cs="Times New Roman"/>
          <w:sz w:val="24"/>
          <w:szCs w:val="24"/>
        </w:rPr>
        <w:t>Agricultural Experience Program for two years</w:t>
      </w:r>
    </w:p>
    <w:p w:rsidR="00BD7456" w:rsidRPr="00581AAD" w:rsidRDefault="00BD7456" w:rsidP="00FF0328">
      <w:pPr>
        <w:rPr>
          <w:rFonts w:ascii="Times New Roman" w:hAnsi="Times New Roman" w:cs="Times New Roman"/>
          <w:sz w:val="24"/>
          <w:szCs w:val="24"/>
        </w:rPr>
      </w:pPr>
    </w:p>
    <w:p w:rsidR="00183454" w:rsidRPr="00581AAD" w:rsidRDefault="00183454" w:rsidP="00FF0328">
      <w:pPr>
        <w:rPr>
          <w:rFonts w:ascii="Times New Roman" w:hAnsi="Times New Roman" w:cs="Times New Roman"/>
          <w:b/>
          <w:sz w:val="24"/>
          <w:szCs w:val="24"/>
        </w:rPr>
      </w:pPr>
      <w:r w:rsidRPr="00581AAD">
        <w:rPr>
          <w:rFonts w:ascii="Times New Roman" w:hAnsi="Times New Roman" w:cs="Times New Roman"/>
          <w:b/>
          <w:sz w:val="24"/>
          <w:szCs w:val="24"/>
        </w:rPr>
        <w:t>Plant Systems</w:t>
      </w:r>
      <w:r w:rsidR="00C117F5">
        <w:rPr>
          <w:rFonts w:ascii="Times New Roman" w:hAnsi="Times New Roman" w:cs="Times New Roman"/>
          <w:b/>
          <w:sz w:val="24"/>
          <w:szCs w:val="24"/>
        </w:rPr>
        <w:t xml:space="preserve"> track requirements</w:t>
      </w:r>
      <w:r w:rsidRPr="00581AAD">
        <w:rPr>
          <w:rFonts w:ascii="Times New Roman" w:hAnsi="Times New Roman" w:cs="Times New Roman"/>
          <w:b/>
          <w:sz w:val="24"/>
          <w:szCs w:val="24"/>
        </w:rPr>
        <w:t>:</w:t>
      </w:r>
    </w:p>
    <w:p w:rsidR="00183454" w:rsidRPr="00581AAD" w:rsidRDefault="00183454" w:rsidP="00FF0328">
      <w:pPr>
        <w:rPr>
          <w:rFonts w:ascii="Times New Roman" w:hAnsi="Times New Roman" w:cs="Times New Roman"/>
          <w:sz w:val="24"/>
          <w:szCs w:val="24"/>
        </w:rPr>
      </w:pPr>
      <w:r w:rsidRPr="00581AAD">
        <w:rPr>
          <w:rFonts w:ascii="Times New Roman" w:hAnsi="Times New Roman" w:cs="Times New Roman"/>
          <w:sz w:val="24"/>
          <w:szCs w:val="24"/>
        </w:rPr>
        <w:t>Introduction to Agriculture</w:t>
      </w:r>
    </w:p>
    <w:p w:rsidR="00183454" w:rsidRPr="00581AAD" w:rsidRDefault="00183454" w:rsidP="00FF0328">
      <w:pPr>
        <w:rPr>
          <w:rFonts w:ascii="Times New Roman" w:hAnsi="Times New Roman" w:cs="Times New Roman"/>
          <w:sz w:val="24"/>
          <w:szCs w:val="24"/>
        </w:rPr>
      </w:pPr>
      <w:r w:rsidRPr="00581AAD">
        <w:rPr>
          <w:rFonts w:ascii="Times New Roman" w:hAnsi="Times New Roman" w:cs="Times New Roman"/>
          <w:sz w:val="24"/>
          <w:szCs w:val="24"/>
        </w:rPr>
        <w:t>Horticulture</w:t>
      </w:r>
    </w:p>
    <w:p w:rsidR="00183454" w:rsidRPr="00581AAD" w:rsidRDefault="00183454" w:rsidP="00FF0328">
      <w:pPr>
        <w:rPr>
          <w:rFonts w:ascii="Times New Roman" w:hAnsi="Times New Roman" w:cs="Times New Roman"/>
          <w:sz w:val="24"/>
          <w:szCs w:val="24"/>
        </w:rPr>
      </w:pPr>
      <w:r w:rsidRPr="00581AAD">
        <w:rPr>
          <w:rFonts w:ascii="Times New Roman" w:hAnsi="Times New Roman" w:cs="Times New Roman"/>
          <w:sz w:val="24"/>
          <w:szCs w:val="24"/>
        </w:rPr>
        <w:t>Advanced Principles of Agriculture or another agriculture class elective</w:t>
      </w:r>
    </w:p>
    <w:p w:rsidR="00183454" w:rsidRPr="00581AAD" w:rsidRDefault="00581AAD" w:rsidP="00FF0328">
      <w:pPr>
        <w:rPr>
          <w:rFonts w:ascii="Times New Roman" w:hAnsi="Times New Roman" w:cs="Times New Roman"/>
          <w:sz w:val="24"/>
          <w:szCs w:val="24"/>
        </w:rPr>
      </w:pPr>
      <w:r w:rsidRPr="00581AAD">
        <w:rPr>
          <w:rFonts w:ascii="Times New Roman" w:hAnsi="Times New Roman" w:cs="Times New Roman"/>
          <w:sz w:val="24"/>
          <w:szCs w:val="24"/>
        </w:rPr>
        <w:t>Agricultural Experience Program for two years</w:t>
      </w:r>
    </w:p>
    <w:p w:rsidR="00581AAD" w:rsidRDefault="00581AAD" w:rsidP="00FF0328">
      <w:pPr>
        <w:rPr>
          <w:rFonts w:ascii="Times New Roman" w:hAnsi="Times New Roman" w:cs="Times New Roman"/>
          <w:sz w:val="24"/>
          <w:szCs w:val="24"/>
        </w:rPr>
      </w:pPr>
    </w:p>
    <w:p w:rsidR="009610CC" w:rsidRDefault="00C117F5" w:rsidP="00FF0328">
      <w:pPr>
        <w:rPr>
          <w:rFonts w:ascii="Times New Roman" w:hAnsi="Times New Roman" w:cs="Times New Roman"/>
          <w:sz w:val="24"/>
          <w:szCs w:val="24"/>
        </w:rPr>
      </w:pPr>
      <w:r w:rsidRPr="00C117F5">
        <w:rPr>
          <w:rFonts w:ascii="Times New Roman" w:hAnsi="Times New Roman" w:cs="Times New Roman"/>
          <w:b/>
          <w:sz w:val="24"/>
          <w:szCs w:val="24"/>
        </w:rPr>
        <w:t>Power, Structural, &amp; Technical Systems</w:t>
      </w:r>
      <w:r>
        <w:rPr>
          <w:rFonts w:ascii="Times New Roman" w:hAnsi="Times New Roman" w:cs="Times New Roman"/>
          <w:b/>
          <w:sz w:val="24"/>
          <w:szCs w:val="24"/>
        </w:rPr>
        <w:t xml:space="preserve"> track requirements:</w:t>
      </w:r>
    </w:p>
    <w:p w:rsidR="00C117F5" w:rsidRPr="00C117F5" w:rsidRDefault="00C117F5" w:rsidP="00C117F5">
      <w:pPr>
        <w:rPr>
          <w:rFonts w:ascii="Times New Roman" w:hAnsi="Times New Roman" w:cs="Times New Roman"/>
          <w:sz w:val="24"/>
          <w:szCs w:val="24"/>
        </w:rPr>
      </w:pPr>
      <w:r w:rsidRPr="00C117F5">
        <w:rPr>
          <w:rFonts w:ascii="Times New Roman" w:hAnsi="Times New Roman" w:cs="Times New Roman"/>
          <w:sz w:val="24"/>
          <w:szCs w:val="24"/>
        </w:rPr>
        <w:t>Introduction to Agriculture, Food, &amp; Natural resources (1 credit)</w:t>
      </w:r>
    </w:p>
    <w:p w:rsidR="00C117F5" w:rsidRPr="00C117F5" w:rsidRDefault="00C117F5" w:rsidP="00C117F5">
      <w:pPr>
        <w:rPr>
          <w:rFonts w:ascii="Times New Roman" w:hAnsi="Times New Roman" w:cs="Times New Roman"/>
          <w:sz w:val="24"/>
          <w:szCs w:val="24"/>
        </w:rPr>
      </w:pPr>
      <w:r w:rsidRPr="00C117F5">
        <w:rPr>
          <w:rFonts w:ascii="Times New Roman" w:hAnsi="Times New Roman" w:cs="Times New Roman"/>
          <w:sz w:val="24"/>
          <w:szCs w:val="24"/>
        </w:rPr>
        <w:t>Fundamentals of Agriculture mechanics (1 credit)</w:t>
      </w:r>
    </w:p>
    <w:p w:rsidR="00C117F5" w:rsidRPr="00C117F5" w:rsidRDefault="00C117F5" w:rsidP="00C117F5">
      <w:pPr>
        <w:rPr>
          <w:rFonts w:ascii="Times New Roman" w:hAnsi="Times New Roman" w:cs="Times New Roman"/>
          <w:sz w:val="24"/>
          <w:szCs w:val="24"/>
        </w:rPr>
      </w:pPr>
      <w:r w:rsidRPr="00C117F5">
        <w:rPr>
          <w:rFonts w:ascii="Times New Roman" w:hAnsi="Times New Roman" w:cs="Times New Roman"/>
          <w:sz w:val="24"/>
          <w:szCs w:val="24"/>
        </w:rPr>
        <w:t>Agriculture Structures (1 credit)</w:t>
      </w:r>
    </w:p>
    <w:p w:rsidR="009610CC" w:rsidRPr="00C117F5" w:rsidRDefault="00C117F5" w:rsidP="00FF0328">
      <w:pPr>
        <w:rPr>
          <w:rFonts w:ascii="Times New Roman" w:hAnsi="Times New Roman" w:cs="Times New Roman"/>
          <w:sz w:val="24"/>
          <w:szCs w:val="24"/>
        </w:rPr>
      </w:pPr>
      <w:r w:rsidRPr="00C117F5">
        <w:rPr>
          <w:rFonts w:ascii="Times New Roman" w:hAnsi="Times New Roman" w:cs="Times New Roman"/>
          <w:sz w:val="24"/>
          <w:szCs w:val="24"/>
        </w:rPr>
        <w:t>Agricultural Experience Program for two years</w:t>
      </w:r>
    </w:p>
    <w:p w:rsidR="00C117F5" w:rsidRPr="00C117F5" w:rsidRDefault="00335ADB" w:rsidP="00C117F5">
      <w:pPr>
        <w:jc w:val="center"/>
        <w:rPr>
          <w:rFonts w:ascii="Times New Roman" w:hAnsi="Times New Roman" w:cs="Times New Roman"/>
          <w:b/>
          <w:sz w:val="28"/>
          <w:u w:val="single"/>
        </w:rPr>
      </w:pPr>
      <w:r>
        <w:rPr>
          <w:rFonts w:ascii="Times New Roman" w:hAnsi="Times New Roman" w:cs="Times New Roman"/>
          <w:b/>
          <w:sz w:val="28"/>
          <w:u w:val="single"/>
        </w:rPr>
        <w:t>Baking and Pastry</w:t>
      </w:r>
      <w:r w:rsidR="00C117F5" w:rsidRPr="00C117F5">
        <w:rPr>
          <w:rFonts w:ascii="Times New Roman" w:hAnsi="Times New Roman" w:cs="Times New Roman"/>
          <w:b/>
          <w:sz w:val="28"/>
          <w:u w:val="single"/>
        </w:rPr>
        <w:t xml:space="preserve"> Tr</w:t>
      </w:r>
      <w:r w:rsidR="00C117F5">
        <w:rPr>
          <w:rFonts w:ascii="Times New Roman" w:hAnsi="Times New Roman" w:cs="Times New Roman"/>
          <w:b/>
          <w:sz w:val="28"/>
          <w:u w:val="single"/>
        </w:rPr>
        <w:t>ack</w:t>
      </w:r>
      <w:r w:rsidR="00C117F5" w:rsidRPr="00C117F5">
        <w:rPr>
          <w:rFonts w:ascii="Times New Roman" w:hAnsi="Times New Roman" w:cs="Times New Roman"/>
          <w:b/>
          <w:sz w:val="28"/>
          <w:u w:val="single"/>
        </w:rPr>
        <w:t>:</w:t>
      </w:r>
    </w:p>
    <w:p w:rsidR="00C117F5" w:rsidRDefault="00335ADB" w:rsidP="00C117F5">
      <w:pPr>
        <w:rPr>
          <w:rFonts w:ascii="Times New Roman" w:hAnsi="Times New Roman" w:cs="Times New Roman"/>
        </w:rPr>
      </w:pPr>
      <w:r>
        <w:rPr>
          <w:rFonts w:ascii="Times New Roman" w:hAnsi="Times New Roman" w:cs="Times New Roman"/>
          <w:b/>
        </w:rPr>
        <w:t>Baking and Pastry</w:t>
      </w:r>
      <w:r w:rsidR="00C117F5">
        <w:rPr>
          <w:rFonts w:ascii="Times New Roman" w:hAnsi="Times New Roman" w:cs="Times New Roman"/>
          <w:b/>
        </w:rPr>
        <w:t xml:space="preserve"> </w:t>
      </w:r>
      <w:r w:rsidR="00C117F5">
        <w:rPr>
          <w:rFonts w:ascii="Times New Roman" w:hAnsi="Times New Roman" w:cs="Times New Roman"/>
          <w:b/>
          <w:sz w:val="24"/>
          <w:szCs w:val="24"/>
        </w:rPr>
        <w:t>track requirements</w:t>
      </w:r>
      <w:r w:rsidR="00C117F5">
        <w:rPr>
          <w:rFonts w:ascii="Times New Roman" w:hAnsi="Times New Roman" w:cs="Times New Roman"/>
          <w:b/>
        </w:rPr>
        <w:t>:</w:t>
      </w:r>
    </w:p>
    <w:p w:rsidR="00335ADB" w:rsidRDefault="00335ADB" w:rsidP="00C117F5">
      <w:pPr>
        <w:rPr>
          <w:rFonts w:ascii="Times New Roman" w:hAnsi="Times New Roman" w:cs="Times New Roman"/>
        </w:rPr>
      </w:pPr>
      <w:r w:rsidRPr="00335ADB">
        <w:rPr>
          <w:rFonts w:ascii="Times New Roman" w:hAnsi="Times New Roman" w:cs="Times New Roman"/>
        </w:rPr>
        <w:t>Restaurant and Culinary Foundations</w:t>
      </w:r>
    </w:p>
    <w:p w:rsidR="00335ADB" w:rsidRDefault="00335ADB" w:rsidP="00C117F5">
      <w:pPr>
        <w:rPr>
          <w:rFonts w:ascii="Times New Roman" w:hAnsi="Times New Roman" w:cs="Times New Roman"/>
        </w:rPr>
      </w:pPr>
      <w:r w:rsidRPr="00335ADB">
        <w:rPr>
          <w:rFonts w:ascii="Times New Roman" w:hAnsi="Times New Roman" w:cs="Times New Roman"/>
        </w:rPr>
        <w:t>Baking and Pastry I</w:t>
      </w:r>
    </w:p>
    <w:p w:rsidR="00335ADB" w:rsidRDefault="00335ADB" w:rsidP="00FF0328">
      <w:pPr>
        <w:rPr>
          <w:rFonts w:ascii="Times New Roman" w:hAnsi="Times New Roman" w:cs="Times New Roman"/>
        </w:rPr>
      </w:pPr>
      <w:r w:rsidRPr="00335ADB">
        <w:rPr>
          <w:rFonts w:ascii="Times New Roman" w:hAnsi="Times New Roman" w:cs="Times New Roman"/>
        </w:rPr>
        <w:t>Baking and Pastry II</w:t>
      </w:r>
    </w:p>
    <w:p w:rsidR="00C117F5" w:rsidRPr="00C117F5" w:rsidRDefault="00335ADB" w:rsidP="00FF0328">
      <w:pPr>
        <w:rPr>
          <w:rFonts w:ascii="Times New Roman" w:hAnsi="Times New Roman" w:cs="Times New Roman"/>
        </w:rPr>
      </w:pPr>
      <w:r w:rsidRPr="00335ADB">
        <w:rPr>
          <w:rFonts w:ascii="Times New Roman" w:hAnsi="Times New Roman" w:cs="Times New Roman"/>
        </w:rPr>
        <w:t>Baking and Pastry Advanced</w:t>
      </w:r>
      <w:r w:rsidR="00C117F5">
        <w:rPr>
          <w:rFonts w:ascii="Times New Roman" w:hAnsi="Times New Roman" w:cs="Times New Roman"/>
        </w:rPr>
        <w:tab/>
      </w:r>
      <w:r w:rsidR="00C117F5">
        <w:rPr>
          <w:rFonts w:ascii="Times New Roman" w:hAnsi="Times New Roman" w:cs="Times New Roman"/>
        </w:rPr>
        <w:tab/>
      </w:r>
      <w:r w:rsidR="00C117F5">
        <w:rPr>
          <w:rFonts w:ascii="Times New Roman" w:hAnsi="Times New Roman" w:cs="Times New Roman"/>
        </w:rPr>
        <w:tab/>
      </w:r>
      <w:r w:rsidR="00C117F5">
        <w:rPr>
          <w:rFonts w:ascii="Times New Roman" w:hAnsi="Times New Roman" w:cs="Times New Roman"/>
        </w:rPr>
        <w:tab/>
      </w:r>
      <w:r w:rsidR="00C117F5">
        <w:rPr>
          <w:rFonts w:ascii="Times New Roman" w:hAnsi="Times New Roman" w:cs="Times New Roman"/>
        </w:rPr>
        <w:tab/>
      </w:r>
      <w:r w:rsidR="00C117F5">
        <w:rPr>
          <w:rFonts w:ascii="Times New Roman" w:hAnsi="Times New Roman" w:cs="Times New Roman"/>
        </w:rPr>
        <w:tab/>
      </w:r>
      <w:r w:rsidR="00C117F5">
        <w:rPr>
          <w:rFonts w:ascii="Times New Roman" w:hAnsi="Times New Roman" w:cs="Times New Roman"/>
          <w:sz w:val="24"/>
          <w:szCs w:val="24"/>
        </w:rPr>
        <w:t>(continued on the next page)</w:t>
      </w:r>
    </w:p>
    <w:p w:rsidR="00581AAD" w:rsidRPr="00581AAD" w:rsidRDefault="00581AAD" w:rsidP="00581AAD">
      <w:pPr>
        <w:rPr>
          <w:rFonts w:ascii="Times New Roman" w:hAnsi="Times New Roman" w:cs="Times New Roman"/>
          <w:b/>
          <w:sz w:val="36"/>
          <w:szCs w:val="40"/>
        </w:rPr>
      </w:pPr>
      <w:r w:rsidRPr="00581AAD">
        <w:rPr>
          <w:rFonts w:ascii="Times New Roman" w:hAnsi="Times New Roman" w:cs="Times New Roman"/>
          <w:b/>
          <w:sz w:val="36"/>
          <w:szCs w:val="40"/>
        </w:rPr>
        <w:t>CTE Completer Information (Continued)</w:t>
      </w:r>
    </w:p>
    <w:p w:rsidR="00C117F5" w:rsidRPr="00C117F5" w:rsidRDefault="00C117F5" w:rsidP="00C117F5">
      <w:pPr>
        <w:jc w:val="center"/>
        <w:rPr>
          <w:rFonts w:ascii="Times New Roman" w:hAnsi="Times New Roman" w:cs="Times New Roman"/>
          <w:b/>
          <w:sz w:val="28"/>
          <w:szCs w:val="24"/>
          <w:u w:val="single"/>
        </w:rPr>
      </w:pPr>
      <w:r w:rsidRPr="00C117F5">
        <w:rPr>
          <w:rFonts w:ascii="Times New Roman" w:hAnsi="Times New Roman" w:cs="Times New Roman"/>
          <w:b/>
          <w:sz w:val="28"/>
          <w:szCs w:val="24"/>
          <w:u w:val="single"/>
        </w:rPr>
        <w:t>Business Completer Tracks:</w:t>
      </w:r>
    </w:p>
    <w:p w:rsidR="009610CC" w:rsidRPr="00581AAD" w:rsidRDefault="009610CC" w:rsidP="009610CC">
      <w:pPr>
        <w:rPr>
          <w:rFonts w:ascii="Times New Roman" w:hAnsi="Times New Roman" w:cs="Times New Roman"/>
          <w:b/>
          <w:sz w:val="24"/>
          <w:szCs w:val="24"/>
        </w:rPr>
      </w:pPr>
      <w:r w:rsidRPr="00581AAD">
        <w:rPr>
          <w:rFonts w:ascii="Times New Roman" w:hAnsi="Times New Roman" w:cs="Times New Roman"/>
          <w:b/>
          <w:sz w:val="24"/>
          <w:szCs w:val="24"/>
        </w:rPr>
        <w:t>Administrative Support</w:t>
      </w:r>
      <w:r w:rsidR="00C117F5">
        <w:rPr>
          <w:rFonts w:ascii="Times New Roman" w:hAnsi="Times New Roman" w:cs="Times New Roman"/>
          <w:b/>
          <w:sz w:val="24"/>
          <w:szCs w:val="24"/>
        </w:rPr>
        <w:t xml:space="preserve"> track requirements</w:t>
      </w:r>
      <w:r w:rsidRPr="00581AAD">
        <w:rPr>
          <w:rFonts w:ascii="Times New Roman" w:hAnsi="Times New Roman" w:cs="Times New Roman"/>
          <w:b/>
          <w:sz w:val="24"/>
          <w:szCs w:val="24"/>
        </w:rPr>
        <w:t>:</w:t>
      </w:r>
    </w:p>
    <w:p w:rsidR="0031010C" w:rsidRPr="0031010C" w:rsidRDefault="0031010C" w:rsidP="0031010C">
      <w:pPr>
        <w:rPr>
          <w:rFonts w:ascii="Times New Roman" w:hAnsi="Times New Roman" w:cs="Times New Roman"/>
          <w:sz w:val="24"/>
          <w:szCs w:val="24"/>
        </w:rPr>
      </w:pPr>
      <w:r w:rsidRPr="0031010C">
        <w:rPr>
          <w:rFonts w:ascii="Times New Roman" w:hAnsi="Times New Roman" w:cs="Times New Roman"/>
          <w:sz w:val="24"/>
          <w:szCs w:val="24"/>
        </w:rPr>
        <w:t xml:space="preserve">Accounting principles </w:t>
      </w:r>
    </w:p>
    <w:p w:rsidR="0031010C" w:rsidRPr="0031010C" w:rsidRDefault="0031010C" w:rsidP="0031010C">
      <w:pPr>
        <w:rPr>
          <w:rFonts w:ascii="Times New Roman" w:hAnsi="Times New Roman" w:cs="Times New Roman"/>
          <w:sz w:val="24"/>
          <w:szCs w:val="24"/>
        </w:rPr>
      </w:pPr>
      <w:r w:rsidRPr="0031010C">
        <w:rPr>
          <w:rFonts w:ascii="Times New Roman" w:hAnsi="Times New Roman" w:cs="Times New Roman"/>
          <w:sz w:val="24"/>
          <w:szCs w:val="24"/>
        </w:rPr>
        <w:t>Introduction to business &amp; marketing</w:t>
      </w:r>
    </w:p>
    <w:p w:rsidR="0031010C" w:rsidRPr="0031010C" w:rsidRDefault="0031010C" w:rsidP="0031010C">
      <w:pPr>
        <w:rPr>
          <w:rFonts w:ascii="Times New Roman" w:hAnsi="Times New Roman" w:cs="Times New Roman"/>
          <w:sz w:val="24"/>
          <w:szCs w:val="24"/>
        </w:rPr>
      </w:pPr>
      <w:r w:rsidRPr="0031010C">
        <w:rPr>
          <w:rFonts w:ascii="Times New Roman" w:hAnsi="Times New Roman" w:cs="Times New Roman"/>
          <w:sz w:val="24"/>
          <w:szCs w:val="24"/>
        </w:rPr>
        <w:t>Business computer applications I</w:t>
      </w:r>
    </w:p>
    <w:p w:rsidR="0031010C" w:rsidRPr="0031010C" w:rsidRDefault="0031010C" w:rsidP="0031010C">
      <w:pPr>
        <w:rPr>
          <w:rFonts w:ascii="Times New Roman" w:hAnsi="Times New Roman" w:cs="Times New Roman"/>
          <w:sz w:val="24"/>
          <w:szCs w:val="24"/>
        </w:rPr>
      </w:pPr>
      <w:r w:rsidRPr="0031010C">
        <w:rPr>
          <w:rFonts w:ascii="Times New Roman" w:hAnsi="Times New Roman" w:cs="Times New Roman"/>
          <w:sz w:val="24"/>
          <w:szCs w:val="24"/>
        </w:rPr>
        <w:t>One of the following:</w:t>
      </w:r>
    </w:p>
    <w:p w:rsidR="0031010C" w:rsidRPr="0031010C" w:rsidRDefault="0031010C" w:rsidP="0031010C">
      <w:pPr>
        <w:pStyle w:val="ListParagraph"/>
        <w:numPr>
          <w:ilvl w:val="0"/>
          <w:numId w:val="18"/>
        </w:numPr>
        <w:rPr>
          <w:rFonts w:ascii="Times New Roman" w:hAnsi="Times New Roman" w:cs="Times New Roman"/>
          <w:sz w:val="24"/>
          <w:szCs w:val="24"/>
        </w:rPr>
      </w:pPr>
      <w:r w:rsidRPr="0031010C">
        <w:rPr>
          <w:rFonts w:ascii="Times New Roman" w:hAnsi="Times New Roman" w:cs="Times New Roman"/>
          <w:sz w:val="24"/>
          <w:szCs w:val="24"/>
        </w:rPr>
        <w:t>Business computer applications II</w:t>
      </w:r>
    </w:p>
    <w:p w:rsidR="0031010C" w:rsidRDefault="0031010C" w:rsidP="0031010C">
      <w:pPr>
        <w:pStyle w:val="ListParagraph"/>
        <w:numPr>
          <w:ilvl w:val="0"/>
          <w:numId w:val="18"/>
        </w:numPr>
        <w:rPr>
          <w:rFonts w:ascii="Times New Roman" w:hAnsi="Times New Roman" w:cs="Times New Roman"/>
          <w:sz w:val="24"/>
          <w:szCs w:val="24"/>
        </w:rPr>
      </w:pPr>
      <w:r w:rsidRPr="0031010C">
        <w:rPr>
          <w:rFonts w:ascii="Times New Roman" w:hAnsi="Times New Roman" w:cs="Times New Roman"/>
          <w:sz w:val="24"/>
          <w:szCs w:val="24"/>
        </w:rPr>
        <w:t>Office Management</w:t>
      </w:r>
    </w:p>
    <w:p w:rsidR="00222FC2" w:rsidRPr="0031010C" w:rsidRDefault="00222FC2" w:rsidP="0031010C">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Management &amp; Entrepreneurship</w:t>
      </w:r>
    </w:p>
    <w:p w:rsidR="009610CC" w:rsidRDefault="009610CC" w:rsidP="009610CC">
      <w:pPr>
        <w:rPr>
          <w:rFonts w:ascii="Times New Roman" w:hAnsi="Times New Roman" w:cs="Times New Roman"/>
          <w:b/>
          <w:sz w:val="24"/>
          <w:szCs w:val="24"/>
        </w:rPr>
      </w:pPr>
      <w:r w:rsidRPr="00581AAD">
        <w:rPr>
          <w:rFonts w:ascii="Times New Roman" w:hAnsi="Times New Roman" w:cs="Times New Roman"/>
          <w:b/>
          <w:sz w:val="24"/>
          <w:szCs w:val="24"/>
        </w:rPr>
        <w:t>Information Management</w:t>
      </w:r>
      <w:r w:rsidR="00C117F5">
        <w:rPr>
          <w:rFonts w:ascii="Times New Roman" w:hAnsi="Times New Roman" w:cs="Times New Roman"/>
          <w:b/>
          <w:sz w:val="24"/>
          <w:szCs w:val="24"/>
        </w:rPr>
        <w:t xml:space="preserve"> track requirements</w:t>
      </w:r>
      <w:r w:rsidRPr="00581AAD">
        <w:rPr>
          <w:rFonts w:ascii="Times New Roman" w:hAnsi="Times New Roman" w:cs="Times New Roman"/>
          <w:b/>
          <w:sz w:val="24"/>
          <w:szCs w:val="24"/>
        </w:rPr>
        <w:t>:</w:t>
      </w:r>
    </w:p>
    <w:p w:rsidR="009610CC" w:rsidRPr="00581AAD" w:rsidRDefault="009610CC" w:rsidP="009610CC">
      <w:pPr>
        <w:rPr>
          <w:rFonts w:ascii="Times New Roman" w:hAnsi="Times New Roman" w:cs="Times New Roman"/>
          <w:sz w:val="24"/>
          <w:szCs w:val="24"/>
        </w:rPr>
      </w:pPr>
      <w:r w:rsidRPr="00581AAD">
        <w:rPr>
          <w:rFonts w:ascii="Times New Roman" w:hAnsi="Times New Roman" w:cs="Times New Roman"/>
          <w:sz w:val="24"/>
          <w:szCs w:val="24"/>
        </w:rPr>
        <w:t>Business computer applications I</w:t>
      </w:r>
    </w:p>
    <w:p w:rsidR="009610CC" w:rsidRDefault="009610CC" w:rsidP="009610CC">
      <w:pPr>
        <w:rPr>
          <w:rFonts w:ascii="Times New Roman" w:hAnsi="Times New Roman" w:cs="Times New Roman"/>
          <w:sz w:val="24"/>
          <w:szCs w:val="24"/>
        </w:rPr>
      </w:pPr>
      <w:r>
        <w:rPr>
          <w:rFonts w:ascii="Times New Roman" w:hAnsi="Times New Roman" w:cs="Times New Roman"/>
          <w:sz w:val="24"/>
          <w:szCs w:val="24"/>
        </w:rPr>
        <w:t>Digital Imaging/Multimedia I</w:t>
      </w:r>
    </w:p>
    <w:p w:rsidR="009610CC" w:rsidRDefault="009610CC" w:rsidP="009610CC">
      <w:pPr>
        <w:rPr>
          <w:rFonts w:ascii="Times New Roman" w:hAnsi="Times New Roman" w:cs="Times New Roman"/>
          <w:sz w:val="24"/>
          <w:szCs w:val="24"/>
        </w:rPr>
      </w:pPr>
      <w:r>
        <w:rPr>
          <w:rFonts w:ascii="Times New Roman" w:hAnsi="Times New Roman" w:cs="Times New Roman"/>
          <w:sz w:val="24"/>
          <w:szCs w:val="24"/>
        </w:rPr>
        <w:t>Webpage Publishing</w:t>
      </w:r>
    </w:p>
    <w:p w:rsidR="009610CC" w:rsidRDefault="009610CC" w:rsidP="009610CC">
      <w:pPr>
        <w:rPr>
          <w:rFonts w:ascii="Times New Roman" w:hAnsi="Times New Roman" w:cs="Times New Roman"/>
          <w:sz w:val="24"/>
          <w:szCs w:val="24"/>
        </w:rPr>
      </w:pPr>
      <w:r>
        <w:rPr>
          <w:rFonts w:ascii="Times New Roman" w:hAnsi="Times New Roman" w:cs="Times New Roman"/>
          <w:sz w:val="24"/>
          <w:szCs w:val="24"/>
        </w:rPr>
        <w:t>Desktop Publishing</w:t>
      </w:r>
    </w:p>
    <w:p w:rsidR="007C356F" w:rsidRPr="00581AAD" w:rsidRDefault="007C356F" w:rsidP="009610CC">
      <w:pPr>
        <w:rPr>
          <w:rFonts w:ascii="Times New Roman" w:hAnsi="Times New Roman" w:cs="Times New Roman"/>
          <w:sz w:val="24"/>
          <w:szCs w:val="24"/>
        </w:rPr>
      </w:pPr>
    </w:p>
    <w:p w:rsidR="00C117F5" w:rsidRPr="00C117F5" w:rsidRDefault="00C117F5" w:rsidP="00C117F5">
      <w:pPr>
        <w:jc w:val="center"/>
        <w:rPr>
          <w:rFonts w:ascii="Times New Roman" w:hAnsi="Times New Roman" w:cs="Times New Roman"/>
          <w:b/>
          <w:sz w:val="28"/>
          <w:szCs w:val="24"/>
          <w:u w:val="single"/>
        </w:rPr>
      </w:pPr>
      <w:r w:rsidRPr="00C117F5">
        <w:rPr>
          <w:rFonts w:ascii="Times New Roman" w:hAnsi="Times New Roman" w:cs="Times New Roman"/>
          <w:b/>
          <w:sz w:val="28"/>
          <w:szCs w:val="24"/>
          <w:u w:val="single"/>
        </w:rPr>
        <w:t>STEM/Engineering Completer Tracks:</w:t>
      </w:r>
    </w:p>
    <w:p w:rsidR="00581AAD" w:rsidRDefault="00581AAD">
      <w:pPr>
        <w:rPr>
          <w:rFonts w:ascii="Times New Roman" w:hAnsi="Times New Roman" w:cs="Times New Roman"/>
        </w:rPr>
      </w:pPr>
    </w:p>
    <w:p w:rsidR="00C117F5" w:rsidRDefault="00C117F5">
      <w:pPr>
        <w:rPr>
          <w:rFonts w:ascii="Times New Roman" w:hAnsi="Times New Roman" w:cs="Times New Roman"/>
          <w:b/>
          <w:sz w:val="24"/>
          <w:szCs w:val="24"/>
        </w:rPr>
      </w:pPr>
      <w:r>
        <w:rPr>
          <w:rFonts w:ascii="Times New Roman" w:hAnsi="Times New Roman" w:cs="Times New Roman"/>
          <w:b/>
        </w:rPr>
        <w:t>Advanced Careers (AC)</w:t>
      </w:r>
      <w:r w:rsidRPr="00C117F5">
        <w:rPr>
          <w:rFonts w:ascii="Times New Roman" w:hAnsi="Times New Roman" w:cs="Times New Roman"/>
          <w:b/>
          <w:sz w:val="24"/>
          <w:szCs w:val="24"/>
        </w:rPr>
        <w:t xml:space="preserve"> </w:t>
      </w:r>
      <w:r>
        <w:rPr>
          <w:rFonts w:ascii="Times New Roman" w:hAnsi="Times New Roman" w:cs="Times New Roman"/>
          <w:b/>
          <w:sz w:val="24"/>
          <w:szCs w:val="24"/>
        </w:rPr>
        <w:t>track requirements:</w:t>
      </w:r>
    </w:p>
    <w:p w:rsidR="00C117F5" w:rsidRPr="00C117F5" w:rsidRDefault="00C117F5" w:rsidP="00C117F5">
      <w:pPr>
        <w:rPr>
          <w:rFonts w:ascii="Times New Roman" w:hAnsi="Times New Roman" w:cs="Times New Roman"/>
          <w:sz w:val="24"/>
        </w:rPr>
      </w:pPr>
      <w:r w:rsidRPr="00C117F5">
        <w:rPr>
          <w:rFonts w:ascii="Times New Roman" w:hAnsi="Times New Roman" w:cs="Times New Roman"/>
          <w:sz w:val="24"/>
        </w:rPr>
        <w:t>Energy, Power, Engineered Systems I</w:t>
      </w:r>
    </w:p>
    <w:p w:rsidR="00C117F5" w:rsidRPr="00C117F5" w:rsidRDefault="00C117F5" w:rsidP="00C117F5">
      <w:pPr>
        <w:rPr>
          <w:rFonts w:ascii="Times New Roman" w:hAnsi="Times New Roman" w:cs="Times New Roman"/>
          <w:sz w:val="24"/>
        </w:rPr>
      </w:pPr>
      <w:r w:rsidRPr="00C117F5">
        <w:rPr>
          <w:rFonts w:ascii="Times New Roman" w:hAnsi="Times New Roman" w:cs="Times New Roman"/>
          <w:sz w:val="24"/>
        </w:rPr>
        <w:t>Energy, Power, Engineered Systems II</w:t>
      </w:r>
    </w:p>
    <w:p w:rsidR="00C117F5" w:rsidRPr="00C117F5" w:rsidRDefault="00C117F5" w:rsidP="00C117F5">
      <w:pPr>
        <w:rPr>
          <w:rFonts w:ascii="Times New Roman" w:hAnsi="Times New Roman" w:cs="Times New Roman"/>
          <w:sz w:val="24"/>
        </w:rPr>
      </w:pPr>
      <w:r w:rsidRPr="00C117F5">
        <w:rPr>
          <w:rFonts w:ascii="Times New Roman" w:hAnsi="Times New Roman" w:cs="Times New Roman"/>
          <w:sz w:val="24"/>
        </w:rPr>
        <w:t>Energy, Power, Engineered Systems III</w:t>
      </w:r>
    </w:p>
    <w:p w:rsidR="00C117F5" w:rsidRPr="00C117F5" w:rsidRDefault="00C117F5" w:rsidP="00C117F5">
      <w:pPr>
        <w:rPr>
          <w:rFonts w:ascii="Times New Roman" w:hAnsi="Times New Roman" w:cs="Times New Roman"/>
          <w:sz w:val="24"/>
        </w:rPr>
      </w:pPr>
      <w:r w:rsidRPr="00C117F5">
        <w:rPr>
          <w:rFonts w:ascii="Times New Roman" w:hAnsi="Times New Roman" w:cs="Times New Roman"/>
          <w:sz w:val="24"/>
        </w:rPr>
        <w:t>Energy, Power, Engineered Systems IV</w:t>
      </w:r>
    </w:p>
    <w:p w:rsidR="00D431F9" w:rsidRDefault="00D431F9">
      <w:pPr>
        <w:rPr>
          <w:rFonts w:ascii="Times New Roman" w:hAnsi="Times New Roman" w:cs="Times New Roman"/>
          <w:b/>
        </w:rPr>
      </w:pPr>
    </w:p>
    <w:p w:rsidR="00335ADB" w:rsidRDefault="00335ADB" w:rsidP="00335ADB">
      <w:pPr>
        <w:jc w:val="center"/>
        <w:rPr>
          <w:rFonts w:ascii="Times New Roman" w:hAnsi="Times New Roman" w:cs="Times New Roman"/>
          <w:b/>
          <w:sz w:val="28"/>
          <w:szCs w:val="24"/>
          <w:u w:val="single"/>
        </w:rPr>
      </w:pPr>
    </w:p>
    <w:p w:rsidR="00335ADB" w:rsidRDefault="00335ADB" w:rsidP="00335ADB">
      <w:pPr>
        <w:jc w:val="center"/>
        <w:rPr>
          <w:rFonts w:ascii="Times New Roman" w:hAnsi="Times New Roman" w:cs="Times New Roman"/>
          <w:b/>
          <w:sz w:val="28"/>
          <w:szCs w:val="24"/>
          <w:u w:val="single"/>
        </w:rPr>
      </w:pPr>
    </w:p>
    <w:p w:rsidR="00335ADB" w:rsidRDefault="00335ADB" w:rsidP="00335ADB">
      <w:pPr>
        <w:jc w:val="center"/>
        <w:rPr>
          <w:rFonts w:ascii="Times New Roman" w:hAnsi="Times New Roman" w:cs="Times New Roman"/>
          <w:b/>
          <w:sz w:val="28"/>
          <w:szCs w:val="24"/>
          <w:u w:val="single"/>
        </w:rPr>
      </w:pPr>
    </w:p>
    <w:p w:rsidR="00335ADB" w:rsidRDefault="00335ADB" w:rsidP="00335ADB">
      <w:pPr>
        <w:jc w:val="center"/>
        <w:rPr>
          <w:rFonts w:ascii="Times New Roman" w:hAnsi="Times New Roman" w:cs="Times New Roman"/>
          <w:b/>
          <w:sz w:val="28"/>
          <w:szCs w:val="24"/>
          <w:u w:val="single"/>
        </w:rPr>
      </w:pPr>
    </w:p>
    <w:p w:rsidR="00335ADB" w:rsidRPr="00C117F5" w:rsidRDefault="00335ADB" w:rsidP="00335ADB">
      <w:pPr>
        <w:jc w:val="center"/>
        <w:rPr>
          <w:rFonts w:ascii="Times New Roman" w:hAnsi="Times New Roman" w:cs="Times New Roman"/>
          <w:b/>
          <w:sz w:val="28"/>
          <w:szCs w:val="24"/>
          <w:u w:val="single"/>
        </w:rPr>
      </w:pPr>
      <w:r>
        <w:rPr>
          <w:rFonts w:ascii="Times New Roman" w:hAnsi="Times New Roman" w:cs="Times New Roman"/>
          <w:b/>
          <w:sz w:val="28"/>
          <w:szCs w:val="24"/>
          <w:u w:val="single"/>
        </w:rPr>
        <w:t>Welding</w:t>
      </w:r>
      <w:r w:rsidRPr="00C117F5">
        <w:rPr>
          <w:rFonts w:ascii="Times New Roman" w:hAnsi="Times New Roman" w:cs="Times New Roman"/>
          <w:b/>
          <w:sz w:val="28"/>
          <w:szCs w:val="24"/>
          <w:u w:val="single"/>
        </w:rPr>
        <w:t xml:space="preserve"> Completer Tracks:</w:t>
      </w:r>
    </w:p>
    <w:p w:rsidR="00335ADB" w:rsidRDefault="00335ADB" w:rsidP="00335ADB">
      <w:pPr>
        <w:rPr>
          <w:rFonts w:ascii="Times New Roman" w:hAnsi="Times New Roman" w:cs="Times New Roman"/>
        </w:rPr>
      </w:pPr>
    </w:p>
    <w:p w:rsidR="00335ADB" w:rsidRDefault="00335ADB" w:rsidP="00335ADB">
      <w:pPr>
        <w:rPr>
          <w:rFonts w:ascii="Times New Roman" w:hAnsi="Times New Roman" w:cs="Times New Roman"/>
          <w:b/>
          <w:sz w:val="24"/>
          <w:szCs w:val="24"/>
        </w:rPr>
      </w:pPr>
      <w:r>
        <w:rPr>
          <w:rFonts w:ascii="Times New Roman" w:hAnsi="Times New Roman" w:cs="Times New Roman"/>
          <w:b/>
        </w:rPr>
        <w:t>Welding</w:t>
      </w:r>
      <w:r w:rsidRPr="00C117F5">
        <w:rPr>
          <w:rFonts w:ascii="Times New Roman" w:hAnsi="Times New Roman" w:cs="Times New Roman"/>
          <w:b/>
          <w:sz w:val="24"/>
          <w:szCs w:val="24"/>
        </w:rPr>
        <w:t xml:space="preserve"> </w:t>
      </w:r>
      <w:r>
        <w:rPr>
          <w:rFonts w:ascii="Times New Roman" w:hAnsi="Times New Roman" w:cs="Times New Roman"/>
          <w:b/>
          <w:sz w:val="24"/>
          <w:szCs w:val="24"/>
        </w:rPr>
        <w:t>track requirements:</w:t>
      </w:r>
    </w:p>
    <w:p w:rsidR="00335ADB" w:rsidRPr="00335ADB" w:rsidRDefault="00335ADB" w:rsidP="00335ADB">
      <w:pPr>
        <w:rPr>
          <w:rFonts w:ascii="Times New Roman" w:hAnsi="Times New Roman" w:cs="Times New Roman"/>
          <w:sz w:val="24"/>
        </w:rPr>
      </w:pPr>
      <w:r w:rsidRPr="00335ADB">
        <w:rPr>
          <w:rFonts w:ascii="Times New Roman" w:hAnsi="Times New Roman" w:cs="Times New Roman"/>
          <w:sz w:val="24"/>
        </w:rPr>
        <w:t>Welding I</w:t>
      </w:r>
    </w:p>
    <w:p w:rsidR="00335ADB" w:rsidRPr="00335ADB" w:rsidRDefault="00335ADB" w:rsidP="00335ADB">
      <w:pPr>
        <w:rPr>
          <w:rFonts w:ascii="Times New Roman" w:hAnsi="Times New Roman" w:cs="Times New Roman"/>
          <w:sz w:val="24"/>
        </w:rPr>
      </w:pPr>
      <w:r w:rsidRPr="00335ADB">
        <w:rPr>
          <w:rFonts w:ascii="Times New Roman" w:hAnsi="Times New Roman" w:cs="Times New Roman"/>
          <w:sz w:val="24"/>
        </w:rPr>
        <w:t>Welding II</w:t>
      </w:r>
    </w:p>
    <w:p w:rsidR="00335ADB" w:rsidRPr="00335ADB" w:rsidRDefault="00335ADB" w:rsidP="00335ADB">
      <w:pPr>
        <w:rPr>
          <w:rFonts w:ascii="Times New Roman" w:hAnsi="Times New Roman" w:cs="Times New Roman"/>
          <w:sz w:val="24"/>
        </w:rPr>
      </w:pPr>
      <w:r w:rsidRPr="00335ADB">
        <w:rPr>
          <w:rFonts w:ascii="Times New Roman" w:hAnsi="Times New Roman" w:cs="Times New Roman"/>
          <w:sz w:val="24"/>
        </w:rPr>
        <w:t>Welding III</w:t>
      </w:r>
    </w:p>
    <w:p w:rsidR="00335ADB" w:rsidRDefault="00335ADB" w:rsidP="00335ADB">
      <w:pPr>
        <w:rPr>
          <w:rFonts w:ascii="Times New Roman" w:hAnsi="Times New Roman" w:cs="Times New Roman"/>
          <w:sz w:val="24"/>
        </w:rPr>
      </w:pPr>
      <w:r w:rsidRPr="00335ADB">
        <w:rPr>
          <w:rFonts w:ascii="Times New Roman" w:hAnsi="Times New Roman" w:cs="Times New Roman"/>
          <w:sz w:val="24"/>
        </w:rPr>
        <w:t>Welding IV</w:t>
      </w:r>
    </w:p>
    <w:p w:rsidR="00A41A21" w:rsidRDefault="00A41A21" w:rsidP="00A41A21">
      <w:pPr>
        <w:rPr>
          <w:rFonts w:ascii="Times New Roman" w:hAnsi="Times New Roman" w:cs="Times New Roman"/>
          <w:b/>
          <w:sz w:val="24"/>
          <w:szCs w:val="24"/>
        </w:rPr>
      </w:pPr>
      <w:r>
        <w:rPr>
          <w:rFonts w:ascii="Times New Roman" w:hAnsi="Times New Roman" w:cs="Times New Roman"/>
          <w:b/>
        </w:rPr>
        <w:t>Welding</w:t>
      </w:r>
      <w:r w:rsidRPr="00C117F5">
        <w:rPr>
          <w:rFonts w:ascii="Times New Roman" w:hAnsi="Times New Roman" w:cs="Times New Roman"/>
          <w:b/>
          <w:sz w:val="24"/>
          <w:szCs w:val="24"/>
        </w:rPr>
        <w:t xml:space="preserve"> </w:t>
      </w:r>
      <w:r>
        <w:rPr>
          <w:rFonts w:ascii="Times New Roman" w:hAnsi="Times New Roman" w:cs="Times New Roman"/>
          <w:b/>
          <w:sz w:val="24"/>
          <w:szCs w:val="24"/>
        </w:rPr>
        <w:t xml:space="preserve">track </w:t>
      </w:r>
      <w:r>
        <w:rPr>
          <w:rFonts w:ascii="Times New Roman" w:hAnsi="Times New Roman" w:cs="Times New Roman"/>
          <w:b/>
          <w:sz w:val="24"/>
          <w:szCs w:val="24"/>
        </w:rPr>
        <w:t>electives</w:t>
      </w:r>
      <w:r>
        <w:rPr>
          <w:rFonts w:ascii="Times New Roman" w:hAnsi="Times New Roman" w:cs="Times New Roman"/>
          <w:b/>
          <w:sz w:val="24"/>
          <w:szCs w:val="24"/>
        </w:rPr>
        <w:t>:</w:t>
      </w:r>
    </w:p>
    <w:p w:rsidR="00A41A21" w:rsidRPr="00A41A21" w:rsidRDefault="00A41A21" w:rsidP="00A41A21">
      <w:pPr>
        <w:rPr>
          <w:rFonts w:ascii="Times New Roman" w:hAnsi="Times New Roman" w:cs="Times New Roman"/>
        </w:rPr>
      </w:pPr>
      <w:r w:rsidRPr="00A41A21">
        <w:rPr>
          <w:rFonts w:ascii="Times New Roman" w:hAnsi="Times New Roman" w:cs="Times New Roman"/>
        </w:rPr>
        <w:t>Ornamental Metalwork</w:t>
      </w:r>
    </w:p>
    <w:p w:rsidR="00A41A21" w:rsidRPr="00A41A21" w:rsidRDefault="00A41A21" w:rsidP="00A41A21">
      <w:pPr>
        <w:rPr>
          <w:rFonts w:ascii="Times New Roman" w:hAnsi="Times New Roman" w:cs="Times New Roman"/>
        </w:rPr>
      </w:pPr>
      <w:r w:rsidRPr="00A41A21">
        <w:rPr>
          <w:rFonts w:ascii="Times New Roman" w:hAnsi="Times New Roman" w:cs="Times New Roman"/>
        </w:rPr>
        <w:t xml:space="preserve">Blueprint Reading and Metallurgy </w:t>
      </w:r>
    </w:p>
    <w:p w:rsidR="00A41A21" w:rsidRPr="00A41A21" w:rsidRDefault="00A41A21" w:rsidP="00A41A21">
      <w:pPr>
        <w:rPr>
          <w:rFonts w:ascii="Times New Roman" w:hAnsi="Times New Roman" w:cs="Times New Roman"/>
        </w:rPr>
      </w:pPr>
      <w:r w:rsidRPr="00A41A21">
        <w:rPr>
          <w:rFonts w:ascii="Times New Roman" w:hAnsi="Times New Roman" w:cs="Times New Roman"/>
        </w:rPr>
        <w:t>Gas Metal Arc Welding</w:t>
      </w:r>
    </w:p>
    <w:p w:rsidR="00335ADB" w:rsidRPr="00A41A21" w:rsidRDefault="00A41A21" w:rsidP="00A41A21">
      <w:pPr>
        <w:rPr>
          <w:rFonts w:ascii="Times New Roman" w:hAnsi="Times New Roman" w:cs="Times New Roman"/>
        </w:rPr>
      </w:pPr>
      <w:r w:rsidRPr="00A41A21">
        <w:rPr>
          <w:rFonts w:ascii="Times New Roman" w:hAnsi="Times New Roman" w:cs="Times New Roman"/>
        </w:rPr>
        <w:t>Gas Tungsten Arc Welding</w:t>
      </w:r>
    </w:p>
    <w:p w:rsidR="00335ADB" w:rsidRDefault="00335ADB">
      <w:pPr>
        <w:rPr>
          <w:rFonts w:ascii="Times New Roman" w:hAnsi="Times New Roman" w:cs="Times New Roman"/>
          <w:b/>
        </w:rPr>
      </w:pPr>
    </w:p>
    <w:p w:rsidR="00335ADB" w:rsidRDefault="00335ADB">
      <w:pPr>
        <w:rPr>
          <w:rFonts w:ascii="Times New Roman" w:hAnsi="Times New Roman" w:cs="Times New Roman"/>
          <w:b/>
        </w:rPr>
      </w:pPr>
    </w:p>
    <w:p w:rsidR="00335ADB" w:rsidRDefault="00335ADB">
      <w:pPr>
        <w:rPr>
          <w:rFonts w:ascii="Times New Roman" w:hAnsi="Times New Roman" w:cs="Times New Roman"/>
          <w:b/>
        </w:rPr>
      </w:pPr>
    </w:p>
    <w:p w:rsidR="00335ADB" w:rsidRDefault="00335ADB">
      <w:pPr>
        <w:rPr>
          <w:rFonts w:ascii="Times New Roman" w:hAnsi="Times New Roman" w:cs="Times New Roman"/>
          <w:b/>
        </w:rPr>
      </w:pPr>
    </w:p>
    <w:p w:rsidR="00335ADB" w:rsidRDefault="00335ADB">
      <w:pPr>
        <w:rPr>
          <w:rFonts w:ascii="Times New Roman" w:hAnsi="Times New Roman" w:cs="Times New Roman"/>
          <w:b/>
        </w:rPr>
      </w:pPr>
    </w:p>
    <w:p w:rsidR="00335ADB" w:rsidRDefault="00335ADB">
      <w:pPr>
        <w:rPr>
          <w:rFonts w:ascii="Times New Roman" w:hAnsi="Times New Roman" w:cs="Times New Roman"/>
          <w:b/>
        </w:rPr>
      </w:pPr>
    </w:p>
    <w:p w:rsidR="00335ADB" w:rsidRDefault="00335ADB">
      <w:pPr>
        <w:rPr>
          <w:rFonts w:ascii="Times New Roman" w:hAnsi="Times New Roman" w:cs="Times New Roman"/>
          <w:b/>
        </w:rPr>
      </w:pPr>
    </w:p>
    <w:p w:rsidR="00335ADB" w:rsidRDefault="00335ADB">
      <w:pPr>
        <w:rPr>
          <w:rFonts w:ascii="Times New Roman" w:hAnsi="Times New Roman" w:cs="Times New Roman"/>
          <w:b/>
        </w:rPr>
      </w:pPr>
    </w:p>
    <w:p w:rsidR="00335ADB" w:rsidRDefault="00335ADB">
      <w:pPr>
        <w:rPr>
          <w:rFonts w:ascii="Times New Roman" w:hAnsi="Times New Roman" w:cs="Times New Roman"/>
          <w:b/>
        </w:rPr>
      </w:pPr>
    </w:p>
    <w:p w:rsidR="00335ADB" w:rsidRDefault="00335ADB">
      <w:pPr>
        <w:rPr>
          <w:rFonts w:ascii="Times New Roman" w:hAnsi="Times New Roman" w:cs="Times New Roman"/>
          <w:b/>
        </w:rPr>
      </w:pPr>
    </w:p>
    <w:p w:rsidR="00335ADB" w:rsidRDefault="00335ADB">
      <w:pPr>
        <w:rPr>
          <w:rFonts w:ascii="Times New Roman" w:hAnsi="Times New Roman" w:cs="Times New Roman"/>
          <w:b/>
        </w:rPr>
      </w:pPr>
    </w:p>
    <w:p w:rsidR="00335ADB" w:rsidRDefault="00335ADB">
      <w:pPr>
        <w:rPr>
          <w:rFonts w:ascii="Times New Roman" w:hAnsi="Times New Roman" w:cs="Times New Roman"/>
          <w:b/>
        </w:rPr>
      </w:pPr>
    </w:p>
    <w:p w:rsidR="00335ADB" w:rsidRDefault="00335ADB">
      <w:pPr>
        <w:rPr>
          <w:rFonts w:ascii="Times New Roman" w:hAnsi="Times New Roman" w:cs="Times New Roman"/>
          <w:b/>
        </w:rPr>
      </w:pPr>
    </w:p>
    <w:p w:rsidR="00335ADB" w:rsidRDefault="00335ADB">
      <w:pPr>
        <w:rPr>
          <w:rFonts w:ascii="Times New Roman" w:hAnsi="Times New Roman" w:cs="Times New Roman"/>
          <w:b/>
        </w:rPr>
      </w:pPr>
    </w:p>
    <w:p w:rsidR="00C92621" w:rsidRDefault="00C92621">
      <w:pPr>
        <w:rPr>
          <w:rFonts w:ascii="Times New Roman" w:hAnsi="Times New Roman" w:cs="Times New Roman"/>
          <w:b/>
        </w:rPr>
      </w:pPr>
    </w:p>
    <w:p w:rsidR="00C92621" w:rsidRDefault="00C92621">
      <w:pPr>
        <w:rPr>
          <w:rFonts w:ascii="Times New Roman" w:hAnsi="Times New Roman" w:cs="Times New Roman"/>
          <w:b/>
        </w:rPr>
      </w:pPr>
    </w:p>
    <w:p w:rsidR="00A41A21" w:rsidRDefault="00A41A21" w:rsidP="00FF0328">
      <w:pPr>
        <w:rPr>
          <w:rFonts w:ascii="Times New Roman" w:hAnsi="Times New Roman" w:cs="Times New Roman"/>
          <w:b/>
        </w:rPr>
      </w:pPr>
    </w:p>
    <w:p w:rsidR="00FF0328" w:rsidRPr="00971A47" w:rsidRDefault="00723A3C" w:rsidP="00FF0328">
      <w:pPr>
        <w:rPr>
          <w:rFonts w:ascii="Times New Roman" w:hAnsi="Times New Roman" w:cs="Times New Roman"/>
        </w:rPr>
      </w:pPr>
      <w:r w:rsidRPr="00AB361F">
        <w:rPr>
          <w:rFonts w:ascii="Times New Roman" w:hAnsi="Times New Roman" w:cs="Times New Roman"/>
          <w:b/>
          <w:sz w:val="28"/>
          <w:szCs w:val="28"/>
        </w:rPr>
        <w:t>Course Descriptions</w:t>
      </w:r>
      <w:r w:rsidRPr="00971A47">
        <w:rPr>
          <w:rFonts w:ascii="Times New Roman" w:hAnsi="Times New Roman" w:cs="Times New Roman"/>
        </w:rPr>
        <w:t xml:space="preserve"> </w:t>
      </w:r>
      <w:r w:rsidR="00FF0328" w:rsidRPr="00971A47">
        <w:rPr>
          <w:rFonts w:ascii="Times New Roman" w:hAnsi="Times New Roman" w:cs="Times New Roman"/>
        </w:rPr>
        <w:br/>
        <w:t xml:space="preserve">Agricultural Education Classes (with FFA) </w:t>
      </w:r>
    </w:p>
    <w:tbl>
      <w:tblPr>
        <w:tblStyle w:val="TableGrid"/>
        <w:tblW w:w="9645" w:type="dxa"/>
        <w:tblLook w:val="04A0" w:firstRow="1" w:lastRow="0" w:firstColumn="1" w:lastColumn="0" w:noHBand="0" w:noVBand="1"/>
      </w:tblPr>
      <w:tblGrid>
        <w:gridCol w:w="2031"/>
        <w:gridCol w:w="934"/>
        <w:gridCol w:w="4008"/>
        <w:gridCol w:w="1439"/>
        <w:gridCol w:w="1233"/>
      </w:tblGrid>
      <w:tr w:rsidR="00FF0328" w:rsidRPr="00971A47" w:rsidTr="00190E17">
        <w:tc>
          <w:tcPr>
            <w:tcW w:w="2031" w:type="dxa"/>
          </w:tcPr>
          <w:p w:rsidR="00FF0328" w:rsidRPr="00971A47" w:rsidRDefault="00FF0328" w:rsidP="00D51951">
            <w:pPr>
              <w:rPr>
                <w:rFonts w:ascii="Times New Roman" w:hAnsi="Times New Roman" w:cs="Times New Roman"/>
                <w:b/>
              </w:rPr>
            </w:pPr>
            <w:r w:rsidRPr="00971A47">
              <w:rPr>
                <w:rFonts w:ascii="Times New Roman" w:hAnsi="Times New Roman" w:cs="Times New Roman"/>
                <w:b/>
              </w:rPr>
              <w:t xml:space="preserve">Course Title </w:t>
            </w:r>
          </w:p>
        </w:tc>
        <w:tc>
          <w:tcPr>
            <w:tcW w:w="934" w:type="dxa"/>
          </w:tcPr>
          <w:p w:rsidR="00FF0328" w:rsidRPr="00971A47" w:rsidRDefault="00FF0328" w:rsidP="00D51951">
            <w:pPr>
              <w:jc w:val="center"/>
              <w:rPr>
                <w:rFonts w:ascii="Times New Roman" w:hAnsi="Times New Roman" w:cs="Times New Roman"/>
                <w:b/>
              </w:rPr>
            </w:pPr>
            <w:r w:rsidRPr="00971A47">
              <w:rPr>
                <w:rFonts w:ascii="Times New Roman" w:hAnsi="Times New Roman" w:cs="Times New Roman"/>
                <w:b/>
              </w:rPr>
              <w:t>Course Code</w:t>
            </w:r>
          </w:p>
        </w:tc>
        <w:tc>
          <w:tcPr>
            <w:tcW w:w="4008" w:type="dxa"/>
          </w:tcPr>
          <w:p w:rsidR="00FF0328" w:rsidRPr="00971A47" w:rsidRDefault="00FF0328" w:rsidP="00D51951">
            <w:pPr>
              <w:rPr>
                <w:rFonts w:ascii="Times New Roman" w:hAnsi="Times New Roman" w:cs="Times New Roman"/>
                <w:b/>
              </w:rPr>
            </w:pPr>
            <w:r w:rsidRPr="00971A47">
              <w:rPr>
                <w:rFonts w:ascii="Times New Roman" w:hAnsi="Times New Roman" w:cs="Times New Roman"/>
                <w:b/>
              </w:rPr>
              <w:t>Course Description</w:t>
            </w:r>
          </w:p>
        </w:tc>
        <w:tc>
          <w:tcPr>
            <w:tcW w:w="1439" w:type="dxa"/>
          </w:tcPr>
          <w:p w:rsidR="00FF0328" w:rsidRPr="00971A47" w:rsidRDefault="00FF0328" w:rsidP="00D51951">
            <w:pPr>
              <w:jc w:val="center"/>
              <w:rPr>
                <w:rFonts w:ascii="Times New Roman" w:hAnsi="Times New Roman" w:cs="Times New Roman"/>
                <w:b/>
              </w:rPr>
            </w:pPr>
            <w:r w:rsidRPr="00971A47">
              <w:rPr>
                <w:rFonts w:ascii="Times New Roman" w:hAnsi="Times New Roman" w:cs="Times New Roman"/>
                <w:b/>
              </w:rPr>
              <w:t>Prerequisite</w:t>
            </w:r>
          </w:p>
        </w:tc>
        <w:tc>
          <w:tcPr>
            <w:tcW w:w="1233" w:type="dxa"/>
          </w:tcPr>
          <w:p w:rsidR="00FF0328" w:rsidRPr="00971A47" w:rsidRDefault="00FF0328" w:rsidP="00D51951">
            <w:pPr>
              <w:jc w:val="center"/>
              <w:rPr>
                <w:rFonts w:ascii="Times New Roman" w:hAnsi="Times New Roman" w:cs="Times New Roman"/>
                <w:b/>
              </w:rPr>
            </w:pPr>
            <w:r w:rsidRPr="00971A47">
              <w:rPr>
                <w:rFonts w:ascii="Times New Roman" w:hAnsi="Times New Roman" w:cs="Times New Roman"/>
                <w:b/>
              </w:rPr>
              <w:t>Credit per semester</w:t>
            </w:r>
          </w:p>
        </w:tc>
      </w:tr>
      <w:tr w:rsidR="00FF0328" w:rsidRPr="00971A47" w:rsidTr="00190E17">
        <w:tc>
          <w:tcPr>
            <w:tcW w:w="2031" w:type="dxa"/>
          </w:tcPr>
          <w:p w:rsidR="00FF0328" w:rsidRPr="00971A47" w:rsidRDefault="00FF0328" w:rsidP="00D51951">
            <w:pPr>
              <w:rPr>
                <w:rFonts w:ascii="Times New Roman" w:hAnsi="Times New Roman" w:cs="Times New Roman"/>
              </w:rPr>
            </w:pPr>
            <w:r w:rsidRPr="00971A47">
              <w:rPr>
                <w:rFonts w:ascii="Times New Roman" w:hAnsi="Times New Roman" w:cs="Times New Roman"/>
              </w:rPr>
              <w:t>Introduction to Agriculture (AG 1)</w:t>
            </w:r>
          </w:p>
        </w:tc>
        <w:tc>
          <w:tcPr>
            <w:tcW w:w="934" w:type="dxa"/>
          </w:tcPr>
          <w:p w:rsidR="00FF0328" w:rsidRPr="00971A47" w:rsidRDefault="00FF0328" w:rsidP="00D51951">
            <w:pPr>
              <w:jc w:val="center"/>
              <w:rPr>
                <w:rFonts w:ascii="Times New Roman" w:hAnsi="Times New Roman" w:cs="Times New Roman"/>
              </w:rPr>
            </w:pPr>
            <w:r w:rsidRPr="00971A47">
              <w:rPr>
                <w:rFonts w:ascii="Times New Roman" w:hAnsi="Times New Roman" w:cs="Times New Roman"/>
              </w:rPr>
              <w:t>0101</w:t>
            </w:r>
          </w:p>
          <w:p w:rsidR="00FF0328" w:rsidRPr="00971A47" w:rsidRDefault="00FF0328" w:rsidP="00D51951">
            <w:pPr>
              <w:jc w:val="center"/>
              <w:rPr>
                <w:rFonts w:ascii="Times New Roman" w:hAnsi="Times New Roman" w:cs="Times New Roman"/>
              </w:rPr>
            </w:pPr>
            <w:r w:rsidRPr="00971A47">
              <w:rPr>
                <w:rFonts w:ascii="Times New Roman" w:hAnsi="Times New Roman" w:cs="Times New Roman"/>
              </w:rPr>
              <w:t>All Year</w:t>
            </w:r>
          </w:p>
        </w:tc>
        <w:tc>
          <w:tcPr>
            <w:tcW w:w="4008" w:type="dxa"/>
          </w:tcPr>
          <w:p w:rsidR="00CF1AA8" w:rsidRPr="00CF1AA8" w:rsidRDefault="00CF1AA8" w:rsidP="00CF1AA8">
            <w:pPr>
              <w:rPr>
                <w:rFonts w:ascii="Times New Roman" w:hAnsi="Times New Roman" w:cs="Times New Roman"/>
              </w:rPr>
            </w:pPr>
            <w:r w:rsidRPr="00CF1AA8">
              <w:rPr>
                <w:rFonts w:ascii="Times New Roman" w:hAnsi="Times New Roman" w:cs="Times New Roman"/>
              </w:rPr>
              <w:t>This is a core course for the Agriculture, Food and Natural Resources Career Cluster that builds a knowledge base and technical skills in all aspects of the industry. Learners will be exposed to a broad range of agriculture, food and natural resources careers.</w:t>
            </w:r>
          </w:p>
          <w:p w:rsidR="00FF0328" w:rsidRPr="00CF1AA8" w:rsidRDefault="00CF1AA8" w:rsidP="00CF1AA8">
            <w:pPr>
              <w:pStyle w:val="ListParagraph"/>
              <w:numPr>
                <w:ilvl w:val="0"/>
                <w:numId w:val="2"/>
              </w:numPr>
              <w:ind w:left="432"/>
              <w:rPr>
                <w:rFonts w:ascii="Times New Roman" w:hAnsi="Times New Roman" w:cs="Times New Roman"/>
              </w:rPr>
            </w:pPr>
            <w:r>
              <w:t xml:space="preserve"> </w:t>
            </w:r>
            <w:r w:rsidR="00FF0328" w:rsidRPr="00CF1AA8">
              <w:rPr>
                <w:rFonts w:ascii="Times New Roman" w:hAnsi="Times New Roman" w:cs="Times New Roman"/>
              </w:rPr>
              <w:t>Must be in an ag. class to be an FFA member</w:t>
            </w:r>
          </w:p>
          <w:p w:rsidR="00FF0328" w:rsidRPr="00971A47" w:rsidRDefault="00FF0328" w:rsidP="00FF0328">
            <w:pPr>
              <w:pStyle w:val="ListParagraph"/>
              <w:numPr>
                <w:ilvl w:val="0"/>
                <w:numId w:val="2"/>
              </w:numPr>
              <w:ind w:left="432"/>
              <w:rPr>
                <w:rFonts w:ascii="Times New Roman" w:hAnsi="Times New Roman" w:cs="Times New Roman"/>
              </w:rPr>
            </w:pPr>
            <w:r w:rsidRPr="00971A47">
              <w:rPr>
                <w:rFonts w:ascii="Times New Roman" w:hAnsi="Times New Roman" w:cs="Times New Roman"/>
              </w:rPr>
              <w:t>Must be in an ag. class if participating in the Ham, Bacon, &amp; Egg show</w:t>
            </w:r>
          </w:p>
        </w:tc>
        <w:tc>
          <w:tcPr>
            <w:tcW w:w="1439" w:type="dxa"/>
          </w:tcPr>
          <w:p w:rsidR="00FF0328" w:rsidRPr="00971A47" w:rsidRDefault="00FF0328" w:rsidP="00D51951">
            <w:pPr>
              <w:jc w:val="center"/>
              <w:rPr>
                <w:rFonts w:ascii="Times New Roman" w:hAnsi="Times New Roman" w:cs="Times New Roman"/>
              </w:rPr>
            </w:pPr>
            <w:r w:rsidRPr="00971A47">
              <w:rPr>
                <w:rFonts w:ascii="Times New Roman" w:hAnsi="Times New Roman" w:cs="Times New Roman"/>
              </w:rPr>
              <w:t>none</w:t>
            </w:r>
          </w:p>
        </w:tc>
        <w:tc>
          <w:tcPr>
            <w:tcW w:w="1233" w:type="dxa"/>
          </w:tcPr>
          <w:p w:rsidR="00FF0328" w:rsidRPr="00971A47" w:rsidRDefault="0037533C" w:rsidP="00D51951">
            <w:pPr>
              <w:jc w:val="center"/>
              <w:rPr>
                <w:rFonts w:ascii="Times New Roman" w:hAnsi="Times New Roman" w:cs="Times New Roman"/>
              </w:rPr>
            </w:pPr>
            <w:r w:rsidRPr="00971A47">
              <w:rPr>
                <w:rFonts w:ascii="Times New Roman" w:hAnsi="Times New Roman" w:cs="Times New Roman"/>
              </w:rPr>
              <w:t>.5</w:t>
            </w:r>
          </w:p>
        </w:tc>
      </w:tr>
      <w:tr w:rsidR="00FF0328" w:rsidRPr="00971A47" w:rsidTr="00190E17">
        <w:tc>
          <w:tcPr>
            <w:tcW w:w="2031" w:type="dxa"/>
          </w:tcPr>
          <w:p w:rsidR="00FF0328" w:rsidRPr="00971A47" w:rsidRDefault="00FF0328" w:rsidP="00D51951">
            <w:pPr>
              <w:rPr>
                <w:rFonts w:ascii="Times New Roman" w:hAnsi="Times New Roman" w:cs="Times New Roman"/>
              </w:rPr>
            </w:pPr>
            <w:r w:rsidRPr="00971A47">
              <w:rPr>
                <w:rFonts w:ascii="Times New Roman" w:hAnsi="Times New Roman" w:cs="Times New Roman"/>
              </w:rPr>
              <w:t>Science of Agriculture (AG 2)</w:t>
            </w:r>
          </w:p>
        </w:tc>
        <w:tc>
          <w:tcPr>
            <w:tcW w:w="934" w:type="dxa"/>
          </w:tcPr>
          <w:p w:rsidR="00FF0328" w:rsidRPr="00971A47" w:rsidRDefault="00FF0328" w:rsidP="00D51951">
            <w:pPr>
              <w:jc w:val="center"/>
              <w:rPr>
                <w:rFonts w:ascii="Times New Roman" w:hAnsi="Times New Roman" w:cs="Times New Roman"/>
              </w:rPr>
            </w:pPr>
            <w:r w:rsidRPr="00971A47">
              <w:rPr>
                <w:rFonts w:ascii="Times New Roman" w:hAnsi="Times New Roman" w:cs="Times New Roman"/>
              </w:rPr>
              <w:t>0102</w:t>
            </w:r>
          </w:p>
          <w:p w:rsidR="00FF0328" w:rsidRPr="00971A47" w:rsidRDefault="00FF0328" w:rsidP="00D51951">
            <w:pPr>
              <w:jc w:val="center"/>
              <w:rPr>
                <w:rFonts w:ascii="Times New Roman" w:hAnsi="Times New Roman" w:cs="Times New Roman"/>
              </w:rPr>
            </w:pPr>
            <w:r w:rsidRPr="00971A47">
              <w:rPr>
                <w:rFonts w:ascii="Times New Roman" w:hAnsi="Times New Roman" w:cs="Times New Roman"/>
              </w:rPr>
              <w:t>All Year</w:t>
            </w:r>
          </w:p>
        </w:tc>
        <w:tc>
          <w:tcPr>
            <w:tcW w:w="4008" w:type="dxa"/>
          </w:tcPr>
          <w:p w:rsidR="00CF1AA8" w:rsidRPr="00CF1AA8" w:rsidRDefault="00CF1AA8" w:rsidP="00CF1AA8">
            <w:pPr>
              <w:rPr>
                <w:rFonts w:ascii="Times New Roman" w:hAnsi="Times New Roman" w:cs="Times New Roman"/>
              </w:rPr>
            </w:pPr>
            <w:r w:rsidRPr="00CF1AA8">
              <w:rPr>
                <w:rFonts w:ascii="Times New Roman" w:hAnsi="Times New Roman" w:cs="Times New Roman"/>
              </w:rPr>
              <w:t>This course builds upon AG 1 &amp; focuses on the basic scientific principles and processes related to the production of plants and animals for the food and fiber systems. Topics include:</w:t>
            </w:r>
          </w:p>
          <w:p w:rsidR="00CF1AA8" w:rsidRDefault="00CF1AA8" w:rsidP="00CF1AA8">
            <w:pPr>
              <w:pStyle w:val="ListParagraph"/>
              <w:numPr>
                <w:ilvl w:val="0"/>
                <w:numId w:val="3"/>
              </w:numPr>
              <w:ind w:left="432"/>
              <w:rPr>
                <w:rFonts w:ascii="Times New Roman" w:hAnsi="Times New Roman" w:cs="Times New Roman"/>
              </w:rPr>
            </w:pPr>
            <w:r w:rsidRPr="00CF1AA8">
              <w:rPr>
                <w:rFonts w:ascii="Times New Roman" w:hAnsi="Times New Roman" w:cs="Times New Roman"/>
              </w:rPr>
              <w:t>basic understanding of the livestock/poultry indu</w:t>
            </w:r>
            <w:r>
              <w:rPr>
                <w:rFonts w:ascii="Times New Roman" w:hAnsi="Times New Roman" w:cs="Times New Roman"/>
              </w:rPr>
              <w:t>stry and its various components</w:t>
            </w:r>
          </w:p>
          <w:p w:rsidR="00CF1AA8" w:rsidRDefault="00CF1AA8" w:rsidP="00CF1AA8">
            <w:pPr>
              <w:pStyle w:val="ListParagraph"/>
              <w:numPr>
                <w:ilvl w:val="0"/>
                <w:numId w:val="3"/>
              </w:numPr>
              <w:ind w:left="432"/>
              <w:rPr>
                <w:rFonts w:ascii="Times New Roman" w:hAnsi="Times New Roman" w:cs="Times New Roman"/>
              </w:rPr>
            </w:pPr>
            <w:r>
              <w:rPr>
                <w:rFonts w:ascii="Times New Roman" w:hAnsi="Times New Roman" w:cs="Times New Roman"/>
              </w:rPr>
              <w:t>career opportunities</w:t>
            </w:r>
          </w:p>
          <w:p w:rsidR="00CF1AA8" w:rsidRDefault="00CF1AA8" w:rsidP="00CF1AA8">
            <w:pPr>
              <w:pStyle w:val="ListParagraph"/>
              <w:numPr>
                <w:ilvl w:val="0"/>
                <w:numId w:val="3"/>
              </w:numPr>
              <w:ind w:left="432"/>
              <w:rPr>
                <w:rFonts w:ascii="Times New Roman" w:hAnsi="Times New Roman" w:cs="Times New Roman"/>
              </w:rPr>
            </w:pPr>
            <w:r w:rsidRPr="00CF1AA8">
              <w:rPr>
                <w:rFonts w:ascii="Times New Roman" w:hAnsi="Times New Roman" w:cs="Times New Roman"/>
              </w:rPr>
              <w:t>soil science</w:t>
            </w:r>
          </w:p>
          <w:p w:rsidR="00CF1AA8" w:rsidRDefault="00CF1AA8" w:rsidP="00CF1AA8">
            <w:pPr>
              <w:pStyle w:val="ListParagraph"/>
              <w:numPr>
                <w:ilvl w:val="0"/>
                <w:numId w:val="3"/>
              </w:numPr>
              <w:ind w:left="432"/>
              <w:rPr>
                <w:rFonts w:ascii="Times New Roman" w:hAnsi="Times New Roman" w:cs="Times New Roman"/>
              </w:rPr>
            </w:pPr>
            <w:r w:rsidRPr="00CF1AA8">
              <w:rPr>
                <w:rFonts w:ascii="Times New Roman" w:hAnsi="Times New Roman" w:cs="Times New Roman"/>
              </w:rPr>
              <w:t xml:space="preserve">crop science/agronomy </w:t>
            </w:r>
          </w:p>
          <w:p w:rsidR="00CF1AA8" w:rsidRDefault="00CF1AA8" w:rsidP="00CF1AA8">
            <w:pPr>
              <w:pStyle w:val="ListParagraph"/>
              <w:numPr>
                <w:ilvl w:val="0"/>
                <w:numId w:val="3"/>
              </w:numPr>
              <w:ind w:left="432"/>
              <w:rPr>
                <w:rFonts w:ascii="Times New Roman" w:hAnsi="Times New Roman" w:cs="Times New Roman"/>
              </w:rPr>
            </w:pPr>
            <w:r>
              <w:rPr>
                <w:rFonts w:ascii="Times New Roman" w:hAnsi="Times New Roman" w:cs="Times New Roman"/>
              </w:rPr>
              <w:t>weed science</w:t>
            </w:r>
          </w:p>
          <w:p w:rsidR="00CF1AA8" w:rsidRDefault="00CF1AA8" w:rsidP="00CF1AA8">
            <w:pPr>
              <w:pStyle w:val="ListParagraph"/>
              <w:numPr>
                <w:ilvl w:val="0"/>
                <w:numId w:val="3"/>
              </w:numPr>
              <w:ind w:left="432"/>
              <w:rPr>
                <w:rFonts w:ascii="Times New Roman" w:hAnsi="Times New Roman" w:cs="Times New Roman"/>
              </w:rPr>
            </w:pPr>
            <w:r>
              <w:rPr>
                <w:rFonts w:ascii="Times New Roman" w:hAnsi="Times New Roman" w:cs="Times New Roman"/>
              </w:rPr>
              <w:t>b</w:t>
            </w:r>
            <w:r w:rsidRPr="00CF1AA8">
              <w:rPr>
                <w:rFonts w:ascii="Times New Roman" w:hAnsi="Times New Roman" w:cs="Times New Roman"/>
              </w:rPr>
              <w:t>asic agricultural mechanics and</w:t>
            </w:r>
            <w:r>
              <w:rPr>
                <w:rFonts w:ascii="Times New Roman" w:hAnsi="Times New Roman" w:cs="Times New Roman"/>
              </w:rPr>
              <w:t xml:space="preserve"> related industry careers</w:t>
            </w:r>
          </w:p>
          <w:p w:rsidR="00CF1AA8" w:rsidRDefault="00CF1AA8" w:rsidP="00CF1AA8">
            <w:pPr>
              <w:pStyle w:val="ListParagraph"/>
              <w:numPr>
                <w:ilvl w:val="0"/>
                <w:numId w:val="3"/>
              </w:numPr>
              <w:ind w:left="432"/>
              <w:rPr>
                <w:rFonts w:ascii="Times New Roman" w:hAnsi="Times New Roman" w:cs="Times New Roman"/>
              </w:rPr>
            </w:pPr>
            <w:r w:rsidRPr="00CF1AA8">
              <w:rPr>
                <w:rFonts w:ascii="Times New Roman" w:hAnsi="Times New Roman" w:cs="Times New Roman"/>
              </w:rPr>
              <w:t>environmental stewardship, entrepreneurship, and leadership/personal development.</w:t>
            </w:r>
          </w:p>
          <w:p w:rsidR="00FF0328" w:rsidRPr="00CF1AA8" w:rsidRDefault="00CF1AA8" w:rsidP="00CF1AA8">
            <w:pPr>
              <w:pStyle w:val="ListParagraph"/>
              <w:numPr>
                <w:ilvl w:val="0"/>
                <w:numId w:val="3"/>
              </w:numPr>
              <w:ind w:left="432"/>
              <w:rPr>
                <w:rFonts w:ascii="Times New Roman" w:hAnsi="Times New Roman" w:cs="Times New Roman"/>
              </w:rPr>
            </w:pPr>
            <w:r w:rsidRPr="00CF1AA8">
              <w:rPr>
                <w:rFonts w:ascii="Times New Roman" w:hAnsi="Times New Roman" w:cs="Times New Roman"/>
              </w:rPr>
              <w:t xml:space="preserve"> </w:t>
            </w:r>
            <w:r w:rsidR="00FF0328" w:rsidRPr="00CF1AA8">
              <w:rPr>
                <w:rFonts w:ascii="Times New Roman" w:hAnsi="Times New Roman" w:cs="Times New Roman"/>
              </w:rPr>
              <w:t>Must be in an ag. class to be an FFA member</w:t>
            </w:r>
          </w:p>
          <w:p w:rsidR="00FF0328" w:rsidRPr="00971A47" w:rsidRDefault="00FF0328" w:rsidP="00FF0328">
            <w:pPr>
              <w:pStyle w:val="ListParagraph"/>
              <w:numPr>
                <w:ilvl w:val="0"/>
                <w:numId w:val="3"/>
              </w:numPr>
              <w:ind w:left="432"/>
              <w:rPr>
                <w:rFonts w:ascii="Times New Roman" w:hAnsi="Times New Roman" w:cs="Times New Roman"/>
              </w:rPr>
            </w:pPr>
            <w:r w:rsidRPr="00971A47">
              <w:rPr>
                <w:rFonts w:ascii="Times New Roman" w:hAnsi="Times New Roman" w:cs="Times New Roman"/>
              </w:rPr>
              <w:t>Must be in an ag. class if participating in the Ham, Bacon, &amp; Egg show</w:t>
            </w:r>
          </w:p>
        </w:tc>
        <w:tc>
          <w:tcPr>
            <w:tcW w:w="1439" w:type="dxa"/>
          </w:tcPr>
          <w:p w:rsidR="00FF0328" w:rsidRPr="00971A47" w:rsidRDefault="00FF0328" w:rsidP="00D51951">
            <w:pPr>
              <w:jc w:val="center"/>
              <w:rPr>
                <w:rFonts w:ascii="Times New Roman" w:hAnsi="Times New Roman" w:cs="Times New Roman"/>
              </w:rPr>
            </w:pPr>
            <w:r w:rsidRPr="00971A47">
              <w:rPr>
                <w:rFonts w:ascii="Times New Roman" w:hAnsi="Times New Roman" w:cs="Times New Roman"/>
              </w:rPr>
              <w:t>AG 1</w:t>
            </w:r>
          </w:p>
        </w:tc>
        <w:tc>
          <w:tcPr>
            <w:tcW w:w="1233" w:type="dxa"/>
          </w:tcPr>
          <w:p w:rsidR="00FF0328" w:rsidRPr="00971A47" w:rsidRDefault="0037533C" w:rsidP="00D51951">
            <w:pPr>
              <w:jc w:val="center"/>
              <w:rPr>
                <w:rFonts w:ascii="Times New Roman" w:hAnsi="Times New Roman" w:cs="Times New Roman"/>
              </w:rPr>
            </w:pPr>
            <w:r w:rsidRPr="00971A47">
              <w:rPr>
                <w:rFonts w:ascii="Times New Roman" w:hAnsi="Times New Roman" w:cs="Times New Roman"/>
              </w:rPr>
              <w:t>.5</w:t>
            </w:r>
          </w:p>
        </w:tc>
      </w:tr>
      <w:tr w:rsidR="00FF0328" w:rsidRPr="00971A47" w:rsidTr="00190E17">
        <w:tc>
          <w:tcPr>
            <w:tcW w:w="2031" w:type="dxa"/>
          </w:tcPr>
          <w:p w:rsidR="00FF0328" w:rsidRPr="00971A47" w:rsidRDefault="00FF0328" w:rsidP="00D51951">
            <w:pPr>
              <w:rPr>
                <w:rFonts w:ascii="Times New Roman" w:hAnsi="Times New Roman" w:cs="Times New Roman"/>
              </w:rPr>
            </w:pPr>
            <w:r w:rsidRPr="00971A47">
              <w:rPr>
                <w:rFonts w:ascii="Times New Roman" w:hAnsi="Times New Roman" w:cs="Times New Roman"/>
              </w:rPr>
              <w:t>Advanced Principles of Agriculture (AG 3)</w:t>
            </w:r>
          </w:p>
        </w:tc>
        <w:tc>
          <w:tcPr>
            <w:tcW w:w="934" w:type="dxa"/>
          </w:tcPr>
          <w:p w:rsidR="00FF0328" w:rsidRPr="00971A47" w:rsidRDefault="00FF0328" w:rsidP="00D51951">
            <w:pPr>
              <w:jc w:val="center"/>
              <w:rPr>
                <w:rFonts w:ascii="Times New Roman" w:hAnsi="Times New Roman" w:cs="Times New Roman"/>
              </w:rPr>
            </w:pPr>
            <w:r w:rsidRPr="00971A47">
              <w:rPr>
                <w:rFonts w:ascii="Times New Roman" w:hAnsi="Times New Roman" w:cs="Times New Roman"/>
              </w:rPr>
              <w:t>0136</w:t>
            </w:r>
          </w:p>
          <w:p w:rsidR="00FF0328" w:rsidRPr="00971A47" w:rsidRDefault="00FF0328" w:rsidP="00D51951">
            <w:pPr>
              <w:jc w:val="center"/>
              <w:rPr>
                <w:rFonts w:ascii="Times New Roman" w:hAnsi="Times New Roman" w:cs="Times New Roman"/>
              </w:rPr>
            </w:pPr>
            <w:r w:rsidRPr="00971A47">
              <w:rPr>
                <w:rFonts w:ascii="Times New Roman" w:hAnsi="Times New Roman" w:cs="Times New Roman"/>
              </w:rPr>
              <w:t>All Year</w:t>
            </w:r>
          </w:p>
        </w:tc>
        <w:tc>
          <w:tcPr>
            <w:tcW w:w="4008" w:type="dxa"/>
          </w:tcPr>
          <w:p w:rsidR="00FF0328" w:rsidRPr="00971A47" w:rsidRDefault="00FF0328" w:rsidP="00D51951">
            <w:pPr>
              <w:rPr>
                <w:rFonts w:ascii="Times New Roman" w:hAnsi="Times New Roman" w:cs="Times New Roman"/>
              </w:rPr>
            </w:pPr>
            <w:r w:rsidRPr="00971A47">
              <w:rPr>
                <w:rFonts w:ascii="Times New Roman" w:hAnsi="Times New Roman" w:cs="Times New Roman"/>
              </w:rPr>
              <w:t>Builds on topics learned in AG 1 &amp; AG 2:</w:t>
            </w:r>
          </w:p>
          <w:p w:rsidR="00FF0328" w:rsidRPr="00971A47" w:rsidRDefault="00FF0328" w:rsidP="00FF0328">
            <w:pPr>
              <w:pStyle w:val="ListParagraph"/>
              <w:numPr>
                <w:ilvl w:val="0"/>
                <w:numId w:val="4"/>
              </w:numPr>
              <w:ind w:left="432"/>
              <w:rPr>
                <w:rFonts w:ascii="Times New Roman" w:hAnsi="Times New Roman" w:cs="Times New Roman"/>
              </w:rPr>
            </w:pPr>
            <w:r w:rsidRPr="00971A47">
              <w:rPr>
                <w:rFonts w:ascii="Times New Roman" w:hAnsi="Times New Roman" w:cs="Times New Roman"/>
              </w:rPr>
              <w:t xml:space="preserve">livestock/poultry industry </w:t>
            </w:r>
          </w:p>
          <w:p w:rsidR="00FF0328" w:rsidRPr="00971A47" w:rsidRDefault="00FF0328" w:rsidP="00FF0328">
            <w:pPr>
              <w:pStyle w:val="ListParagraph"/>
              <w:numPr>
                <w:ilvl w:val="0"/>
                <w:numId w:val="4"/>
              </w:numPr>
              <w:ind w:left="432"/>
              <w:rPr>
                <w:rFonts w:ascii="Times New Roman" w:hAnsi="Times New Roman" w:cs="Times New Roman"/>
              </w:rPr>
            </w:pPr>
            <w:r w:rsidRPr="00971A47">
              <w:rPr>
                <w:rFonts w:ascii="Times New Roman" w:hAnsi="Times New Roman" w:cs="Times New Roman"/>
              </w:rPr>
              <w:t>career opportunities in ag.</w:t>
            </w:r>
          </w:p>
          <w:p w:rsidR="00FF0328" w:rsidRPr="00971A47" w:rsidRDefault="00FF0328" w:rsidP="00FF0328">
            <w:pPr>
              <w:pStyle w:val="ListParagraph"/>
              <w:numPr>
                <w:ilvl w:val="0"/>
                <w:numId w:val="4"/>
              </w:numPr>
              <w:ind w:left="432"/>
              <w:rPr>
                <w:rFonts w:ascii="Times New Roman" w:hAnsi="Times New Roman" w:cs="Times New Roman"/>
              </w:rPr>
            </w:pPr>
            <w:r w:rsidRPr="00971A47">
              <w:rPr>
                <w:rFonts w:ascii="Times New Roman" w:hAnsi="Times New Roman" w:cs="Times New Roman"/>
              </w:rPr>
              <w:t>soil science</w:t>
            </w:r>
          </w:p>
          <w:p w:rsidR="00FF0328" w:rsidRPr="00971A47" w:rsidRDefault="00FF0328" w:rsidP="00FF0328">
            <w:pPr>
              <w:pStyle w:val="ListParagraph"/>
              <w:numPr>
                <w:ilvl w:val="0"/>
                <w:numId w:val="4"/>
              </w:numPr>
              <w:ind w:left="432"/>
              <w:rPr>
                <w:rFonts w:ascii="Times New Roman" w:hAnsi="Times New Roman" w:cs="Times New Roman"/>
              </w:rPr>
            </w:pPr>
            <w:r w:rsidRPr="00971A47">
              <w:rPr>
                <w:rFonts w:ascii="Times New Roman" w:hAnsi="Times New Roman" w:cs="Times New Roman"/>
              </w:rPr>
              <w:t>crop science/agronomy</w:t>
            </w:r>
          </w:p>
          <w:p w:rsidR="00FF0328" w:rsidRPr="00971A47" w:rsidRDefault="00FF0328" w:rsidP="00FF0328">
            <w:pPr>
              <w:pStyle w:val="ListParagraph"/>
              <w:numPr>
                <w:ilvl w:val="0"/>
                <w:numId w:val="4"/>
              </w:numPr>
              <w:ind w:left="432"/>
              <w:rPr>
                <w:rFonts w:ascii="Times New Roman" w:hAnsi="Times New Roman" w:cs="Times New Roman"/>
              </w:rPr>
            </w:pPr>
            <w:r w:rsidRPr="00971A47">
              <w:rPr>
                <w:rFonts w:ascii="Times New Roman" w:hAnsi="Times New Roman" w:cs="Times New Roman"/>
              </w:rPr>
              <w:t>weed science</w:t>
            </w:r>
          </w:p>
          <w:p w:rsidR="00FF0328" w:rsidRPr="00971A47" w:rsidRDefault="00FF0328" w:rsidP="00FF0328">
            <w:pPr>
              <w:pStyle w:val="ListParagraph"/>
              <w:numPr>
                <w:ilvl w:val="0"/>
                <w:numId w:val="4"/>
              </w:numPr>
              <w:ind w:left="432"/>
              <w:rPr>
                <w:rFonts w:ascii="Times New Roman" w:hAnsi="Times New Roman" w:cs="Times New Roman"/>
              </w:rPr>
            </w:pPr>
            <w:r w:rsidRPr="00971A47">
              <w:rPr>
                <w:rFonts w:ascii="Times New Roman" w:hAnsi="Times New Roman" w:cs="Times New Roman"/>
              </w:rPr>
              <w:t>agricultural machinery</w:t>
            </w:r>
          </w:p>
          <w:p w:rsidR="00FF0328" w:rsidRPr="00971A47" w:rsidRDefault="00FF0328" w:rsidP="00FF0328">
            <w:pPr>
              <w:pStyle w:val="ListParagraph"/>
              <w:numPr>
                <w:ilvl w:val="0"/>
                <w:numId w:val="4"/>
              </w:numPr>
              <w:ind w:left="432"/>
              <w:rPr>
                <w:rFonts w:ascii="Times New Roman" w:hAnsi="Times New Roman" w:cs="Times New Roman"/>
              </w:rPr>
            </w:pPr>
            <w:r w:rsidRPr="00971A47">
              <w:rPr>
                <w:rFonts w:ascii="Times New Roman" w:hAnsi="Times New Roman" w:cs="Times New Roman"/>
              </w:rPr>
              <w:t>environmental stewardship, entrepreneurship</w:t>
            </w:r>
          </w:p>
          <w:p w:rsidR="00FF0328" w:rsidRPr="00971A47" w:rsidRDefault="00FF0328" w:rsidP="00FF0328">
            <w:pPr>
              <w:pStyle w:val="ListParagraph"/>
              <w:numPr>
                <w:ilvl w:val="0"/>
                <w:numId w:val="4"/>
              </w:numPr>
              <w:ind w:left="432"/>
              <w:rPr>
                <w:rFonts w:ascii="Times New Roman" w:hAnsi="Times New Roman" w:cs="Times New Roman"/>
              </w:rPr>
            </w:pPr>
            <w:r w:rsidRPr="00971A47">
              <w:rPr>
                <w:rFonts w:ascii="Times New Roman" w:hAnsi="Times New Roman" w:cs="Times New Roman"/>
              </w:rPr>
              <w:t xml:space="preserve">leadership/personal development. </w:t>
            </w:r>
          </w:p>
          <w:p w:rsidR="00FF0328" w:rsidRPr="00971A47" w:rsidRDefault="00FF0328" w:rsidP="00FF0328">
            <w:pPr>
              <w:pStyle w:val="ListParagraph"/>
              <w:numPr>
                <w:ilvl w:val="0"/>
                <w:numId w:val="4"/>
              </w:numPr>
              <w:ind w:left="432"/>
              <w:rPr>
                <w:rFonts w:ascii="Times New Roman" w:hAnsi="Times New Roman" w:cs="Times New Roman"/>
              </w:rPr>
            </w:pPr>
            <w:r w:rsidRPr="00971A47">
              <w:rPr>
                <w:rFonts w:ascii="Times New Roman" w:hAnsi="Times New Roman" w:cs="Times New Roman"/>
              </w:rPr>
              <w:t>Must be in an ag. class to be an FFA member</w:t>
            </w:r>
          </w:p>
          <w:p w:rsidR="00FF0328" w:rsidRPr="00971A47" w:rsidRDefault="00FF0328" w:rsidP="00FF0328">
            <w:pPr>
              <w:pStyle w:val="ListParagraph"/>
              <w:numPr>
                <w:ilvl w:val="0"/>
                <w:numId w:val="4"/>
              </w:numPr>
              <w:ind w:left="432"/>
              <w:rPr>
                <w:rFonts w:ascii="Times New Roman" w:hAnsi="Times New Roman" w:cs="Times New Roman"/>
              </w:rPr>
            </w:pPr>
            <w:r w:rsidRPr="00971A47">
              <w:rPr>
                <w:rFonts w:ascii="Times New Roman" w:hAnsi="Times New Roman" w:cs="Times New Roman"/>
              </w:rPr>
              <w:t>Must be in an ag. class if participating in the Ham, Bacon, &amp; Egg show</w:t>
            </w:r>
          </w:p>
        </w:tc>
        <w:tc>
          <w:tcPr>
            <w:tcW w:w="1439" w:type="dxa"/>
          </w:tcPr>
          <w:p w:rsidR="00FF0328" w:rsidRPr="00971A47" w:rsidRDefault="00FF0328" w:rsidP="00D51951">
            <w:pPr>
              <w:jc w:val="center"/>
              <w:rPr>
                <w:rFonts w:ascii="Times New Roman" w:hAnsi="Times New Roman" w:cs="Times New Roman"/>
              </w:rPr>
            </w:pPr>
            <w:r w:rsidRPr="00971A47">
              <w:rPr>
                <w:rFonts w:ascii="Times New Roman" w:hAnsi="Times New Roman" w:cs="Times New Roman"/>
              </w:rPr>
              <w:t>AG 1 &amp; AG 2</w:t>
            </w:r>
          </w:p>
        </w:tc>
        <w:tc>
          <w:tcPr>
            <w:tcW w:w="1233" w:type="dxa"/>
          </w:tcPr>
          <w:p w:rsidR="00FF0328" w:rsidRPr="00971A47" w:rsidRDefault="0037533C" w:rsidP="00D51951">
            <w:pPr>
              <w:jc w:val="center"/>
              <w:rPr>
                <w:rFonts w:ascii="Times New Roman" w:hAnsi="Times New Roman" w:cs="Times New Roman"/>
              </w:rPr>
            </w:pPr>
            <w:r w:rsidRPr="00971A47">
              <w:rPr>
                <w:rFonts w:ascii="Times New Roman" w:hAnsi="Times New Roman" w:cs="Times New Roman"/>
              </w:rPr>
              <w:t>.5</w:t>
            </w:r>
          </w:p>
        </w:tc>
      </w:tr>
      <w:tr w:rsidR="00FF0328" w:rsidRPr="00971A47" w:rsidTr="00190E17">
        <w:tc>
          <w:tcPr>
            <w:tcW w:w="2031" w:type="dxa"/>
          </w:tcPr>
          <w:p w:rsidR="00FF0328" w:rsidRPr="00971A47" w:rsidRDefault="00FF0328" w:rsidP="00D51951">
            <w:pPr>
              <w:rPr>
                <w:rFonts w:ascii="Times New Roman" w:hAnsi="Times New Roman" w:cs="Times New Roman"/>
              </w:rPr>
            </w:pPr>
            <w:r w:rsidRPr="00971A47">
              <w:rPr>
                <w:rFonts w:ascii="Times New Roman" w:hAnsi="Times New Roman" w:cs="Times New Roman"/>
              </w:rPr>
              <w:t>Animal Processing</w:t>
            </w:r>
          </w:p>
        </w:tc>
        <w:tc>
          <w:tcPr>
            <w:tcW w:w="934" w:type="dxa"/>
          </w:tcPr>
          <w:p w:rsidR="00FF0328" w:rsidRPr="00971A47" w:rsidRDefault="00FF0328" w:rsidP="00D51951">
            <w:pPr>
              <w:jc w:val="center"/>
              <w:rPr>
                <w:rFonts w:ascii="Times New Roman" w:hAnsi="Times New Roman" w:cs="Times New Roman"/>
              </w:rPr>
            </w:pPr>
            <w:r w:rsidRPr="00971A47">
              <w:rPr>
                <w:rFonts w:ascii="Times New Roman" w:hAnsi="Times New Roman" w:cs="Times New Roman"/>
              </w:rPr>
              <w:t>0139-fall</w:t>
            </w:r>
          </w:p>
        </w:tc>
        <w:tc>
          <w:tcPr>
            <w:tcW w:w="4008" w:type="dxa"/>
          </w:tcPr>
          <w:p w:rsidR="00FF0328" w:rsidRPr="00971A47" w:rsidRDefault="00FF0328" w:rsidP="00D51951">
            <w:pPr>
              <w:rPr>
                <w:rFonts w:ascii="Times New Roman" w:hAnsi="Times New Roman" w:cs="Times New Roman"/>
              </w:rPr>
            </w:pPr>
            <w:r w:rsidRPr="00971A47">
              <w:rPr>
                <w:rFonts w:ascii="Times New Roman" w:hAnsi="Times New Roman" w:cs="Times New Roman"/>
              </w:rPr>
              <w:t xml:space="preserve">This course introduces students to the principles and applications of animal processing. Students will learn </w:t>
            </w:r>
          </w:p>
          <w:p w:rsidR="00FF0328" w:rsidRPr="00971A47" w:rsidRDefault="00FF0328" w:rsidP="00FF0328">
            <w:pPr>
              <w:pStyle w:val="ListParagraph"/>
              <w:numPr>
                <w:ilvl w:val="0"/>
                <w:numId w:val="6"/>
              </w:numPr>
              <w:ind w:left="432"/>
              <w:rPr>
                <w:rFonts w:ascii="Times New Roman" w:hAnsi="Times New Roman" w:cs="Times New Roman"/>
              </w:rPr>
            </w:pPr>
            <w:r w:rsidRPr="00971A47">
              <w:rPr>
                <w:rFonts w:ascii="Times New Roman" w:hAnsi="Times New Roman" w:cs="Times New Roman"/>
              </w:rPr>
              <w:t>how to process beef, pork, lamb, &amp; chicken</w:t>
            </w:r>
          </w:p>
          <w:p w:rsidR="00FF0328" w:rsidRPr="00971A47" w:rsidRDefault="00FF0328" w:rsidP="00FF0328">
            <w:pPr>
              <w:pStyle w:val="ListParagraph"/>
              <w:numPr>
                <w:ilvl w:val="0"/>
                <w:numId w:val="6"/>
              </w:numPr>
              <w:ind w:left="432"/>
              <w:rPr>
                <w:rFonts w:ascii="Times New Roman" w:hAnsi="Times New Roman" w:cs="Times New Roman"/>
              </w:rPr>
            </w:pPr>
            <w:r w:rsidRPr="00971A47">
              <w:rPr>
                <w:rFonts w:ascii="Times New Roman" w:hAnsi="Times New Roman" w:cs="Times New Roman"/>
              </w:rPr>
              <w:t>carcass grading</w:t>
            </w:r>
          </w:p>
          <w:p w:rsidR="00FF0328" w:rsidRPr="00971A47" w:rsidRDefault="00FF0328" w:rsidP="00FF0328">
            <w:pPr>
              <w:pStyle w:val="ListParagraph"/>
              <w:numPr>
                <w:ilvl w:val="0"/>
                <w:numId w:val="6"/>
              </w:numPr>
              <w:ind w:left="432"/>
              <w:rPr>
                <w:rFonts w:ascii="Times New Roman" w:hAnsi="Times New Roman" w:cs="Times New Roman"/>
              </w:rPr>
            </w:pPr>
            <w:r w:rsidRPr="00971A47">
              <w:rPr>
                <w:rFonts w:ascii="Times New Roman" w:hAnsi="Times New Roman" w:cs="Times New Roman"/>
              </w:rPr>
              <w:t>primal and retail cuts</w:t>
            </w:r>
          </w:p>
          <w:p w:rsidR="00FF0328" w:rsidRPr="00971A47" w:rsidRDefault="00FF0328" w:rsidP="00FF0328">
            <w:pPr>
              <w:pStyle w:val="ListParagraph"/>
              <w:numPr>
                <w:ilvl w:val="0"/>
                <w:numId w:val="6"/>
              </w:numPr>
              <w:ind w:left="432"/>
              <w:rPr>
                <w:rFonts w:ascii="Times New Roman" w:hAnsi="Times New Roman" w:cs="Times New Roman"/>
              </w:rPr>
            </w:pPr>
            <w:r w:rsidRPr="00971A47">
              <w:rPr>
                <w:rFonts w:ascii="Times New Roman" w:hAnsi="Times New Roman" w:cs="Times New Roman"/>
              </w:rPr>
              <w:t>workplace safety</w:t>
            </w:r>
          </w:p>
          <w:p w:rsidR="00FF0328" w:rsidRPr="00971A47" w:rsidRDefault="00FF0328" w:rsidP="00FF0328">
            <w:pPr>
              <w:pStyle w:val="ListParagraph"/>
              <w:numPr>
                <w:ilvl w:val="0"/>
                <w:numId w:val="6"/>
              </w:numPr>
              <w:ind w:left="432"/>
              <w:rPr>
                <w:rFonts w:ascii="Times New Roman" w:hAnsi="Times New Roman" w:cs="Times New Roman"/>
              </w:rPr>
            </w:pPr>
            <w:r w:rsidRPr="00971A47">
              <w:rPr>
                <w:rFonts w:ascii="Times New Roman" w:hAnsi="Times New Roman" w:cs="Times New Roman"/>
              </w:rPr>
              <w:t>entrepreneurship</w:t>
            </w:r>
          </w:p>
          <w:p w:rsidR="00FF0328" w:rsidRPr="00971A47" w:rsidRDefault="00FF0328" w:rsidP="00FF0328">
            <w:pPr>
              <w:pStyle w:val="ListParagraph"/>
              <w:numPr>
                <w:ilvl w:val="0"/>
                <w:numId w:val="6"/>
              </w:numPr>
              <w:ind w:left="432"/>
              <w:rPr>
                <w:rFonts w:ascii="Times New Roman" w:hAnsi="Times New Roman" w:cs="Times New Roman"/>
              </w:rPr>
            </w:pPr>
            <w:r w:rsidRPr="00971A47">
              <w:rPr>
                <w:rFonts w:ascii="Times New Roman" w:hAnsi="Times New Roman" w:cs="Times New Roman"/>
              </w:rPr>
              <w:t>meat lab equipment operation &amp; maintenance</w:t>
            </w:r>
          </w:p>
          <w:p w:rsidR="00FF0328" w:rsidRPr="00971A47" w:rsidRDefault="00FF0328" w:rsidP="00FF0328">
            <w:pPr>
              <w:pStyle w:val="ListParagraph"/>
              <w:numPr>
                <w:ilvl w:val="0"/>
                <w:numId w:val="3"/>
              </w:numPr>
              <w:ind w:left="432"/>
              <w:rPr>
                <w:rFonts w:ascii="Times New Roman" w:hAnsi="Times New Roman" w:cs="Times New Roman"/>
              </w:rPr>
            </w:pPr>
            <w:r w:rsidRPr="00971A47">
              <w:rPr>
                <w:rFonts w:ascii="Times New Roman" w:hAnsi="Times New Roman" w:cs="Times New Roman"/>
              </w:rPr>
              <w:t>Must be in an ag. class to be an FFA member</w:t>
            </w:r>
          </w:p>
          <w:p w:rsidR="00FF0328" w:rsidRPr="00971A47" w:rsidRDefault="00FF0328" w:rsidP="00FF0328">
            <w:pPr>
              <w:pStyle w:val="ListParagraph"/>
              <w:numPr>
                <w:ilvl w:val="0"/>
                <w:numId w:val="3"/>
              </w:numPr>
              <w:ind w:left="432"/>
              <w:rPr>
                <w:rFonts w:ascii="Times New Roman" w:hAnsi="Times New Roman" w:cs="Times New Roman"/>
              </w:rPr>
            </w:pPr>
            <w:r w:rsidRPr="00971A47">
              <w:rPr>
                <w:rFonts w:ascii="Times New Roman" w:hAnsi="Times New Roman" w:cs="Times New Roman"/>
              </w:rPr>
              <w:t>Must be in an ag. class if participating in the Ham, Bacon, &amp; Egg show</w:t>
            </w:r>
          </w:p>
        </w:tc>
        <w:tc>
          <w:tcPr>
            <w:tcW w:w="1439" w:type="dxa"/>
          </w:tcPr>
          <w:p w:rsidR="00FF0328" w:rsidRPr="00971A47" w:rsidRDefault="00FF0328" w:rsidP="00D51951">
            <w:pPr>
              <w:jc w:val="center"/>
              <w:rPr>
                <w:rFonts w:ascii="Times New Roman" w:hAnsi="Times New Roman" w:cs="Times New Roman"/>
              </w:rPr>
            </w:pPr>
            <w:r w:rsidRPr="00971A47">
              <w:rPr>
                <w:rFonts w:ascii="Times New Roman" w:hAnsi="Times New Roman" w:cs="Times New Roman"/>
              </w:rPr>
              <w:t>AG 1</w:t>
            </w:r>
          </w:p>
        </w:tc>
        <w:tc>
          <w:tcPr>
            <w:tcW w:w="1233" w:type="dxa"/>
          </w:tcPr>
          <w:p w:rsidR="00FF0328" w:rsidRPr="00971A47" w:rsidRDefault="0037533C" w:rsidP="00D51951">
            <w:pPr>
              <w:jc w:val="center"/>
              <w:rPr>
                <w:rFonts w:ascii="Times New Roman" w:hAnsi="Times New Roman" w:cs="Times New Roman"/>
              </w:rPr>
            </w:pPr>
            <w:r w:rsidRPr="00971A47">
              <w:rPr>
                <w:rFonts w:ascii="Times New Roman" w:hAnsi="Times New Roman" w:cs="Times New Roman"/>
              </w:rPr>
              <w:t>.5</w:t>
            </w:r>
          </w:p>
        </w:tc>
      </w:tr>
      <w:tr w:rsidR="00FF0328" w:rsidRPr="00971A47" w:rsidTr="00190E17">
        <w:tc>
          <w:tcPr>
            <w:tcW w:w="2031" w:type="dxa"/>
          </w:tcPr>
          <w:p w:rsidR="00FF0328" w:rsidRPr="00971A47" w:rsidRDefault="00FF0328" w:rsidP="00D51951">
            <w:pPr>
              <w:rPr>
                <w:rFonts w:ascii="Times New Roman" w:hAnsi="Times New Roman" w:cs="Times New Roman"/>
              </w:rPr>
            </w:pPr>
            <w:r w:rsidRPr="00971A47">
              <w:rPr>
                <w:rFonts w:ascii="Times New Roman" w:hAnsi="Times New Roman" w:cs="Times New Roman"/>
              </w:rPr>
              <w:t>Horticulture</w:t>
            </w:r>
          </w:p>
        </w:tc>
        <w:tc>
          <w:tcPr>
            <w:tcW w:w="934" w:type="dxa"/>
          </w:tcPr>
          <w:p w:rsidR="00FF0328" w:rsidRPr="00971A47" w:rsidRDefault="00FF0328" w:rsidP="00D51951">
            <w:pPr>
              <w:jc w:val="center"/>
              <w:rPr>
                <w:rFonts w:ascii="Times New Roman" w:hAnsi="Times New Roman" w:cs="Times New Roman"/>
              </w:rPr>
            </w:pPr>
            <w:r w:rsidRPr="00971A47">
              <w:rPr>
                <w:rFonts w:ascii="Times New Roman" w:hAnsi="Times New Roman" w:cs="Times New Roman"/>
              </w:rPr>
              <w:t>0212-spring</w:t>
            </w:r>
          </w:p>
        </w:tc>
        <w:tc>
          <w:tcPr>
            <w:tcW w:w="4008" w:type="dxa"/>
          </w:tcPr>
          <w:p w:rsidR="00FF0328" w:rsidRPr="00971A47" w:rsidRDefault="00FF0328" w:rsidP="00D51951">
            <w:pPr>
              <w:rPr>
                <w:rFonts w:ascii="Times New Roman" w:hAnsi="Times New Roman" w:cs="Times New Roman"/>
              </w:rPr>
            </w:pPr>
            <w:r w:rsidRPr="00971A47">
              <w:rPr>
                <w:rFonts w:ascii="Times New Roman" w:hAnsi="Times New Roman" w:cs="Times New Roman"/>
              </w:rPr>
              <w:t xml:space="preserve">This course provides instruction on the broad field of horticulture with emphasis on the scientific and technical knowledge for a career in horticulture. </w:t>
            </w:r>
          </w:p>
          <w:p w:rsidR="00FF0328" w:rsidRPr="00971A47" w:rsidRDefault="00FF0328" w:rsidP="00FF0328">
            <w:pPr>
              <w:pStyle w:val="ListParagraph"/>
              <w:numPr>
                <w:ilvl w:val="0"/>
                <w:numId w:val="7"/>
              </w:numPr>
              <w:rPr>
                <w:rFonts w:ascii="Times New Roman" w:hAnsi="Times New Roman" w:cs="Times New Roman"/>
              </w:rPr>
            </w:pPr>
            <w:r w:rsidRPr="00971A47">
              <w:rPr>
                <w:rFonts w:ascii="Times New Roman" w:hAnsi="Times New Roman" w:cs="Times New Roman"/>
              </w:rPr>
              <w:t>plant growth and development</w:t>
            </w:r>
          </w:p>
          <w:p w:rsidR="00FF0328" w:rsidRPr="00971A47" w:rsidRDefault="00FF0328" w:rsidP="00FF0328">
            <w:pPr>
              <w:pStyle w:val="ListParagraph"/>
              <w:numPr>
                <w:ilvl w:val="0"/>
                <w:numId w:val="7"/>
              </w:numPr>
              <w:rPr>
                <w:rFonts w:ascii="Times New Roman" w:hAnsi="Times New Roman" w:cs="Times New Roman"/>
              </w:rPr>
            </w:pPr>
            <w:r w:rsidRPr="00971A47">
              <w:rPr>
                <w:rFonts w:ascii="Times New Roman" w:hAnsi="Times New Roman" w:cs="Times New Roman"/>
              </w:rPr>
              <w:t xml:space="preserve">plant nutrition, </w:t>
            </w:r>
          </w:p>
          <w:p w:rsidR="00FF0328" w:rsidRPr="00971A47" w:rsidRDefault="00FF0328" w:rsidP="00FF0328">
            <w:pPr>
              <w:pStyle w:val="ListParagraph"/>
              <w:numPr>
                <w:ilvl w:val="0"/>
                <w:numId w:val="7"/>
              </w:numPr>
              <w:rPr>
                <w:rFonts w:ascii="Times New Roman" w:hAnsi="Times New Roman" w:cs="Times New Roman"/>
              </w:rPr>
            </w:pPr>
            <w:r w:rsidRPr="00971A47">
              <w:rPr>
                <w:rFonts w:ascii="Times New Roman" w:hAnsi="Times New Roman" w:cs="Times New Roman"/>
              </w:rPr>
              <w:t xml:space="preserve">soil selection, </w:t>
            </w:r>
          </w:p>
          <w:p w:rsidR="00FF0328" w:rsidRPr="00971A47" w:rsidRDefault="00FF0328" w:rsidP="00FF0328">
            <w:pPr>
              <w:pStyle w:val="ListParagraph"/>
              <w:numPr>
                <w:ilvl w:val="0"/>
                <w:numId w:val="7"/>
              </w:numPr>
              <w:rPr>
                <w:rFonts w:ascii="Times New Roman" w:hAnsi="Times New Roman" w:cs="Times New Roman"/>
              </w:rPr>
            </w:pPr>
            <w:r w:rsidRPr="00971A47">
              <w:rPr>
                <w:rFonts w:ascii="Times New Roman" w:hAnsi="Times New Roman" w:cs="Times New Roman"/>
              </w:rPr>
              <w:t xml:space="preserve">basic plant identification, </w:t>
            </w:r>
          </w:p>
          <w:p w:rsidR="00FF0328" w:rsidRPr="00971A47" w:rsidRDefault="00FF0328" w:rsidP="00FF0328">
            <w:pPr>
              <w:pStyle w:val="ListParagraph"/>
              <w:numPr>
                <w:ilvl w:val="0"/>
                <w:numId w:val="7"/>
              </w:numPr>
              <w:rPr>
                <w:rFonts w:ascii="Times New Roman" w:hAnsi="Times New Roman" w:cs="Times New Roman"/>
              </w:rPr>
            </w:pPr>
            <w:r w:rsidRPr="00971A47">
              <w:rPr>
                <w:rFonts w:ascii="Times New Roman" w:hAnsi="Times New Roman" w:cs="Times New Roman"/>
              </w:rPr>
              <w:t xml:space="preserve">pest management, </w:t>
            </w:r>
          </w:p>
          <w:p w:rsidR="00FF0328" w:rsidRPr="00971A47" w:rsidRDefault="00FF0328" w:rsidP="00FF0328">
            <w:pPr>
              <w:pStyle w:val="ListParagraph"/>
              <w:numPr>
                <w:ilvl w:val="0"/>
                <w:numId w:val="7"/>
              </w:numPr>
              <w:rPr>
                <w:rFonts w:ascii="Times New Roman" w:hAnsi="Times New Roman" w:cs="Times New Roman"/>
              </w:rPr>
            </w:pPr>
            <w:r w:rsidRPr="00971A47">
              <w:rPr>
                <w:rFonts w:ascii="Times New Roman" w:hAnsi="Times New Roman" w:cs="Times New Roman"/>
              </w:rPr>
              <w:t>customer relations,</w:t>
            </w:r>
          </w:p>
          <w:p w:rsidR="00FF0328" w:rsidRPr="00971A47" w:rsidRDefault="00FF0328" w:rsidP="00FF0328">
            <w:pPr>
              <w:pStyle w:val="ListParagraph"/>
              <w:numPr>
                <w:ilvl w:val="0"/>
                <w:numId w:val="7"/>
              </w:numPr>
              <w:rPr>
                <w:rFonts w:ascii="Times New Roman" w:hAnsi="Times New Roman" w:cs="Times New Roman"/>
              </w:rPr>
            </w:pPr>
            <w:r w:rsidRPr="00971A47">
              <w:rPr>
                <w:rFonts w:ascii="Times New Roman" w:hAnsi="Times New Roman" w:cs="Times New Roman"/>
              </w:rPr>
              <w:t>career opportunities</w:t>
            </w:r>
          </w:p>
          <w:p w:rsidR="00FF0328" w:rsidRPr="00971A47" w:rsidRDefault="00FF0328" w:rsidP="00FF0328">
            <w:pPr>
              <w:pStyle w:val="ListParagraph"/>
              <w:numPr>
                <w:ilvl w:val="0"/>
                <w:numId w:val="7"/>
              </w:numPr>
              <w:rPr>
                <w:rFonts w:ascii="Times New Roman" w:hAnsi="Times New Roman" w:cs="Times New Roman"/>
              </w:rPr>
            </w:pPr>
            <w:r w:rsidRPr="00971A47">
              <w:rPr>
                <w:rFonts w:ascii="Times New Roman" w:hAnsi="Times New Roman" w:cs="Times New Roman"/>
              </w:rPr>
              <w:t>leadership development</w:t>
            </w:r>
          </w:p>
          <w:p w:rsidR="00FF0328" w:rsidRPr="00971A47" w:rsidRDefault="00FF0328" w:rsidP="00FF0328">
            <w:pPr>
              <w:pStyle w:val="ListParagraph"/>
              <w:numPr>
                <w:ilvl w:val="0"/>
                <w:numId w:val="7"/>
              </w:numPr>
              <w:rPr>
                <w:rFonts w:ascii="Times New Roman" w:hAnsi="Times New Roman" w:cs="Times New Roman"/>
              </w:rPr>
            </w:pPr>
            <w:r w:rsidRPr="00971A47">
              <w:rPr>
                <w:rFonts w:ascii="Times New Roman" w:hAnsi="Times New Roman" w:cs="Times New Roman"/>
              </w:rPr>
              <w:t>entrepreneurship skills</w:t>
            </w:r>
          </w:p>
          <w:p w:rsidR="00FF0328" w:rsidRPr="00971A47" w:rsidRDefault="00FF0328" w:rsidP="00FF0328">
            <w:pPr>
              <w:pStyle w:val="ListParagraph"/>
              <w:numPr>
                <w:ilvl w:val="0"/>
                <w:numId w:val="3"/>
              </w:numPr>
              <w:spacing w:after="160" w:line="259" w:lineRule="auto"/>
              <w:ind w:left="432"/>
              <w:rPr>
                <w:rFonts w:ascii="Times New Roman" w:hAnsi="Times New Roman" w:cs="Times New Roman"/>
              </w:rPr>
            </w:pPr>
            <w:r w:rsidRPr="00971A47">
              <w:rPr>
                <w:rFonts w:ascii="Times New Roman" w:hAnsi="Times New Roman" w:cs="Times New Roman"/>
              </w:rPr>
              <w:t>Must be in an ag. class to be an FFA member</w:t>
            </w:r>
          </w:p>
          <w:p w:rsidR="00FF0328" w:rsidRPr="00971A47" w:rsidRDefault="00FF0328" w:rsidP="00FF0328">
            <w:pPr>
              <w:pStyle w:val="ListParagraph"/>
              <w:numPr>
                <w:ilvl w:val="0"/>
                <w:numId w:val="3"/>
              </w:numPr>
              <w:spacing w:after="160" w:line="259" w:lineRule="auto"/>
              <w:ind w:left="432"/>
              <w:rPr>
                <w:rFonts w:ascii="Times New Roman" w:hAnsi="Times New Roman" w:cs="Times New Roman"/>
              </w:rPr>
            </w:pPr>
            <w:r w:rsidRPr="00971A47">
              <w:rPr>
                <w:rFonts w:ascii="Times New Roman" w:hAnsi="Times New Roman" w:cs="Times New Roman"/>
              </w:rPr>
              <w:t>Must be in an ag. class if participating in the Ham, Bacon, &amp; Egg show</w:t>
            </w:r>
          </w:p>
        </w:tc>
        <w:tc>
          <w:tcPr>
            <w:tcW w:w="1439" w:type="dxa"/>
          </w:tcPr>
          <w:p w:rsidR="00FF0328" w:rsidRPr="00971A47" w:rsidRDefault="00FF0328" w:rsidP="00D51951">
            <w:pPr>
              <w:jc w:val="center"/>
              <w:rPr>
                <w:rFonts w:ascii="Times New Roman" w:hAnsi="Times New Roman" w:cs="Times New Roman"/>
              </w:rPr>
            </w:pPr>
            <w:r w:rsidRPr="00971A47">
              <w:rPr>
                <w:rFonts w:ascii="Times New Roman" w:hAnsi="Times New Roman" w:cs="Times New Roman"/>
              </w:rPr>
              <w:t>AG 1</w:t>
            </w:r>
          </w:p>
        </w:tc>
        <w:tc>
          <w:tcPr>
            <w:tcW w:w="1233" w:type="dxa"/>
          </w:tcPr>
          <w:p w:rsidR="00FF0328" w:rsidRPr="00971A47" w:rsidRDefault="0037533C" w:rsidP="00D51951">
            <w:pPr>
              <w:jc w:val="center"/>
              <w:rPr>
                <w:rFonts w:ascii="Times New Roman" w:hAnsi="Times New Roman" w:cs="Times New Roman"/>
              </w:rPr>
            </w:pPr>
            <w:r w:rsidRPr="00971A47">
              <w:rPr>
                <w:rFonts w:ascii="Times New Roman" w:hAnsi="Times New Roman" w:cs="Times New Roman"/>
              </w:rPr>
              <w:t>.5</w:t>
            </w:r>
          </w:p>
        </w:tc>
      </w:tr>
      <w:tr w:rsidR="00FF0328" w:rsidRPr="00971A47" w:rsidTr="00190E17">
        <w:tc>
          <w:tcPr>
            <w:tcW w:w="2031" w:type="dxa"/>
          </w:tcPr>
          <w:p w:rsidR="00FF0328" w:rsidRPr="00971A47" w:rsidRDefault="00FF0328" w:rsidP="00D51951">
            <w:pPr>
              <w:rPr>
                <w:rFonts w:ascii="Times New Roman" w:hAnsi="Times New Roman" w:cs="Times New Roman"/>
              </w:rPr>
            </w:pPr>
            <w:r w:rsidRPr="00971A47">
              <w:rPr>
                <w:rFonts w:ascii="Times New Roman" w:hAnsi="Times New Roman" w:cs="Times New Roman"/>
              </w:rPr>
              <w:t>Animal Production</w:t>
            </w:r>
          </w:p>
        </w:tc>
        <w:tc>
          <w:tcPr>
            <w:tcW w:w="934" w:type="dxa"/>
          </w:tcPr>
          <w:p w:rsidR="00FF0328" w:rsidRPr="00971A47" w:rsidRDefault="00FF0328" w:rsidP="00D51951">
            <w:pPr>
              <w:jc w:val="center"/>
              <w:rPr>
                <w:rFonts w:ascii="Times New Roman" w:hAnsi="Times New Roman" w:cs="Times New Roman"/>
              </w:rPr>
            </w:pPr>
            <w:r w:rsidRPr="00971A47">
              <w:rPr>
                <w:rFonts w:ascii="Times New Roman" w:hAnsi="Times New Roman" w:cs="Times New Roman"/>
              </w:rPr>
              <w:t>0140-spring</w:t>
            </w:r>
          </w:p>
        </w:tc>
        <w:tc>
          <w:tcPr>
            <w:tcW w:w="4008" w:type="dxa"/>
          </w:tcPr>
          <w:p w:rsidR="00FF0328" w:rsidRPr="00971A47" w:rsidRDefault="00FF0328" w:rsidP="00D51951">
            <w:pPr>
              <w:rPr>
                <w:rFonts w:ascii="Times New Roman" w:hAnsi="Times New Roman" w:cs="Times New Roman"/>
              </w:rPr>
            </w:pPr>
            <w:r w:rsidRPr="00971A47">
              <w:rPr>
                <w:rFonts w:ascii="Times New Roman" w:hAnsi="Times New Roman" w:cs="Times New Roman"/>
              </w:rPr>
              <w:t>The course will cover topics on:</w:t>
            </w:r>
          </w:p>
          <w:p w:rsidR="00FF0328" w:rsidRPr="00971A47" w:rsidRDefault="00FF0328" w:rsidP="00FF0328">
            <w:pPr>
              <w:pStyle w:val="ListParagraph"/>
              <w:numPr>
                <w:ilvl w:val="0"/>
                <w:numId w:val="8"/>
              </w:numPr>
              <w:ind w:left="432"/>
              <w:rPr>
                <w:rFonts w:ascii="Times New Roman" w:hAnsi="Times New Roman" w:cs="Times New Roman"/>
              </w:rPr>
            </w:pPr>
            <w:r w:rsidRPr="00971A47">
              <w:rPr>
                <w:rFonts w:ascii="Times New Roman" w:hAnsi="Times New Roman" w:cs="Times New Roman"/>
              </w:rPr>
              <w:t>animal restraint</w:t>
            </w:r>
          </w:p>
          <w:p w:rsidR="00FF0328" w:rsidRPr="00971A47" w:rsidRDefault="00FF0328" w:rsidP="00FF0328">
            <w:pPr>
              <w:pStyle w:val="ListParagraph"/>
              <w:numPr>
                <w:ilvl w:val="0"/>
                <w:numId w:val="8"/>
              </w:numPr>
              <w:ind w:left="432"/>
              <w:rPr>
                <w:rFonts w:ascii="Times New Roman" w:hAnsi="Times New Roman" w:cs="Times New Roman"/>
              </w:rPr>
            </w:pPr>
            <w:r w:rsidRPr="00971A47">
              <w:rPr>
                <w:rFonts w:ascii="Times New Roman" w:hAnsi="Times New Roman" w:cs="Times New Roman"/>
              </w:rPr>
              <w:t>animal management techniques</w:t>
            </w:r>
          </w:p>
          <w:p w:rsidR="00FF0328" w:rsidRPr="00971A47" w:rsidRDefault="00FF0328" w:rsidP="00FF0328">
            <w:pPr>
              <w:pStyle w:val="ListParagraph"/>
              <w:numPr>
                <w:ilvl w:val="0"/>
                <w:numId w:val="8"/>
              </w:numPr>
              <w:ind w:left="432"/>
              <w:rPr>
                <w:rFonts w:ascii="Times New Roman" w:hAnsi="Times New Roman" w:cs="Times New Roman"/>
              </w:rPr>
            </w:pPr>
            <w:r w:rsidRPr="00971A47">
              <w:rPr>
                <w:rFonts w:ascii="Times New Roman" w:hAnsi="Times New Roman" w:cs="Times New Roman"/>
              </w:rPr>
              <w:t>animal health and welfare</w:t>
            </w:r>
          </w:p>
          <w:p w:rsidR="00FF0328" w:rsidRPr="00971A47" w:rsidRDefault="00FF0328" w:rsidP="00FF0328">
            <w:pPr>
              <w:pStyle w:val="ListParagraph"/>
              <w:numPr>
                <w:ilvl w:val="0"/>
                <w:numId w:val="8"/>
              </w:numPr>
              <w:ind w:left="432"/>
              <w:rPr>
                <w:rFonts w:ascii="Times New Roman" w:hAnsi="Times New Roman" w:cs="Times New Roman"/>
              </w:rPr>
            </w:pPr>
            <w:r w:rsidRPr="00971A47">
              <w:rPr>
                <w:rFonts w:ascii="Times New Roman" w:hAnsi="Times New Roman" w:cs="Times New Roman"/>
              </w:rPr>
              <w:t>balancing rations</w:t>
            </w:r>
          </w:p>
          <w:p w:rsidR="00FF0328" w:rsidRPr="00971A47" w:rsidRDefault="00FF0328" w:rsidP="00FF0328">
            <w:pPr>
              <w:pStyle w:val="ListParagraph"/>
              <w:numPr>
                <w:ilvl w:val="0"/>
                <w:numId w:val="8"/>
              </w:numPr>
              <w:ind w:left="432"/>
              <w:rPr>
                <w:rFonts w:ascii="Times New Roman" w:hAnsi="Times New Roman" w:cs="Times New Roman"/>
              </w:rPr>
            </w:pPr>
            <w:r w:rsidRPr="00971A47">
              <w:rPr>
                <w:rFonts w:ascii="Times New Roman" w:hAnsi="Times New Roman" w:cs="Times New Roman"/>
              </w:rPr>
              <w:t>pedigree analysis</w:t>
            </w:r>
          </w:p>
          <w:p w:rsidR="00FF0328" w:rsidRPr="00971A47" w:rsidRDefault="00FF0328" w:rsidP="00FF0328">
            <w:pPr>
              <w:pStyle w:val="ListParagraph"/>
              <w:numPr>
                <w:ilvl w:val="0"/>
                <w:numId w:val="5"/>
              </w:numPr>
              <w:ind w:left="432"/>
              <w:rPr>
                <w:rFonts w:ascii="Times New Roman" w:hAnsi="Times New Roman" w:cs="Times New Roman"/>
              </w:rPr>
            </w:pPr>
            <w:r w:rsidRPr="00971A47">
              <w:rPr>
                <w:rFonts w:ascii="Times New Roman" w:hAnsi="Times New Roman" w:cs="Times New Roman"/>
              </w:rPr>
              <w:t>entrepreneurship</w:t>
            </w:r>
          </w:p>
          <w:p w:rsidR="00FF0328" w:rsidRPr="00971A47" w:rsidRDefault="00FF0328" w:rsidP="00FF0328">
            <w:pPr>
              <w:pStyle w:val="ListParagraph"/>
              <w:numPr>
                <w:ilvl w:val="0"/>
                <w:numId w:val="5"/>
              </w:numPr>
              <w:ind w:left="432"/>
              <w:rPr>
                <w:rFonts w:ascii="Times New Roman" w:hAnsi="Times New Roman" w:cs="Times New Roman"/>
              </w:rPr>
            </w:pPr>
            <w:r w:rsidRPr="00971A47">
              <w:rPr>
                <w:rFonts w:ascii="Times New Roman" w:hAnsi="Times New Roman" w:cs="Times New Roman"/>
              </w:rPr>
              <w:t xml:space="preserve"> Must be in an ag. class to be an FFA member</w:t>
            </w:r>
          </w:p>
          <w:p w:rsidR="00FF0328" w:rsidRDefault="00FF0328" w:rsidP="00FF0328">
            <w:pPr>
              <w:pStyle w:val="ListParagraph"/>
              <w:numPr>
                <w:ilvl w:val="0"/>
                <w:numId w:val="5"/>
              </w:numPr>
              <w:ind w:left="432"/>
              <w:rPr>
                <w:rFonts w:ascii="Times New Roman" w:hAnsi="Times New Roman" w:cs="Times New Roman"/>
              </w:rPr>
            </w:pPr>
            <w:r w:rsidRPr="00971A47">
              <w:rPr>
                <w:rFonts w:ascii="Times New Roman" w:hAnsi="Times New Roman" w:cs="Times New Roman"/>
              </w:rPr>
              <w:t>Must be in an ag. class if participating in the Ham, Bacon, &amp; Egg show</w:t>
            </w:r>
          </w:p>
          <w:p w:rsidR="00931972" w:rsidRPr="00931972" w:rsidRDefault="00931972" w:rsidP="00931972">
            <w:pPr>
              <w:rPr>
                <w:rFonts w:ascii="Times New Roman" w:hAnsi="Times New Roman" w:cs="Times New Roman"/>
              </w:rPr>
            </w:pPr>
          </w:p>
        </w:tc>
        <w:tc>
          <w:tcPr>
            <w:tcW w:w="1439" w:type="dxa"/>
          </w:tcPr>
          <w:p w:rsidR="00FF0328" w:rsidRPr="00971A47" w:rsidRDefault="00FF0328" w:rsidP="00D51951">
            <w:pPr>
              <w:jc w:val="center"/>
              <w:rPr>
                <w:rFonts w:ascii="Times New Roman" w:hAnsi="Times New Roman" w:cs="Times New Roman"/>
              </w:rPr>
            </w:pPr>
            <w:r w:rsidRPr="00971A47">
              <w:rPr>
                <w:rFonts w:ascii="Times New Roman" w:hAnsi="Times New Roman" w:cs="Times New Roman"/>
              </w:rPr>
              <w:t>AG 1</w:t>
            </w:r>
          </w:p>
        </w:tc>
        <w:tc>
          <w:tcPr>
            <w:tcW w:w="1233" w:type="dxa"/>
          </w:tcPr>
          <w:p w:rsidR="00FF0328" w:rsidRPr="00971A47" w:rsidRDefault="0037533C" w:rsidP="00D51951">
            <w:pPr>
              <w:jc w:val="center"/>
              <w:rPr>
                <w:rFonts w:ascii="Times New Roman" w:hAnsi="Times New Roman" w:cs="Times New Roman"/>
              </w:rPr>
            </w:pPr>
            <w:r w:rsidRPr="00971A47">
              <w:rPr>
                <w:rFonts w:ascii="Times New Roman" w:hAnsi="Times New Roman" w:cs="Times New Roman"/>
              </w:rPr>
              <w:t>.5</w:t>
            </w:r>
          </w:p>
        </w:tc>
      </w:tr>
      <w:tr w:rsidR="00FF0328" w:rsidRPr="00971A47" w:rsidTr="00190E17">
        <w:tc>
          <w:tcPr>
            <w:tcW w:w="2031" w:type="dxa"/>
          </w:tcPr>
          <w:p w:rsidR="00FF0328" w:rsidRPr="00971A47" w:rsidRDefault="00620684" w:rsidP="00D51951">
            <w:pPr>
              <w:rPr>
                <w:rFonts w:ascii="Times New Roman" w:hAnsi="Times New Roman" w:cs="Times New Roman"/>
              </w:rPr>
            </w:pPr>
            <w:r>
              <w:rPr>
                <w:rFonts w:ascii="Times New Roman" w:hAnsi="Times New Roman" w:cs="Times New Roman"/>
              </w:rPr>
              <w:t>Greenhouse Production &amp; Management</w:t>
            </w:r>
          </w:p>
        </w:tc>
        <w:tc>
          <w:tcPr>
            <w:tcW w:w="934" w:type="dxa"/>
          </w:tcPr>
          <w:p w:rsidR="00FF0328" w:rsidRPr="00971A47" w:rsidRDefault="00620684" w:rsidP="00620684">
            <w:pPr>
              <w:jc w:val="center"/>
              <w:rPr>
                <w:rFonts w:ascii="Times New Roman" w:hAnsi="Times New Roman" w:cs="Times New Roman"/>
              </w:rPr>
            </w:pPr>
            <w:r>
              <w:rPr>
                <w:rFonts w:ascii="Times New Roman" w:hAnsi="Times New Roman" w:cs="Times New Roman"/>
              </w:rPr>
              <w:t>0214</w:t>
            </w:r>
            <w:r w:rsidR="00FF0328" w:rsidRPr="00971A47">
              <w:rPr>
                <w:rFonts w:ascii="Times New Roman" w:hAnsi="Times New Roman" w:cs="Times New Roman"/>
              </w:rPr>
              <w:t>-fall</w:t>
            </w:r>
          </w:p>
        </w:tc>
        <w:tc>
          <w:tcPr>
            <w:tcW w:w="4008" w:type="dxa"/>
          </w:tcPr>
          <w:p w:rsidR="00620684" w:rsidRPr="00620684" w:rsidRDefault="00620684" w:rsidP="00620684">
            <w:pPr>
              <w:rPr>
                <w:rFonts w:ascii="Times New Roman" w:hAnsi="Times New Roman" w:cs="Times New Roman"/>
              </w:rPr>
            </w:pPr>
            <w:r w:rsidRPr="00620684">
              <w:rPr>
                <w:rFonts w:ascii="Times New Roman" w:hAnsi="Times New Roman" w:cs="Times New Roman"/>
              </w:rPr>
              <w:t xml:space="preserve">This course covers instruction that expands the scientific knowledge and skills to include more advanced scientific computations and communication skills needed in the horticulture industry. </w:t>
            </w:r>
            <w:r>
              <w:rPr>
                <w:rFonts w:ascii="Times New Roman" w:hAnsi="Times New Roman" w:cs="Times New Roman"/>
              </w:rPr>
              <w:t>The</w:t>
            </w:r>
            <w:r w:rsidRPr="00620684">
              <w:rPr>
                <w:rFonts w:ascii="Times New Roman" w:hAnsi="Times New Roman" w:cs="Times New Roman"/>
              </w:rPr>
              <w:t xml:space="preserve"> course will cover the following topics:</w:t>
            </w:r>
          </w:p>
          <w:p w:rsidR="00620684" w:rsidRPr="00620684" w:rsidRDefault="00620684" w:rsidP="00620684">
            <w:pPr>
              <w:pStyle w:val="ListParagraph"/>
              <w:numPr>
                <w:ilvl w:val="0"/>
                <w:numId w:val="3"/>
              </w:numPr>
              <w:ind w:left="342" w:hanging="270"/>
              <w:rPr>
                <w:rFonts w:ascii="Times New Roman" w:hAnsi="Times New Roman" w:cs="Times New Roman"/>
              </w:rPr>
            </w:pPr>
            <w:r w:rsidRPr="00620684">
              <w:rPr>
                <w:rFonts w:ascii="Times New Roman" w:hAnsi="Times New Roman" w:cs="Times New Roman"/>
              </w:rPr>
              <w:t>greenhouse plant production and management</w:t>
            </w:r>
          </w:p>
          <w:p w:rsidR="00620684" w:rsidRPr="00620684" w:rsidRDefault="00620684" w:rsidP="00620684">
            <w:pPr>
              <w:pStyle w:val="ListParagraph"/>
              <w:numPr>
                <w:ilvl w:val="0"/>
                <w:numId w:val="3"/>
              </w:numPr>
              <w:ind w:left="342" w:hanging="270"/>
              <w:rPr>
                <w:rFonts w:ascii="Times New Roman" w:hAnsi="Times New Roman" w:cs="Times New Roman"/>
              </w:rPr>
            </w:pPr>
            <w:r w:rsidRPr="00620684">
              <w:rPr>
                <w:rFonts w:ascii="Times New Roman" w:hAnsi="Times New Roman" w:cs="Times New Roman"/>
              </w:rPr>
              <w:t>Bedding plant production</w:t>
            </w:r>
          </w:p>
          <w:p w:rsidR="00620684" w:rsidRPr="00620684" w:rsidRDefault="00620684" w:rsidP="00620684">
            <w:pPr>
              <w:pStyle w:val="ListParagraph"/>
              <w:numPr>
                <w:ilvl w:val="0"/>
                <w:numId w:val="3"/>
              </w:numPr>
              <w:ind w:left="342" w:hanging="270"/>
              <w:rPr>
                <w:rFonts w:ascii="Times New Roman" w:hAnsi="Times New Roman" w:cs="Times New Roman"/>
              </w:rPr>
            </w:pPr>
            <w:r w:rsidRPr="00620684">
              <w:rPr>
                <w:rFonts w:ascii="Times New Roman" w:hAnsi="Times New Roman" w:cs="Times New Roman"/>
              </w:rPr>
              <w:t>Watering systems light effects</w:t>
            </w:r>
          </w:p>
          <w:p w:rsidR="00FF0328" w:rsidRPr="00620684" w:rsidRDefault="00620684" w:rsidP="00620684">
            <w:pPr>
              <w:pStyle w:val="ListParagraph"/>
              <w:numPr>
                <w:ilvl w:val="0"/>
                <w:numId w:val="3"/>
              </w:numPr>
              <w:ind w:left="342" w:hanging="270"/>
              <w:rPr>
                <w:rFonts w:ascii="Times New Roman" w:hAnsi="Times New Roman" w:cs="Times New Roman"/>
              </w:rPr>
            </w:pPr>
            <w:r w:rsidRPr="00620684">
              <w:rPr>
                <w:rFonts w:ascii="Times New Roman" w:hAnsi="Times New Roman" w:cs="Times New Roman"/>
              </w:rPr>
              <w:t>Career planning, leadership development and entrepreneurial skills</w:t>
            </w:r>
          </w:p>
          <w:p w:rsidR="00FF0328" w:rsidRPr="00971A47" w:rsidRDefault="00FF0328" w:rsidP="00620684">
            <w:pPr>
              <w:pStyle w:val="ListParagraph"/>
              <w:numPr>
                <w:ilvl w:val="0"/>
                <w:numId w:val="3"/>
              </w:numPr>
              <w:ind w:left="342" w:hanging="270"/>
              <w:rPr>
                <w:rFonts w:ascii="Times New Roman" w:hAnsi="Times New Roman" w:cs="Times New Roman"/>
              </w:rPr>
            </w:pPr>
            <w:r w:rsidRPr="00971A47">
              <w:rPr>
                <w:rFonts w:ascii="Times New Roman" w:hAnsi="Times New Roman" w:cs="Times New Roman"/>
              </w:rPr>
              <w:t>Must be in an ag. class to be an FFA member</w:t>
            </w:r>
          </w:p>
          <w:p w:rsidR="00FF0328" w:rsidRDefault="00FF0328" w:rsidP="00620684">
            <w:pPr>
              <w:pStyle w:val="ListParagraph"/>
              <w:numPr>
                <w:ilvl w:val="0"/>
                <w:numId w:val="3"/>
              </w:numPr>
              <w:ind w:left="342" w:hanging="270"/>
              <w:rPr>
                <w:rFonts w:ascii="Times New Roman" w:hAnsi="Times New Roman" w:cs="Times New Roman"/>
              </w:rPr>
            </w:pPr>
            <w:r w:rsidRPr="00971A47">
              <w:rPr>
                <w:rFonts w:ascii="Times New Roman" w:hAnsi="Times New Roman" w:cs="Times New Roman"/>
              </w:rPr>
              <w:t>Must be in an ag. class if participating in the Ham, Bacon, &amp; Egg show</w:t>
            </w:r>
          </w:p>
          <w:p w:rsidR="006E6EE6" w:rsidRPr="006E6EE6" w:rsidRDefault="006E6EE6" w:rsidP="006E6EE6">
            <w:pPr>
              <w:rPr>
                <w:rFonts w:ascii="Times New Roman" w:hAnsi="Times New Roman" w:cs="Times New Roman"/>
              </w:rPr>
            </w:pPr>
          </w:p>
        </w:tc>
        <w:tc>
          <w:tcPr>
            <w:tcW w:w="1439" w:type="dxa"/>
          </w:tcPr>
          <w:p w:rsidR="00FF0328" w:rsidRPr="00971A47" w:rsidRDefault="00FF0328" w:rsidP="00D51951">
            <w:pPr>
              <w:jc w:val="center"/>
              <w:rPr>
                <w:rFonts w:ascii="Times New Roman" w:hAnsi="Times New Roman" w:cs="Times New Roman"/>
              </w:rPr>
            </w:pPr>
            <w:r w:rsidRPr="00971A47">
              <w:rPr>
                <w:rFonts w:ascii="Times New Roman" w:hAnsi="Times New Roman" w:cs="Times New Roman"/>
              </w:rPr>
              <w:t>AG 1</w:t>
            </w:r>
          </w:p>
        </w:tc>
        <w:tc>
          <w:tcPr>
            <w:tcW w:w="1233" w:type="dxa"/>
          </w:tcPr>
          <w:p w:rsidR="00FF0328" w:rsidRPr="00971A47" w:rsidRDefault="0037533C" w:rsidP="00D51951">
            <w:pPr>
              <w:jc w:val="center"/>
              <w:rPr>
                <w:rFonts w:ascii="Times New Roman" w:hAnsi="Times New Roman" w:cs="Times New Roman"/>
              </w:rPr>
            </w:pPr>
            <w:r w:rsidRPr="00971A47">
              <w:rPr>
                <w:rFonts w:ascii="Times New Roman" w:hAnsi="Times New Roman" w:cs="Times New Roman"/>
              </w:rPr>
              <w:t>.5</w:t>
            </w:r>
          </w:p>
        </w:tc>
      </w:tr>
      <w:tr w:rsidR="00FF0328" w:rsidRPr="00971A47" w:rsidTr="00190E17">
        <w:tc>
          <w:tcPr>
            <w:tcW w:w="2031" w:type="dxa"/>
          </w:tcPr>
          <w:p w:rsidR="00FF0328" w:rsidRPr="00971A47" w:rsidRDefault="00FF0328" w:rsidP="00D51951">
            <w:pPr>
              <w:rPr>
                <w:rFonts w:ascii="Times New Roman" w:hAnsi="Times New Roman" w:cs="Times New Roman"/>
              </w:rPr>
            </w:pPr>
            <w:r w:rsidRPr="00971A47">
              <w:rPr>
                <w:rFonts w:ascii="Times New Roman" w:hAnsi="Times New Roman" w:cs="Times New Roman"/>
              </w:rPr>
              <w:t xml:space="preserve">Forestry </w:t>
            </w:r>
          </w:p>
        </w:tc>
        <w:tc>
          <w:tcPr>
            <w:tcW w:w="934" w:type="dxa"/>
          </w:tcPr>
          <w:p w:rsidR="00FF0328" w:rsidRPr="00971A47" w:rsidRDefault="006D05EB" w:rsidP="00D51951">
            <w:pPr>
              <w:jc w:val="center"/>
              <w:rPr>
                <w:rFonts w:ascii="Times New Roman" w:hAnsi="Times New Roman" w:cs="Times New Roman"/>
              </w:rPr>
            </w:pPr>
            <w:r>
              <w:rPr>
                <w:rFonts w:ascii="Times New Roman" w:hAnsi="Times New Roman" w:cs="Times New Roman"/>
              </w:rPr>
              <w:t>0183</w:t>
            </w:r>
          </w:p>
        </w:tc>
        <w:tc>
          <w:tcPr>
            <w:tcW w:w="4008" w:type="dxa"/>
          </w:tcPr>
          <w:p w:rsidR="00FF0328" w:rsidRPr="00971A47" w:rsidRDefault="00FF0328" w:rsidP="00D51951">
            <w:pPr>
              <w:rPr>
                <w:rFonts w:ascii="Times New Roman" w:hAnsi="Times New Roman" w:cs="Times New Roman"/>
              </w:rPr>
            </w:pPr>
            <w:r w:rsidRPr="00971A47">
              <w:rPr>
                <w:rFonts w:ascii="Times New Roman" w:hAnsi="Times New Roman" w:cs="Times New Roman"/>
              </w:rPr>
              <w:t xml:space="preserve">This course is designed to be a basic forestry course for students interested in forestry. The course will </w:t>
            </w:r>
            <w:r w:rsidR="00931972" w:rsidRPr="00971A47">
              <w:rPr>
                <w:rFonts w:ascii="Times New Roman" w:hAnsi="Times New Roman" w:cs="Times New Roman"/>
              </w:rPr>
              <w:t>cover</w:t>
            </w:r>
            <w:r w:rsidRPr="00971A47">
              <w:rPr>
                <w:rFonts w:ascii="Times New Roman" w:hAnsi="Times New Roman" w:cs="Times New Roman"/>
              </w:rPr>
              <w:t xml:space="preserve"> topics on:</w:t>
            </w:r>
          </w:p>
          <w:p w:rsidR="00FF0328" w:rsidRPr="00971A47" w:rsidRDefault="00FF0328" w:rsidP="00FF0328">
            <w:pPr>
              <w:pStyle w:val="ListParagraph"/>
              <w:numPr>
                <w:ilvl w:val="0"/>
                <w:numId w:val="10"/>
              </w:numPr>
              <w:ind w:left="432"/>
              <w:rPr>
                <w:rFonts w:ascii="Times New Roman" w:hAnsi="Times New Roman" w:cs="Times New Roman"/>
              </w:rPr>
            </w:pPr>
            <w:r w:rsidRPr="00971A47">
              <w:rPr>
                <w:rFonts w:ascii="Times New Roman" w:hAnsi="Times New Roman" w:cs="Times New Roman"/>
              </w:rPr>
              <w:t>best management practices</w:t>
            </w:r>
          </w:p>
          <w:p w:rsidR="00FF0328" w:rsidRPr="00971A47" w:rsidRDefault="00FF0328" w:rsidP="00FF0328">
            <w:pPr>
              <w:pStyle w:val="ListParagraph"/>
              <w:numPr>
                <w:ilvl w:val="0"/>
                <w:numId w:val="10"/>
              </w:numPr>
              <w:ind w:left="432"/>
              <w:rPr>
                <w:rFonts w:ascii="Times New Roman" w:hAnsi="Times New Roman" w:cs="Times New Roman"/>
              </w:rPr>
            </w:pPr>
            <w:r w:rsidRPr="00971A47">
              <w:rPr>
                <w:rFonts w:ascii="Times New Roman" w:hAnsi="Times New Roman" w:cs="Times New Roman"/>
              </w:rPr>
              <w:t>timber felling basics</w:t>
            </w:r>
          </w:p>
          <w:p w:rsidR="00FF0328" w:rsidRPr="00971A47" w:rsidRDefault="00FF0328" w:rsidP="00FF0328">
            <w:pPr>
              <w:pStyle w:val="ListParagraph"/>
              <w:numPr>
                <w:ilvl w:val="0"/>
                <w:numId w:val="10"/>
              </w:numPr>
              <w:ind w:left="432"/>
              <w:rPr>
                <w:rFonts w:ascii="Times New Roman" w:hAnsi="Times New Roman" w:cs="Times New Roman"/>
              </w:rPr>
            </w:pPr>
            <w:r w:rsidRPr="00971A47">
              <w:rPr>
                <w:rFonts w:ascii="Times New Roman" w:hAnsi="Times New Roman" w:cs="Times New Roman"/>
              </w:rPr>
              <w:t>dendrology</w:t>
            </w:r>
          </w:p>
          <w:p w:rsidR="00FF0328" w:rsidRPr="00971A47" w:rsidRDefault="00FF0328" w:rsidP="00FF0328">
            <w:pPr>
              <w:pStyle w:val="ListParagraph"/>
              <w:numPr>
                <w:ilvl w:val="0"/>
                <w:numId w:val="10"/>
              </w:numPr>
              <w:ind w:left="432"/>
              <w:rPr>
                <w:rFonts w:ascii="Times New Roman" w:hAnsi="Times New Roman" w:cs="Times New Roman"/>
              </w:rPr>
            </w:pPr>
            <w:r w:rsidRPr="00971A47">
              <w:rPr>
                <w:rFonts w:ascii="Times New Roman" w:hAnsi="Times New Roman" w:cs="Times New Roman"/>
              </w:rPr>
              <w:t>tree measurement basics</w:t>
            </w:r>
          </w:p>
          <w:p w:rsidR="00FF0328" w:rsidRPr="00971A47" w:rsidRDefault="00FF0328" w:rsidP="00FF0328">
            <w:pPr>
              <w:pStyle w:val="ListParagraph"/>
              <w:numPr>
                <w:ilvl w:val="0"/>
                <w:numId w:val="10"/>
              </w:numPr>
              <w:ind w:left="432"/>
              <w:rPr>
                <w:rFonts w:ascii="Times New Roman" w:hAnsi="Times New Roman" w:cs="Times New Roman"/>
              </w:rPr>
            </w:pPr>
            <w:r w:rsidRPr="00971A47">
              <w:rPr>
                <w:rFonts w:ascii="Times New Roman" w:hAnsi="Times New Roman" w:cs="Times New Roman"/>
              </w:rPr>
              <w:t>water quality</w:t>
            </w:r>
          </w:p>
          <w:p w:rsidR="00FF0328" w:rsidRPr="00971A47" w:rsidRDefault="00FF0328" w:rsidP="00FF0328">
            <w:pPr>
              <w:pStyle w:val="ListParagraph"/>
              <w:numPr>
                <w:ilvl w:val="0"/>
                <w:numId w:val="10"/>
              </w:numPr>
              <w:ind w:left="432"/>
              <w:rPr>
                <w:rFonts w:ascii="Times New Roman" w:hAnsi="Times New Roman" w:cs="Times New Roman"/>
              </w:rPr>
            </w:pPr>
            <w:r w:rsidRPr="00971A47">
              <w:rPr>
                <w:rFonts w:ascii="Times New Roman" w:hAnsi="Times New Roman" w:cs="Times New Roman"/>
              </w:rPr>
              <w:t>forest fire</w:t>
            </w:r>
          </w:p>
          <w:p w:rsidR="00FF0328" w:rsidRPr="00971A47" w:rsidRDefault="00FF0328" w:rsidP="00FF0328">
            <w:pPr>
              <w:pStyle w:val="ListParagraph"/>
              <w:numPr>
                <w:ilvl w:val="0"/>
                <w:numId w:val="10"/>
              </w:numPr>
              <w:ind w:left="432"/>
              <w:rPr>
                <w:rFonts w:ascii="Times New Roman" w:hAnsi="Times New Roman" w:cs="Times New Roman"/>
              </w:rPr>
            </w:pPr>
            <w:r w:rsidRPr="00971A47">
              <w:rPr>
                <w:rFonts w:ascii="Times New Roman" w:hAnsi="Times New Roman" w:cs="Times New Roman"/>
              </w:rPr>
              <w:t>read topography maps</w:t>
            </w:r>
          </w:p>
          <w:p w:rsidR="00FF0328" w:rsidRPr="00971A47" w:rsidRDefault="00FF0328" w:rsidP="00FF0328">
            <w:pPr>
              <w:pStyle w:val="ListParagraph"/>
              <w:numPr>
                <w:ilvl w:val="0"/>
                <w:numId w:val="10"/>
              </w:numPr>
              <w:ind w:left="432"/>
              <w:rPr>
                <w:rFonts w:ascii="Times New Roman" w:hAnsi="Times New Roman" w:cs="Times New Roman"/>
              </w:rPr>
            </w:pPr>
            <w:r w:rsidRPr="00971A47">
              <w:rPr>
                <w:rFonts w:ascii="Times New Roman" w:hAnsi="Times New Roman" w:cs="Times New Roman"/>
              </w:rPr>
              <w:t>basic log road layout</w:t>
            </w:r>
          </w:p>
          <w:p w:rsidR="00FF0328" w:rsidRPr="00971A47" w:rsidRDefault="00FF0328" w:rsidP="00FF0328">
            <w:pPr>
              <w:pStyle w:val="ListParagraph"/>
              <w:numPr>
                <w:ilvl w:val="0"/>
                <w:numId w:val="10"/>
              </w:numPr>
              <w:ind w:left="432"/>
              <w:rPr>
                <w:rFonts w:ascii="Times New Roman" w:hAnsi="Times New Roman" w:cs="Times New Roman"/>
              </w:rPr>
            </w:pPr>
            <w:r w:rsidRPr="00971A47">
              <w:rPr>
                <w:rFonts w:ascii="Times New Roman" w:hAnsi="Times New Roman" w:cs="Times New Roman"/>
              </w:rPr>
              <w:t>forest hazards ID</w:t>
            </w:r>
          </w:p>
          <w:p w:rsidR="00FF0328" w:rsidRPr="00971A47" w:rsidRDefault="00FF0328" w:rsidP="00FF0328">
            <w:pPr>
              <w:pStyle w:val="ListParagraph"/>
              <w:numPr>
                <w:ilvl w:val="0"/>
                <w:numId w:val="10"/>
              </w:numPr>
              <w:ind w:left="432"/>
              <w:rPr>
                <w:rFonts w:ascii="Times New Roman" w:hAnsi="Times New Roman" w:cs="Times New Roman"/>
              </w:rPr>
            </w:pPr>
            <w:r w:rsidRPr="00971A47">
              <w:rPr>
                <w:rFonts w:ascii="Times New Roman" w:hAnsi="Times New Roman" w:cs="Times New Roman"/>
              </w:rPr>
              <w:t>basic forestry concepts</w:t>
            </w:r>
          </w:p>
          <w:p w:rsidR="00FF0328" w:rsidRPr="00971A47" w:rsidRDefault="00FF0328" w:rsidP="00FF0328">
            <w:pPr>
              <w:pStyle w:val="ListParagraph"/>
              <w:numPr>
                <w:ilvl w:val="0"/>
                <w:numId w:val="10"/>
              </w:numPr>
              <w:ind w:left="432"/>
              <w:rPr>
                <w:rFonts w:ascii="Times New Roman" w:hAnsi="Times New Roman" w:cs="Times New Roman"/>
              </w:rPr>
            </w:pPr>
            <w:r w:rsidRPr="00971A47">
              <w:rPr>
                <w:rFonts w:ascii="Times New Roman" w:hAnsi="Times New Roman" w:cs="Times New Roman"/>
              </w:rPr>
              <w:t>forest business and economics</w:t>
            </w:r>
          </w:p>
          <w:p w:rsidR="00FF0328" w:rsidRPr="00971A47" w:rsidRDefault="00FF0328" w:rsidP="00FF0328">
            <w:pPr>
              <w:pStyle w:val="ListParagraph"/>
              <w:numPr>
                <w:ilvl w:val="0"/>
                <w:numId w:val="10"/>
              </w:numPr>
              <w:ind w:left="432"/>
              <w:rPr>
                <w:rFonts w:ascii="Times New Roman" w:hAnsi="Times New Roman" w:cs="Times New Roman"/>
              </w:rPr>
            </w:pPr>
            <w:r w:rsidRPr="00971A47">
              <w:rPr>
                <w:rFonts w:ascii="Times New Roman" w:hAnsi="Times New Roman" w:cs="Times New Roman"/>
              </w:rPr>
              <w:t>forest insects</w:t>
            </w:r>
          </w:p>
          <w:p w:rsidR="00FF0328" w:rsidRPr="00971A47" w:rsidRDefault="00FF0328" w:rsidP="00FF0328">
            <w:pPr>
              <w:pStyle w:val="ListParagraph"/>
              <w:numPr>
                <w:ilvl w:val="0"/>
                <w:numId w:val="10"/>
              </w:numPr>
              <w:ind w:left="432"/>
              <w:rPr>
                <w:rFonts w:ascii="Times New Roman" w:hAnsi="Times New Roman" w:cs="Times New Roman"/>
              </w:rPr>
            </w:pPr>
            <w:r w:rsidRPr="00971A47">
              <w:rPr>
                <w:rFonts w:ascii="Times New Roman" w:hAnsi="Times New Roman" w:cs="Times New Roman"/>
              </w:rPr>
              <w:t>forest disease</w:t>
            </w:r>
          </w:p>
          <w:p w:rsidR="00FF0328" w:rsidRPr="00971A47" w:rsidRDefault="00FF0328" w:rsidP="00FF0328">
            <w:pPr>
              <w:pStyle w:val="ListParagraph"/>
              <w:numPr>
                <w:ilvl w:val="0"/>
                <w:numId w:val="10"/>
              </w:numPr>
              <w:ind w:left="432"/>
              <w:rPr>
                <w:rFonts w:ascii="Times New Roman" w:hAnsi="Times New Roman" w:cs="Times New Roman"/>
              </w:rPr>
            </w:pPr>
            <w:r w:rsidRPr="00971A47">
              <w:rPr>
                <w:rFonts w:ascii="Times New Roman" w:hAnsi="Times New Roman" w:cs="Times New Roman"/>
              </w:rPr>
              <w:t>entrepreneurship</w:t>
            </w:r>
          </w:p>
          <w:p w:rsidR="00FF0328" w:rsidRPr="00971A47" w:rsidRDefault="00FF0328" w:rsidP="00FF0328">
            <w:pPr>
              <w:pStyle w:val="ListParagraph"/>
              <w:numPr>
                <w:ilvl w:val="0"/>
                <w:numId w:val="3"/>
              </w:numPr>
              <w:spacing w:after="160" w:line="259" w:lineRule="auto"/>
              <w:ind w:left="432"/>
              <w:rPr>
                <w:rFonts w:ascii="Times New Roman" w:hAnsi="Times New Roman" w:cs="Times New Roman"/>
              </w:rPr>
            </w:pPr>
            <w:r w:rsidRPr="00971A47">
              <w:rPr>
                <w:rFonts w:ascii="Times New Roman" w:hAnsi="Times New Roman" w:cs="Times New Roman"/>
              </w:rPr>
              <w:t>Must be in an ag. class to be an FFA member</w:t>
            </w:r>
          </w:p>
          <w:p w:rsidR="00FF0328" w:rsidRDefault="00FF0328" w:rsidP="00FF0328">
            <w:pPr>
              <w:pStyle w:val="ListParagraph"/>
              <w:numPr>
                <w:ilvl w:val="0"/>
                <w:numId w:val="3"/>
              </w:numPr>
              <w:spacing w:after="160" w:line="259" w:lineRule="auto"/>
              <w:ind w:left="432"/>
              <w:rPr>
                <w:rFonts w:ascii="Times New Roman" w:hAnsi="Times New Roman" w:cs="Times New Roman"/>
              </w:rPr>
            </w:pPr>
            <w:r w:rsidRPr="00971A47">
              <w:rPr>
                <w:rFonts w:ascii="Times New Roman" w:hAnsi="Times New Roman" w:cs="Times New Roman"/>
              </w:rPr>
              <w:t>Must be in an ag. class if participating in the Ham, Bacon, &amp; Egg show</w:t>
            </w:r>
          </w:p>
          <w:p w:rsidR="003A4B42" w:rsidRPr="003A4B42" w:rsidRDefault="003A4B42" w:rsidP="003A4B42">
            <w:pPr>
              <w:rPr>
                <w:rFonts w:ascii="Times New Roman" w:hAnsi="Times New Roman" w:cs="Times New Roman"/>
              </w:rPr>
            </w:pPr>
          </w:p>
        </w:tc>
        <w:tc>
          <w:tcPr>
            <w:tcW w:w="1439" w:type="dxa"/>
          </w:tcPr>
          <w:p w:rsidR="00FF0328" w:rsidRPr="00971A47" w:rsidRDefault="00FF0328" w:rsidP="00D51951">
            <w:pPr>
              <w:jc w:val="center"/>
              <w:rPr>
                <w:rFonts w:ascii="Times New Roman" w:hAnsi="Times New Roman" w:cs="Times New Roman"/>
              </w:rPr>
            </w:pPr>
            <w:r w:rsidRPr="00971A47">
              <w:rPr>
                <w:rFonts w:ascii="Times New Roman" w:hAnsi="Times New Roman" w:cs="Times New Roman"/>
              </w:rPr>
              <w:t>AG 1</w:t>
            </w:r>
          </w:p>
        </w:tc>
        <w:tc>
          <w:tcPr>
            <w:tcW w:w="1233" w:type="dxa"/>
          </w:tcPr>
          <w:p w:rsidR="00FF0328" w:rsidRPr="00971A47" w:rsidRDefault="0037533C" w:rsidP="00D51951">
            <w:pPr>
              <w:jc w:val="center"/>
              <w:rPr>
                <w:rFonts w:ascii="Times New Roman" w:hAnsi="Times New Roman" w:cs="Times New Roman"/>
              </w:rPr>
            </w:pPr>
            <w:r w:rsidRPr="00971A47">
              <w:rPr>
                <w:rFonts w:ascii="Times New Roman" w:hAnsi="Times New Roman" w:cs="Times New Roman"/>
              </w:rPr>
              <w:t>.5</w:t>
            </w:r>
          </w:p>
        </w:tc>
      </w:tr>
      <w:tr w:rsidR="00FF0328" w:rsidRPr="00971A47" w:rsidTr="00190E17">
        <w:tc>
          <w:tcPr>
            <w:tcW w:w="2031" w:type="dxa"/>
          </w:tcPr>
          <w:p w:rsidR="00FF0328" w:rsidRPr="00971A47" w:rsidRDefault="00FF0328" w:rsidP="00D51951">
            <w:pPr>
              <w:rPr>
                <w:rFonts w:ascii="Times New Roman" w:hAnsi="Times New Roman" w:cs="Times New Roman"/>
              </w:rPr>
            </w:pPr>
            <w:r w:rsidRPr="00971A47">
              <w:rPr>
                <w:rFonts w:ascii="Times New Roman" w:hAnsi="Times New Roman" w:cs="Times New Roman"/>
              </w:rPr>
              <w:t>Natural Resource Management</w:t>
            </w:r>
          </w:p>
        </w:tc>
        <w:tc>
          <w:tcPr>
            <w:tcW w:w="934" w:type="dxa"/>
          </w:tcPr>
          <w:p w:rsidR="00FF0328" w:rsidRPr="00971A47" w:rsidRDefault="00424457" w:rsidP="00424457">
            <w:pPr>
              <w:jc w:val="center"/>
              <w:rPr>
                <w:rFonts w:ascii="Times New Roman" w:hAnsi="Times New Roman" w:cs="Times New Roman"/>
              </w:rPr>
            </w:pPr>
            <w:r>
              <w:rPr>
                <w:rFonts w:ascii="Times New Roman" w:hAnsi="Times New Roman" w:cs="Times New Roman"/>
              </w:rPr>
              <w:t>0200</w:t>
            </w:r>
          </w:p>
        </w:tc>
        <w:tc>
          <w:tcPr>
            <w:tcW w:w="4008" w:type="dxa"/>
          </w:tcPr>
          <w:p w:rsidR="00FF0328" w:rsidRPr="00971A47" w:rsidRDefault="00FF0328" w:rsidP="00D51951">
            <w:pPr>
              <w:rPr>
                <w:rFonts w:ascii="Times New Roman" w:hAnsi="Times New Roman" w:cs="Times New Roman"/>
              </w:rPr>
            </w:pPr>
            <w:r w:rsidRPr="00971A47">
              <w:rPr>
                <w:rFonts w:ascii="Times New Roman" w:hAnsi="Times New Roman" w:cs="Times New Roman"/>
              </w:rPr>
              <w:t xml:space="preserve">This specialization </w:t>
            </w:r>
            <w:r w:rsidR="00931972" w:rsidRPr="00971A47">
              <w:rPr>
                <w:rFonts w:ascii="Times New Roman" w:hAnsi="Times New Roman" w:cs="Times New Roman"/>
              </w:rPr>
              <w:t>courses</w:t>
            </w:r>
            <w:r w:rsidRPr="00971A47">
              <w:rPr>
                <w:rFonts w:ascii="Times New Roman" w:hAnsi="Times New Roman" w:cs="Times New Roman"/>
              </w:rPr>
              <w:t xml:space="preserve"> covers topics on:</w:t>
            </w:r>
          </w:p>
          <w:p w:rsidR="00FF0328" w:rsidRPr="00971A47" w:rsidRDefault="00FF0328" w:rsidP="00FF0328">
            <w:pPr>
              <w:pStyle w:val="ListParagraph"/>
              <w:numPr>
                <w:ilvl w:val="0"/>
                <w:numId w:val="11"/>
              </w:numPr>
              <w:ind w:left="522"/>
              <w:rPr>
                <w:rFonts w:ascii="Times New Roman" w:hAnsi="Times New Roman" w:cs="Times New Roman"/>
              </w:rPr>
            </w:pPr>
            <w:r w:rsidRPr="00971A47">
              <w:rPr>
                <w:rFonts w:ascii="Times New Roman" w:hAnsi="Times New Roman" w:cs="Times New Roman"/>
              </w:rPr>
              <w:t>soil and water conservation</w:t>
            </w:r>
          </w:p>
          <w:p w:rsidR="00FF0328" w:rsidRPr="00971A47" w:rsidRDefault="00FF0328" w:rsidP="00FF0328">
            <w:pPr>
              <w:pStyle w:val="ListParagraph"/>
              <w:numPr>
                <w:ilvl w:val="0"/>
                <w:numId w:val="11"/>
              </w:numPr>
              <w:ind w:left="522"/>
              <w:rPr>
                <w:rFonts w:ascii="Times New Roman" w:hAnsi="Times New Roman" w:cs="Times New Roman"/>
              </w:rPr>
            </w:pPr>
            <w:r w:rsidRPr="00971A47">
              <w:rPr>
                <w:rFonts w:ascii="Times New Roman" w:hAnsi="Times New Roman" w:cs="Times New Roman"/>
              </w:rPr>
              <w:t>basic wildlife management</w:t>
            </w:r>
          </w:p>
          <w:p w:rsidR="00FF0328" w:rsidRPr="00971A47" w:rsidRDefault="00FF0328" w:rsidP="00FF0328">
            <w:pPr>
              <w:pStyle w:val="ListParagraph"/>
              <w:numPr>
                <w:ilvl w:val="0"/>
                <w:numId w:val="11"/>
              </w:numPr>
              <w:ind w:left="522"/>
              <w:rPr>
                <w:rFonts w:ascii="Times New Roman" w:hAnsi="Times New Roman" w:cs="Times New Roman"/>
              </w:rPr>
            </w:pPr>
            <w:r w:rsidRPr="00971A47">
              <w:rPr>
                <w:rFonts w:ascii="Times New Roman" w:hAnsi="Times New Roman" w:cs="Times New Roman"/>
              </w:rPr>
              <w:t xml:space="preserve">environmental law and regulations, </w:t>
            </w:r>
          </w:p>
          <w:p w:rsidR="00FF0328" w:rsidRPr="00971A47" w:rsidRDefault="00FF0328" w:rsidP="00FF0328">
            <w:pPr>
              <w:pStyle w:val="ListParagraph"/>
              <w:numPr>
                <w:ilvl w:val="0"/>
                <w:numId w:val="11"/>
              </w:numPr>
              <w:ind w:left="522"/>
              <w:rPr>
                <w:rFonts w:ascii="Times New Roman" w:hAnsi="Times New Roman" w:cs="Times New Roman"/>
              </w:rPr>
            </w:pPr>
            <w:r w:rsidRPr="00971A47">
              <w:rPr>
                <w:rFonts w:ascii="Times New Roman" w:hAnsi="Times New Roman" w:cs="Times New Roman"/>
              </w:rPr>
              <w:t>basic forestry</w:t>
            </w:r>
          </w:p>
          <w:p w:rsidR="00FF0328" w:rsidRPr="00971A47" w:rsidRDefault="00FF0328" w:rsidP="00FF0328">
            <w:pPr>
              <w:pStyle w:val="ListParagraph"/>
              <w:numPr>
                <w:ilvl w:val="0"/>
                <w:numId w:val="11"/>
              </w:numPr>
              <w:ind w:left="522"/>
              <w:rPr>
                <w:rFonts w:ascii="Times New Roman" w:hAnsi="Times New Roman" w:cs="Times New Roman"/>
              </w:rPr>
            </w:pPr>
            <w:r w:rsidRPr="00971A47">
              <w:rPr>
                <w:rFonts w:ascii="Times New Roman" w:hAnsi="Times New Roman" w:cs="Times New Roman"/>
              </w:rPr>
              <w:t>land management</w:t>
            </w:r>
          </w:p>
          <w:p w:rsidR="00FF0328" w:rsidRPr="00971A47" w:rsidRDefault="00FF0328" w:rsidP="00FF0328">
            <w:pPr>
              <w:pStyle w:val="ListParagraph"/>
              <w:numPr>
                <w:ilvl w:val="0"/>
                <w:numId w:val="3"/>
              </w:numPr>
              <w:spacing w:after="160" w:line="259" w:lineRule="auto"/>
              <w:ind w:left="522"/>
              <w:rPr>
                <w:rFonts w:ascii="Times New Roman" w:hAnsi="Times New Roman" w:cs="Times New Roman"/>
              </w:rPr>
            </w:pPr>
            <w:r w:rsidRPr="00971A47">
              <w:rPr>
                <w:rFonts w:ascii="Times New Roman" w:hAnsi="Times New Roman" w:cs="Times New Roman"/>
              </w:rPr>
              <w:t>Must be in an ag. class to be an FFA member</w:t>
            </w:r>
          </w:p>
          <w:p w:rsidR="00FF0328" w:rsidRDefault="00FF0328" w:rsidP="00FF0328">
            <w:pPr>
              <w:pStyle w:val="ListParagraph"/>
              <w:numPr>
                <w:ilvl w:val="0"/>
                <w:numId w:val="3"/>
              </w:numPr>
              <w:spacing w:after="160" w:line="259" w:lineRule="auto"/>
              <w:ind w:left="432"/>
              <w:rPr>
                <w:rFonts w:ascii="Times New Roman" w:hAnsi="Times New Roman" w:cs="Times New Roman"/>
              </w:rPr>
            </w:pPr>
            <w:r w:rsidRPr="00971A47">
              <w:rPr>
                <w:rFonts w:ascii="Times New Roman" w:hAnsi="Times New Roman" w:cs="Times New Roman"/>
              </w:rPr>
              <w:t>Must be in an ag. class if participating in the Ham, Bacon, &amp; Egg show</w:t>
            </w:r>
          </w:p>
          <w:p w:rsidR="00424457" w:rsidRPr="00424457" w:rsidRDefault="00424457" w:rsidP="00424457">
            <w:pPr>
              <w:rPr>
                <w:rFonts w:ascii="Times New Roman" w:hAnsi="Times New Roman" w:cs="Times New Roman"/>
              </w:rPr>
            </w:pPr>
            <w:r>
              <w:rPr>
                <w:rFonts w:ascii="Times New Roman" w:hAnsi="Times New Roman" w:cs="Times New Roman"/>
              </w:rPr>
              <w:t>This class can now count as a student’s third required Science Credit.</w:t>
            </w:r>
          </w:p>
        </w:tc>
        <w:tc>
          <w:tcPr>
            <w:tcW w:w="1439" w:type="dxa"/>
          </w:tcPr>
          <w:p w:rsidR="00FF0328" w:rsidRPr="00971A47" w:rsidRDefault="00FF0328" w:rsidP="00D51951">
            <w:pPr>
              <w:jc w:val="center"/>
              <w:rPr>
                <w:rFonts w:ascii="Times New Roman" w:hAnsi="Times New Roman" w:cs="Times New Roman"/>
              </w:rPr>
            </w:pPr>
            <w:r w:rsidRPr="00971A47">
              <w:rPr>
                <w:rFonts w:ascii="Times New Roman" w:hAnsi="Times New Roman" w:cs="Times New Roman"/>
              </w:rPr>
              <w:t>AG 1</w:t>
            </w:r>
          </w:p>
        </w:tc>
        <w:tc>
          <w:tcPr>
            <w:tcW w:w="1233" w:type="dxa"/>
          </w:tcPr>
          <w:p w:rsidR="00FF0328" w:rsidRPr="00971A47" w:rsidRDefault="0037533C" w:rsidP="00D51951">
            <w:pPr>
              <w:jc w:val="center"/>
              <w:rPr>
                <w:rFonts w:ascii="Times New Roman" w:hAnsi="Times New Roman" w:cs="Times New Roman"/>
              </w:rPr>
            </w:pPr>
            <w:r w:rsidRPr="00971A47">
              <w:rPr>
                <w:rFonts w:ascii="Times New Roman" w:hAnsi="Times New Roman" w:cs="Times New Roman"/>
              </w:rPr>
              <w:t>.5</w:t>
            </w:r>
          </w:p>
        </w:tc>
      </w:tr>
      <w:tr w:rsidR="00D431F9" w:rsidRPr="00971A47" w:rsidTr="00190E17">
        <w:tc>
          <w:tcPr>
            <w:tcW w:w="2031" w:type="dxa"/>
          </w:tcPr>
          <w:p w:rsidR="00D431F9" w:rsidRDefault="00D431F9" w:rsidP="00D51951">
            <w:pPr>
              <w:rPr>
                <w:rFonts w:ascii="Times New Roman" w:hAnsi="Times New Roman" w:cs="Times New Roman"/>
              </w:rPr>
            </w:pPr>
            <w:r>
              <w:rPr>
                <w:rFonts w:ascii="Times New Roman" w:hAnsi="Times New Roman" w:cs="Times New Roman"/>
              </w:rPr>
              <w:t>Fundamentals of Agriculture mechanics (Ag. Mechanics)</w:t>
            </w:r>
          </w:p>
          <w:p w:rsidR="00D431F9" w:rsidRPr="00971A47" w:rsidRDefault="00D431F9" w:rsidP="00D51951">
            <w:pPr>
              <w:rPr>
                <w:rFonts w:ascii="Times New Roman" w:hAnsi="Times New Roman" w:cs="Times New Roman"/>
              </w:rPr>
            </w:pPr>
          </w:p>
        </w:tc>
        <w:tc>
          <w:tcPr>
            <w:tcW w:w="934" w:type="dxa"/>
          </w:tcPr>
          <w:p w:rsidR="00D431F9" w:rsidRPr="00971A47" w:rsidRDefault="00D431F9" w:rsidP="00D431F9">
            <w:pPr>
              <w:jc w:val="center"/>
              <w:rPr>
                <w:rFonts w:ascii="Times New Roman" w:hAnsi="Times New Roman" w:cs="Times New Roman"/>
              </w:rPr>
            </w:pPr>
            <w:r w:rsidRPr="00971A47">
              <w:rPr>
                <w:rFonts w:ascii="Times New Roman" w:hAnsi="Times New Roman" w:cs="Times New Roman"/>
              </w:rPr>
              <w:t>0</w:t>
            </w:r>
            <w:r>
              <w:rPr>
                <w:rFonts w:ascii="Times New Roman" w:hAnsi="Times New Roman" w:cs="Times New Roman"/>
              </w:rPr>
              <w:t>112</w:t>
            </w:r>
          </w:p>
          <w:p w:rsidR="00D431F9" w:rsidRPr="00971A47" w:rsidRDefault="00D431F9" w:rsidP="00D431F9">
            <w:pPr>
              <w:jc w:val="center"/>
              <w:rPr>
                <w:rFonts w:ascii="Times New Roman" w:hAnsi="Times New Roman" w:cs="Times New Roman"/>
              </w:rPr>
            </w:pPr>
            <w:r w:rsidRPr="00971A47">
              <w:rPr>
                <w:rFonts w:ascii="Times New Roman" w:hAnsi="Times New Roman" w:cs="Times New Roman"/>
              </w:rPr>
              <w:t>All Year</w:t>
            </w:r>
          </w:p>
        </w:tc>
        <w:tc>
          <w:tcPr>
            <w:tcW w:w="4008" w:type="dxa"/>
          </w:tcPr>
          <w:p w:rsidR="00D431F9" w:rsidRPr="00971A47" w:rsidRDefault="00D431F9" w:rsidP="00D51951">
            <w:pPr>
              <w:rPr>
                <w:rFonts w:ascii="Times New Roman" w:hAnsi="Times New Roman" w:cs="Times New Roman"/>
              </w:rPr>
            </w:pPr>
            <w:r w:rsidRPr="00D431F9">
              <w:rPr>
                <w:rFonts w:ascii="Times New Roman" w:hAnsi="Times New Roman" w:cs="Times New Roman"/>
              </w:rPr>
              <w:t>This course introduces the knowledge and skills for applying the physical science principles and principles of operation and maintenance to mechanical equipment, welding and fabrication, structures, plumbing, electrical wiring, power utilization, entrepreneurship. Students utilize problem-solving techniques and participate in hands-on activities to develop an understanding of course concepts.</w:t>
            </w:r>
            <w:r>
              <w:rPr>
                <w:rFonts w:ascii="Times New Roman" w:hAnsi="Times New Roman" w:cs="Times New Roman"/>
              </w:rPr>
              <w:t xml:space="preserve"> Due to safety concerns, this class will have no more than 7 students at a time. </w:t>
            </w:r>
          </w:p>
        </w:tc>
        <w:tc>
          <w:tcPr>
            <w:tcW w:w="1439" w:type="dxa"/>
          </w:tcPr>
          <w:p w:rsidR="00D431F9" w:rsidRPr="00971A47" w:rsidRDefault="00D431F9" w:rsidP="00D51951">
            <w:pPr>
              <w:jc w:val="center"/>
              <w:rPr>
                <w:rFonts w:ascii="Times New Roman" w:hAnsi="Times New Roman" w:cs="Times New Roman"/>
              </w:rPr>
            </w:pPr>
            <w:r w:rsidRPr="00971A47">
              <w:rPr>
                <w:rFonts w:ascii="Times New Roman" w:hAnsi="Times New Roman" w:cs="Times New Roman"/>
              </w:rPr>
              <w:t>AG 1</w:t>
            </w:r>
          </w:p>
        </w:tc>
        <w:tc>
          <w:tcPr>
            <w:tcW w:w="1233" w:type="dxa"/>
          </w:tcPr>
          <w:p w:rsidR="00D431F9" w:rsidRPr="00971A47" w:rsidRDefault="00D431F9" w:rsidP="00D51951">
            <w:pPr>
              <w:jc w:val="center"/>
              <w:rPr>
                <w:rFonts w:ascii="Times New Roman" w:hAnsi="Times New Roman" w:cs="Times New Roman"/>
              </w:rPr>
            </w:pPr>
            <w:r w:rsidRPr="00971A47">
              <w:rPr>
                <w:rFonts w:ascii="Times New Roman" w:hAnsi="Times New Roman" w:cs="Times New Roman"/>
              </w:rPr>
              <w:t>.5</w:t>
            </w:r>
          </w:p>
        </w:tc>
      </w:tr>
      <w:tr w:rsidR="00D431F9" w:rsidRPr="00971A47" w:rsidTr="00190E17">
        <w:tc>
          <w:tcPr>
            <w:tcW w:w="2031" w:type="dxa"/>
          </w:tcPr>
          <w:p w:rsidR="00D431F9" w:rsidRPr="00971A47" w:rsidRDefault="00D431F9" w:rsidP="00D51951">
            <w:pPr>
              <w:rPr>
                <w:rFonts w:ascii="Times New Roman" w:hAnsi="Times New Roman" w:cs="Times New Roman"/>
              </w:rPr>
            </w:pPr>
            <w:r>
              <w:rPr>
                <w:rFonts w:ascii="Times New Roman" w:hAnsi="Times New Roman" w:cs="Times New Roman"/>
              </w:rPr>
              <w:t>Agricultural Structures</w:t>
            </w:r>
          </w:p>
        </w:tc>
        <w:tc>
          <w:tcPr>
            <w:tcW w:w="934" w:type="dxa"/>
          </w:tcPr>
          <w:p w:rsidR="00D431F9" w:rsidRDefault="00D431F9" w:rsidP="00D51951">
            <w:pPr>
              <w:jc w:val="center"/>
              <w:rPr>
                <w:rFonts w:ascii="Times New Roman" w:hAnsi="Times New Roman" w:cs="Times New Roman"/>
              </w:rPr>
            </w:pPr>
            <w:r>
              <w:rPr>
                <w:rFonts w:ascii="Times New Roman" w:hAnsi="Times New Roman" w:cs="Times New Roman"/>
              </w:rPr>
              <w:t>0113</w:t>
            </w:r>
          </w:p>
          <w:p w:rsidR="00D431F9" w:rsidRPr="00971A47" w:rsidRDefault="00D431F9" w:rsidP="00D51951">
            <w:pPr>
              <w:jc w:val="center"/>
              <w:rPr>
                <w:rFonts w:ascii="Times New Roman" w:hAnsi="Times New Roman" w:cs="Times New Roman"/>
              </w:rPr>
            </w:pPr>
            <w:r w:rsidRPr="00971A47">
              <w:rPr>
                <w:rFonts w:ascii="Times New Roman" w:hAnsi="Times New Roman" w:cs="Times New Roman"/>
              </w:rPr>
              <w:t>All Year</w:t>
            </w:r>
          </w:p>
        </w:tc>
        <w:tc>
          <w:tcPr>
            <w:tcW w:w="4008" w:type="dxa"/>
          </w:tcPr>
          <w:p w:rsidR="00D431F9" w:rsidRPr="00971A47" w:rsidRDefault="00D431F9" w:rsidP="00D51951">
            <w:pPr>
              <w:rPr>
                <w:rFonts w:ascii="Times New Roman" w:hAnsi="Times New Roman" w:cs="Times New Roman"/>
              </w:rPr>
            </w:pPr>
            <w:r w:rsidRPr="00D431F9">
              <w:rPr>
                <w:rFonts w:ascii="Times New Roman" w:hAnsi="Times New Roman" w:cs="Times New Roman"/>
              </w:rPr>
              <w:t>Students will use computer skills to develop simple sketches and plans, read and relate structural plans to specifications and building codes, estimate project costs, use construction/fabrication equipment and tools, and plan and design machinery, equipment, buildings and facilities. Students utilize problem-solving techniques and participate in hands-on activities to develop an understanding of course concepts.</w:t>
            </w:r>
          </w:p>
        </w:tc>
        <w:tc>
          <w:tcPr>
            <w:tcW w:w="1439" w:type="dxa"/>
          </w:tcPr>
          <w:p w:rsidR="00D431F9" w:rsidRDefault="00D431F9" w:rsidP="00D51951">
            <w:pPr>
              <w:jc w:val="center"/>
              <w:rPr>
                <w:rFonts w:ascii="Times New Roman" w:hAnsi="Times New Roman" w:cs="Times New Roman"/>
              </w:rPr>
            </w:pPr>
            <w:r w:rsidRPr="00971A47">
              <w:rPr>
                <w:rFonts w:ascii="Times New Roman" w:hAnsi="Times New Roman" w:cs="Times New Roman"/>
              </w:rPr>
              <w:t>AG 1</w:t>
            </w:r>
            <w:r>
              <w:rPr>
                <w:rFonts w:ascii="Times New Roman" w:hAnsi="Times New Roman" w:cs="Times New Roman"/>
              </w:rPr>
              <w:t xml:space="preserve"> &amp;</w:t>
            </w:r>
          </w:p>
          <w:p w:rsidR="00D431F9" w:rsidRPr="00971A47" w:rsidRDefault="00D431F9" w:rsidP="00D51951">
            <w:pPr>
              <w:jc w:val="center"/>
              <w:rPr>
                <w:rFonts w:ascii="Times New Roman" w:hAnsi="Times New Roman" w:cs="Times New Roman"/>
              </w:rPr>
            </w:pPr>
            <w:r>
              <w:rPr>
                <w:rFonts w:ascii="Times New Roman" w:hAnsi="Times New Roman" w:cs="Times New Roman"/>
              </w:rPr>
              <w:t>AG. Mechanics</w:t>
            </w:r>
          </w:p>
        </w:tc>
        <w:tc>
          <w:tcPr>
            <w:tcW w:w="1233" w:type="dxa"/>
          </w:tcPr>
          <w:p w:rsidR="00D431F9" w:rsidRPr="00971A47" w:rsidRDefault="00D431F9" w:rsidP="00D51951">
            <w:pPr>
              <w:jc w:val="center"/>
              <w:rPr>
                <w:rFonts w:ascii="Times New Roman" w:hAnsi="Times New Roman" w:cs="Times New Roman"/>
              </w:rPr>
            </w:pPr>
            <w:r w:rsidRPr="00971A47">
              <w:rPr>
                <w:rFonts w:ascii="Times New Roman" w:hAnsi="Times New Roman" w:cs="Times New Roman"/>
              </w:rPr>
              <w:t>.5</w:t>
            </w:r>
          </w:p>
        </w:tc>
      </w:tr>
      <w:tr w:rsidR="00FF0328" w:rsidRPr="00971A47" w:rsidTr="00190E17">
        <w:tc>
          <w:tcPr>
            <w:tcW w:w="2031" w:type="dxa"/>
          </w:tcPr>
          <w:p w:rsidR="00FF0328" w:rsidRPr="00971A47" w:rsidRDefault="00FF0328" w:rsidP="00D51951">
            <w:pPr>
              <w:rPr>
                <w:rFonts w:ascii="Times New Roman" w:hAnsi="Times New Roman" w:cs="Times New Roman"/>
              </w:rPr>
            </w:pPr>
            <w:r w:rsidRPr="00971A47">
              <w:rPr>
                <w:rFonts w:ascii="Times New Roman" w:hAnsi="Times New Roman" w:cs="Times New Roman"/>
              </w:rPr>
              <w:t>Supervised Ag. Experience</w:t>
            </w:r>
          </w:p>
        </w:tc>
        <w:tc>
          <w:tcPr>
            <w:tcW w:w="934" w:type="dxa"/>
          </w:tcPr>
          <w:p w:rsidR="00FF0328" w:rsidRPr="00971A47" w:rsidRDefault="00FF0328" w:rsidP="00D51951">
            <w:pPr>
              <w:jc w:val="center"/>
              <w:rPr>
                <w:rFonts w:ascii="Times New Roman" w:hAnsi="Times New Roman" w:cs="Times New Roman"/>
              </w:rPr>
            </w:pPr>
            <w:r w:rsidRPr="00971A47">
              <w:rPr>
                <w:rFonts w:ascii="Times New Roman" w:hAnsi="Times New Roman" w:cs="Times New Roman"/>
              </w:rPr>
              <w:t>0134</w:t>
            </w:r>
          </w:p>
        </w:tc>
        <w:tc>
          <w:tcPr>
            <w:tcW w:w="4008" w:type="dxa"/>
          </w:tcPr>
          <w:p w:rsidR="00FF0328" w:rsidRPr="00971A47" w:rsidRDefault="00FF0328" w:rsidP="00D51951">
            <w:pPr>
              <w:rPr>
                <w:rFonts w:ascii="Times New Roman" w:hAnsi="Times New Roman" w:cs="Times New Roman"/>
              </w:rPr>
            </w:pPr>
            <w:r w:rsidRPr="00971A47">
              <w:rPr>
                <w:rFonts w:ascii="Times New Roman" w:hAnsi="Times New Roman" w:cs="Times New Roman"/>
              </w:rPr>
              <w:t xml:space="preserve">Credit granted after two years of an SAE (work based placement or other enterprise such as raising animals or </w:t>
            </w:r>
            <w:r w:rsidR="0090788A" w:rsidRPr="00971A47">
              <w:rPr>
                <w:rFonts w:ascii="Times New Roman" w:hAnsi="Times New Roman" w:cs="Times New Roman"/>
              </w:rPr>
              <w:t>selling)</w:t>
            </w:r>
          </w:p>
          <w:p w:rsidR="00FF0328" w:rsidRPr="00971A47" w:rsidRDefault="00FF0328" w:rsidP="00D51951">
            <w:pPr>
              <w:rPr>
                <w:rFonts w:ascii="Times New Roman" w:hAnsi="Times New Roman" w:cs="Times New Roman"/>
              </w:rPr>
            </w:pPr>
            <w:r w:rsidRPr="00971A47">
              <w:rPr>
                <w:rFonts w:ascii="Times New Roman" w:hAnsi="Times New Roman" w:cs="Times New Roman"/>
              </w:rPr>
              <w:t>The Supervised Agricultural Experience program is a hands-on, student planned way for them to apply skills learned in the classroom to real world agricultural experiences. With help from their agricultural teachers, students develop an SAE project based on one or more SAE categories: Entrepreneurship, Placement, Research and Experimentation and Exploratory.</w:t>
            </w:r>
          </w:p>
        </w:tc>
        <w:tc>
          <w:tcPr>
            <w:tcW w:w="1439" w:type="dxa"/>
          </w:tcPr>
          <w:p w:rsidR="00FF0328" w:rsidRPr="00971A47" w:rsidRDefault="00FF0328" w:rsidP="00D51951">
            <w:pPr>
              <w:jc w:val="center"/>
              <w:rPr>
                <w:rFonts w:ascii="Times New Roman" w:hAnsi="Times New Roman" w:cs="Times New Roman"/>
              </w:rPr>
            </w:pPr>
            <w:r w:rsidRPr="00971A47">
              <w:rPr>
                <w:rFonts w:ascii="Times New Roman" w:hAnsi="Times New Roman" w:cs="Times New Roman"/>
              </w:rPr>
              <w:t>None</w:t>
            </w:r>
          </w:p>
        </w:tc>
        <w:tc>
          <w:tcPr>
            <w:tcW w:w="1233" w:type="dxa"/>
          </w:tcPr>
          <w:p w:rsidR="00FF0328" w:rsidRPr="00971A47" w:rsidRDefault="00FF0328" w:rsidP="00D51951">
            <w:pPr>
              <w:jc w:val="center"/>
              <w:rPr>
                <w:rFonts w:ascii="Times New Roman" w:hAnsi="Times New Roman" w:cs="Times New Roman"/>
              </w:rPr>
            </w:pPr>
            <w:r w:rsidRPr="00971A47">
              <w:rPr>
                <w:rFonts w:ascii="Times New Roman" w:hAnsi="Times New Roman" w:cs="Times New Roman"/>
              </w:rPr>
              <w:t>Awarded ½ credit per year based on completion of a record book</w:t>
            </w:r>
          </w:p>
        </w:tc>
      </w:tr>
    </w:tbl>
    <w:p w:rsidR="006E6EE6" w:rsidRDefault="006E6EE6" w:rsidP="007751C9">
      <w:pPr>
        <w:rPr>
          <w:rFonts w:ascii="Times New Roman" w:hAnsi="Times New Roman" w:cs="Times New Roman"/>
        </w:rPr>
      </w:pPr>
    </w:p>
    <w:p w:rsidR="007751C9" w:rsidRPr="004B5110" w:rsidRDefault="007751C9" w:rsidP="007751C9">
      <w:pPr>
        <w:rPr>
          <w:rFonts w:ascii="Times New Roman" w:hAnsi="Times New Roman" w:cs="Times New Roman"/>
        </w:rPr>
      </w:pPr>
      <w:r w:rsidRPr="004B5110">
        <w:rPr>
          <w:rFonts w:ascii="Times New Roman" w:hAnsi="Times New Roman" w:cs="Times New Roman"/>
        </w:rPr>
        <w:t>Business Education</w:t>
      </w:r>
    </w:p>
    <w:tbl>
      <w:tblPr>
        <w:tblStyle w:val="TableGrid"/>
        <w:tblW w:w="0" w:type="auto"/>
        <w:tblLook w:val="04A0" w:firstRow="1" w:lastRow="0" w:firstColumn="1" w:lastColumn="0" w:noHBand="0" w:noVBand="1"/>
      </w:tblPr>
      <w:tblGrid>
        <w:gridCol w:w="1834"/>
        <w:gridCol w:w="932"/>
        <w:gridCol w:w="3922"/>
        <w:gridCol w:w="1436"/>
        <w:gridCol w:w="1226"/>
      </w:tblGrid>
      <w:tr w:rsidR="007751C9" w:rsidRPr="00971A47" w:rsidTr="007751C9">
        <w:tc>
          <w:tcPr>
            <w:tcW w:w="1851" w:type="dxa"/>
          </w:tcPr>
          <w:p w:rsidR="007751C9" w:rsidRPr="00971A47" w:rsidRDefault="007751C9" w:rsidP="007751C9">
            <w:pPr>
              <w:rPr>
                <w:rFonts w:ascii="Times New Roman" w:hAnsi="Times New Roman" w:cs="Times New Roman"/>
                <w:b/>
              </w:rPr>
            </w:pPr>
            <w:r w:rsidRPr="00971A47">
              <w:rPr>
                <w:rFonts w:ascii="Times New Roman" w:hAnsi="Times New Roman" w:cs="Times New Roman"/>
                <w:b/>
              </w:rPr>
              <w:t xml:space="preserve">Course Title </w:t>
            </w:r>
          </w:p>
        </w:tc>
        <w:tc>
          <w:tcPr>
            <w:tcW w:w="934" w:type="dxa"/>
          </w:tcPr>
          <w:p w:rsidR="007751C9" w:rsidRPr="00971A47" w:rsidRDefault="007751C9" w:rsidP="007751C9">
            <w:pPr>
              <w:jc w:val="center"/>
              <w:rPr>
                <w:rFonts w:ascii="Times New Roman" w:hAnsi="Times New Roman" w:cs="Times New Roman"/>
                <w:b/>
              </w:rPr>
            </w:pPr>
            <w:r w:rsidRPr="00971A47">
              <w:rPr>
                <w:rFonts w:ascii="Times New Roman" w:hAnsi="Times New Roman" w:cs="Times New Roman"/>
                <w:b/>
              </w:rPr>
              <w:t>Course Code</w:t>
            </w:r>
          </w:p>
        </w:tc>
        <w:tc>
          <w:tcPr>
            <w:tcW w:w="4008" w:type="dxa"/>
          </w:tcPr>
          <w:p w:rsidR="007751C9" w:rsidRPr="00971A47" w:rsidRDefault="007751C9" w:rsidP="007751C9">
            <w:pPr>
              <w:rPr>
                <w:rFonts w:ascii="Times New Roman" w:hAnsi="Times New Roman" w:cs="Times New Roman"/>
                <w:b/>
              </w:rPr>
            </w:pPr>
            <w:r w:rsidRPr="00971A47">
              <w:rPr>
                <w:rFonts w:ascii="Times New Roman" w:hAnsi="Times New Roman" w:cs="Times New Roman"/>
                <w:b/>
              </w:rPr>
              <w:t>Course Description</w:t>
            </w:r>
          </w:p>
        </w:tc>
        <w:tc>
          <w:tcPr>
            <w:tcW w:w="1439" w:type="dxa"/>
          </w:tcPr>
          <w:p w:rsidR="007751C9" w:rsidRPr="00971A47" w:rsidRDefault="007751C9" w:rsidP="007751C9">
            <w:pPr>
              <w:jc w:val="center"/>
              <w:rPr>
                <w:rFonts w:ascii="Times New Roman" w:hAnsi="Times New Roman" w:cs="Times New Roman"/>
                <w:b/>
              </w:rPr>
            </w:pPr>
            <w:r w:rsidRPr="00971A47">
              <w:rPr>
                <w:rFonts w:ascii="Times New Roman" w:hAnsi="Times New Roman" w:cs="Times New Roman"/>
                <w:b/>
              </w:rPr>
              <w:t>Prerequisite</w:t>
            </w:r>
          </w:p>
        </w:tc>
        <w:tc>
          <w:tcPr>
            <w:tcW w:w="1233" w:type="dxa"/>
          </w:tcPr>
          <w:p w:rsidR="007751C9" w:rsidRPr="00971A47" w:rsidRDefault="007751C9" w:rsidP="007751C9">
            <w:pPr>
              <w:jc w:val="center"/>
              <w:rPr>
                <w:rFonts w:ascii="Times New Roman" w:hAnsi="Times New Roman" w:cs="Times New Roman"/>
                <w:b/>
              </w:rPr>
            </w:pPr>
            <w:r w:rsidRPr="00971A47">
              <w:rPr>
                <w:rFonts w:ascii="Times New Roman" w:hAnsi="Times New Roman" w:cs="Times New Roman"/>
                <w:b/>
              </w:rPr>
              <w:t>Credit per semester</w:t>
            </w:r>
          </w:p>
        </w:tc>
      </w:tr>
      <w:tr w:rsidR="007751C9" w:rsidRPr="00971A47" w:rsidTr="007751C9">
        <w:tc>
          <w:tcPr>
            <w:tcW w:w="1851" w:type="dxa"/>
          </w:tcPr>
          <w:p w:rsidR="007751C9" w:rsidRPr="00971A47" w:rsidRDefault="007751C9" w:rsidP="007751C9">
            <w:pPr>
              <w:rPr>
                <w:rFonts w:ascii="Times New Roman" w:hAnsi="Times New Roman" w:cs="Times New Roman"/>
              </w:rPr>
            </w:pPr>
            <w:r w:rsidRPr="00971A47">
              <w:rPr>
                <w:rFonts w:ascii="Times New Roman" w:hAnsi="Times New Roman" w:cs="Times New Roman"/>
              </w:rPr>
              <w:t>Accounting Principles I</w:t>
            </w:r>
          </w:p>
        </w:tc>
        <w:tc>
          <w:tcPr>
            <w:tcW w:w="934" w:type="dxa"/>
          </w:tcPr>
          <w:p w:rsidR="007751C9" w:rsidRPr="00971A47" w:rsidRDefault="007751C9" w:rsidP="007751C9">
            <w:pPr>
              <w:jc w:val="center"/>
              <w:rPr>
                <w:rFonts w:ascii="Times New Roman" w:hAnsi="Times New Roman" w:cs="Times New Roman"/>
              </w:rPr>
            </w:pPr>
            <w:r w:rsidRPr="00971A47">
              <w:rPr>
                <w:rFonts w:ascii="Times New Roman" w:hAnsi="Times New Roman" w:cs="Times New Roman"/>
              </w:rPr>
              <w:t>1401</w:t>
            </w:r>
          </w:p>
        </w:tc>
        <w:tc>
          <w:tcPr>
            <w:tcW w:w="4008" w:type="dxa"/>
          </w:tcPr>
          <w:p w:rsidR="007751C9" w:rsidRPr="00971A47" w:rsidRDefault="007751C9" w:rsidP="007751C9">
            <w:pPr>
              <w:rPr>
                <w:rFonts w:ascii="Times New Roman" w:hAnsi="Times New Roman" w:cs="Times New Roman"/>
              </w:rPr>
            </w:pPr>
            <w:r w:rsidRPr="00971A47">
              <w:rPr>
                <w:rFonts w:ascii="Times New Roman" w:hAnsi="Times New Roman" w:cs="Times New Roman"/>
              </w:rPr>
              <w:t>This course is designed to develop student understanding and skills in such areas as the basic principles, concepts, and practices of the accounting cycle. Journalizing, posting and analyzing of financial statements as well as banking and payroll procedures are included. The importance of ethics and confidentiality as well as an introduction to careers and types of business ownership are incorporated.</w:t>
            </w:r>
          </w:p>
        </w:tc>
        <w:tc>
          <w:tcPr>
            <w:tcW w:w="1439" w:type="dxa"/>
          </w:tcPr>
          <w:p w:rsidR="007751C9" w:rsidRPr="00971A47" w:rsidRDefault="007751C9" w:rsidP="007751C9">
            <w:pPr>
              <w:jc w:val="center"/>
              <w:rPr>
                <w:rFonts w:ascii="Times New Roman" w:hAnsi="Times New Roman" w:cs="Times New Roman"/>
              </w:rPr>
            </w:pPr>
            <w:r w:rsidRPr="00971A47">
              <w:rPr>
                <w:rFonts w:ascii="Times New Roman" w:hAnsi="Times New Roman" w:cs="Times New Roman"/>
              </w:rPr>
              <w:t>none</w:t>
            </w:r>
          </w:p>
        </w:tc>
        <w:tc>
          <w:tcPr>
            <w:tcW w:w="1233" w:type="dxa"/>
          </w:tcPr>
          <w:p w:rsidR="007751C9" w:rsidRPr="00971A47" w:rsidRDefault="0037533C" w:rsidP="007751C9">
            <w:pPr>
              <w:jc w:val="center"/>
              <w:rPr>
                <w:rFonts w:ascii="Times New Roman" w:hAnsi="Times New Roman" w:cs="Times New Roman"/>
              </w:rPr>
            </w:pPr>
            <w:r w:rsidRPr="00971A47">
              <w:rPr>
                <w:rFonts w:ascii="Times New Roman" w:hAnsi="Times New Roman" w:cs="Times New Roman"/>
              </w:rPr>
              <w:t>.5</w:t>
            </w:r>
          </w:p>
        </w:tc>
      </w:tr>
      <w:tr w:rsidR="007751C9" w:rsidRPr="00971A47" w:rsidTr="007751C9">
        <w:tc>
          <w:tcPr>
            <w:tcW w:w="1851" w:type="dxa"/>
          </w:tcPr>
          <w:p w:rsidR="007751C9" w:rsidRPr="00971A47" w:rsidRDefault="007751C9" w:rsidP="007751C9">
            <w:pPr>
              <w:rPr>
                <w:rFonts w:ascii="Times New Roman" w:hAnsi="Times New Roman" w:cs="Times New Roman"/>
              </w:rPr>
            </w:pPr>
            <w:r w:rsidRPr="00971A47">
              <w:rPr>
                <w:rFonts w:ascii="Times New Roman" w:hAnsi="Times New Roman" w:cs="Times New Roman"/>
              </w:rPr>
              <w:t>Business Computer Applications I</w:t>
            </w:r>
          </w:p>
        </w:tc>
        <w:tc>
          <w:tcPr>
            <w:tcW w:w="934" w:type="dxa"/>
          </w:tcPr>
          <w:p w:rsidR="007751C9" w:rsidRPr="00971A47" w:rsidRDefault="007751C9" w:rsidP="007751C9">
            <w:pPr>
              <w:jc w:val="center"/>
              <w:rPr>
                <w:rFonts w:ascii="Times New Roman" w:hAnsi="Times New Roman" w:cs="Times New Roman"/>
              </w:rPr>
            </w:pPr>
            <w:r w:rsidRPr="00971A47">
              <w:rPr>
                <w:rFonts w:ascii="Times New Roman" w:hAnsi="Times New Roman" w:cs="Times New Roman"/>
              </w:rPr>
              <w:t>1411</w:t>
            </w:r>
          </w:p>
        </w:tc>
        <w:tc>
          <w:tcPr>
            <w:tcW w:w="4008" w:type="dxa"/>
          </w:tcPr>
          <w:p w:rsidR="007751C9" w:rsidRPr="00817C93" w:rsidRDefault="00817C93" w:rsidP="0059777F">
            <w:pPr>
              <w:rPr>
                <w:rFonts w:ascii="Times New Roman" w:hAnsi="Times New Roman" w:cs="Times New Roman"/>
              </w:rPr>
            </w:pPr>
            <w:r w:rsidRPr="00817C93">
              <w:rPr>
                <w:rFonts w:ascii="Times New Roman" w:hAnsi="Times New Roman" w:cs="Times New Roman"/>
              </w:rPr>
              <w:t>This course is designed to develop student understanding and skills in such areas as Microsoft Word and Microsoft PowerPoint. This course prepares students for the Microsoft Word Office Specialist Exam and for the Microsoft PowerPoint Office Specialist Exam.</w:t>
            </w:r>
          </w:p>
        </w:tc>
        <w:tc>
          <w:tcPr>
            <w:tcW w:w="1439" w:type="dxa"/>
          </w:tcPr>
          <w:p w:rsidR="007751C9" w:rsidRPr="00971A47" w:rsidRDefault="0059777F" w:rsidP="007751C9">
            <w:pPr>
              <w:jc w:val="center"/>
              <w:rPr>
                <w:rFonts w:ascii="Times New Roman" w:hAnsi="Times New Roman" w:cs="Times New Roman"/>
              </w:rPr>
            </w:pPr>
            <w:r w:rsidRPr="00971A47">
              <w:rPr>
                <w:rFonts w:ascii="Times New Roman" w:hAnsi="Times New Roman" w:cs="Times New Roman"/>
              </w:rPr>
              <w:t>none</w:t>
            </w:r>
          </w:p>
        </w:tc>
        <w:tc>
          <w:tcPr>
            <w:tcW w:w="1233" w:type="dxa"/>
          </w:tcPr>
          <w:p w:rsidR="007751C9" w:rsidRPr="00971A47" w:rsidRDefault="0037533C" w:rsidP="007751C9">
            <w:pPr>
              <w:jc w:val="center"/>
              <w:rPr>
                <w:rFonts w:ascii="Times New Roman" w:hAnsi="Times New Roman" w:cs="Times New Roman"/>
              </w:rPr>
            </w:pPr>
            <w:r w:rsidRPr="00971A47">
              <w:rPr>
                <w:rFonts w:ascii="Times New Roman" w:hAnsi="Times New Roman" w:cs="Times New Roman"/>
              </w:rPr>
              <w:t>.5</w:t>
            </w:r>
          </w:p>
        </w:tc>
      </w:tr>
      <w:tr w:rsidR="007751C9" w:rsidRPr="00971A47" w:rsidTr="007751C9">
        <w:tc>
          <w:tcPr>
            <w:tcW w:w="1851" w:type="dxa"/>
          </w:tcPr>
          <w:p w:rsidR="007751C9" w:rsidRPr="00971A47" w:rsidRDefault="0059777F" w:rsidP="007751C9">
            <w:pPr>
              <w:rPr>
                <w:rFonts w:ascii="Times New Roman" w:hAnsi="Times New Roman" w:cs="Times New Roman"/>
              </w:rPr>
            </w:pPr>
            <w:r w:rsidRPr="00971A47">
              <w:rPr>
                <w:rFonts w:ascii="Times New Roman" w:hAnsi="Times New Roman" w:cs="Times New Roman"/>
              </w:rPr>
              <w:t>Business Computer Applications II</w:t>
            </w:r>
          </w:p>
        </w:tc>
        <w:tc>
          <w:tcPr>
            <w:tcW w:w="934" w:type="dxa"/>
          </w:tcPr>
          <w:p w:rsidR="007751C9" w:rsidRPr="00971A47" w:rsidRDefault="0059777F" w:rsidP="007751C9">
            <w:pPr>
              <w:jc w:val="center"/>
              <w:rPr>
                <w:rFonts w:ascii="Times New Roman" w:hAnsi="Times New Roman" w:cs="Times New Roman"/>
              </w:rPr>
            </w:pPr>
            <w:r w:rsidRPr="00971A47">
              <w:rPr>
                <w:rFonts w:ascii="Times New Roman" w:hAnsi="Times New Roman" w:cs="Times New Roman"/>
              </w:rPr>
              <w:t>1413</w:t>
            </w:r>
          </w:p>
        </w:tc>
        <w:tc>
          <w:tcPr>
            <w:tcW w:w="4008" w:type="dxa"/>
          </w:tcPr>
          <w:p w:rsidR="007751C9" w:rsidRPr="00817C93" w:rsidRDefault="00817C93" w:rsidP="0059777F">
            <w:pPr>
              <w:rPr>
                <w:rFonts w:ascii="Times New Roman" w:hAnsi="Times New Roman" w:cs="Times New Roman"/>
                <w:highlight w:val="yellow"/>
              </w:rPr>
            </w:pPr>
            <w:r w:rsidRPr="00817C93">
              <w:rPr>
                <w:rFonts w:ascii="Times New Roman" w:hAnsi="Times New Roman" w:cs="Times New Roman"/>
              </w:rPr>
              <w:t>This course is designed to develop student understanding and skills in such areas as Microsoft EXCEL and Microsoft Access. This course prepares students for the Microsoft Excel Office Specialist Exam and for the Microsoft Access Office Specialist Exam</w:t>
            </w:r>
            <w:r>
              <w:rPr>
                <w:rFonts w:ascii="Times New Roman" w:hAnsi="Times New Roman" w:cs="Times New Roman"/>
              </w:rPr>
              <w:t>.</w:t>
            </w:r>
          </w:p>
        </w:tc>
        <w:tc>
          <w:tcPr>
            <w:tcW w:w="1439" w:type="dxa"/>
          </w:tcPr>
          <w:p w:rsidR="007751C9" w:rsidRPr="00971A47" w:rsidRDefault="0059777F" w:rsidP="007751C9">
            <w:pPr>
              <w:jc w:val="center"/>
              <w:rPr>
                <w:rFonts w:ascii="Times New Roman" w:hAnsi="Times New Roman" w:cs="Times New Roman"/>
              </w:rPr>
            </w:pPr>
            <w:r w:rsidRPr="00971A47">
              <w:rPr>
                <w:rFonts w:ascii="Times New Roman" w:hAnsi="Times New Roman" w:cs="Times New Roman"/>
              </w:rPr>
              <w:t>BCA I</w:t>
            </w:r>
          </w:p>
        </w:tc>
        <w:tc>
          <w:tcPr>
            <w:tcW w:w="1233" w:type="dxa"/>
          </w:tcPr>
          <w:p w:rsidR="007751C9" w:rsidRPr="00971A47" w:rsidRDefault="0037533C" w:rsidP="007751C9">
            <w:pPr>
              <w:jc w:val="center"/>
              <w:rPr>
                <w:rFonts w:ascii="Times New Roman" w:hAnsi="Times New Roman" w:cs="Times New Roman"/>
              </w:rPr>
            </w:pPr>
            <w:r w:rsidRPr="00971A47">
              <w:rPr>
                <w:rFonts w:ascii="Times New Roman" w:hAnsi="Times New Roman" w:cs="Times New Roman"/>
              </w:rPr>
              <w:t>.5</w:t>
            </w:r>
          </w:p>
        </w:tc>
      </w:tr>
      <w:tr w:rsidR="0059777F" w:rsidRPr="00971A47" w:rsidTr="007751C9">
        <w:tc>
          <w:tcPr>
            <w:tcW w:w="1851" w:type="dxa"/>
          </w:tcPr>
          <w:p w:rsidR="0059777F" w:rsidRPr="00971A47" w:rsidRDefault="0059777F" w:rsidP="007751C9">
            <w:pPr>
              <w:rPr>
                <w:rFonts w:ascii="Times New Roman" w:hAnsi="Times New Roman" w:cs="Times New Roman"/>
              </w:rPr>
            </w:pPr>
            <w:r w:rsidRPr="00971A47">
              <w:rPr>
                <w:rFonts w:ascii="Times New Roman" w:hAnsi="Times New Roman" w:cs="Times New Roman"/>
              </w:rPr>
              <w:t>Office Management</w:t>
            </w:r>
          </w:p>
        </w:tc>
        <w:tc>
          <w:tcPr>
            <w:tcW w:w="934" w:type="dxa"/>
          </w:tcPr>
          <w:p w:rsidR="0059777F" w:rsidRPr="00817C93" w:rsidRDefault="0037533C" w:rsidP="007751C9">
            <w:pPr>
              <w:jc w:val="center"/>
              <w:rPr>
                <w:rFonts w:ascii="Times New Roman" w:hAnsi="Times New Roman" w:cs="Times New Roman"/>
              </w:rPr>
            </w:pPr>
            <w:r w:rsidRPr="00817C93">
              <w:rPr>
                <w:rFonts w:ascii="Times New Roman" w:hAnsi="Times New Roman" w:cs="Times New Roman"/>
              </w:rPr>
              <w:t>1449</w:t>
            </w:r>
          </w:p>
        </w:tc>
        <w:tc>
          <w:tcPr>
            <w:tcW w:w="4008" w:type="dxa"/>
          </w:tcPr>
          <w:p w:rsidR="0059777F" w:rsidRPr="00817C93" w:rsidRDefault="00817C93" w:rsidP="0059777F">
            <w:pPr>
              <w:rPr>
                <w:rFonts w:ascii="Times New Roman" w:hAnsi="Times New Roman" w:cs="Times New Roman"/>
              </w:rPr>
            </w:pPr>
            <w:r w:rsidRPr="00817C93">
              <w:rPr>
                <w:rFonts w:ascii="Times New Roman" w:hAnsi="Times New Roman" w:cs="Times New Roman"/>
              </w:rPr>
              <w:t>This course is designed to develop student understanding and skills in such areas as developing personal and employability skills, managing records, processing mail, communicating duties, keeping financial records, applying computing, accounting, and data skills, processing business correspondence, operating office equipment, using management skills and completing office support activities</w:t>
            </w:r>
            <w:r>
              <w:rPr>
                <w:rFonts w:ascii="Times New Roman" w:hAnsi="Times New Roman" w:cs="Times New Roman"/>
              </w:rPr>
              <w:t>.</w:t>
            </w:r>
          </w:p>
        </w:tc>
        <w:tc>
          <w:tcPr>
            <w:tcW w:w="1439" w:type="dxa"/>
          </w:tcPr>
          <w:p w:rsidR="0059777F" w:rsidRPr="00971A47" w:rsidRDefault="0037533C" w:rsidP="007751C9">
            <w:pPr>
              <w:jc w:val="center"/>
              <w:rPr>
                <w:rFonts w:ascii="Times New Roman" w:hAnsi="Times New Roman" w:cs="Times New Roman"/>
              </w:rPr>
            </w:pPr>
            <w:r w:rsidRPr="00971A47">
              <w:rPr>
                <w:rFonts w:ascii="Times New Roman" w:hAnsi="Times New Roman" w:cs="Times New Roman"/>
              </w:rPr>
              <w:t>n</w:t>
            </w:r>
            <w:r w:rsidR="00041110" w:rsidRPr="00971A47">
              <w:rPr>
                <w:rFonts w:ascii="Times New Roman" w:hAnsi="Times New Roman" w:cs="Times New Roman"/>
              </w:rPr>
              <w:t>one</w:t>
            </w:r>
          </w:p>
        </w:tc>
        <w:tc>
          <w:tcPr>
            <w:tcW w:w="1233" w:type="dxa"/>
          </w:tcPr>
          <w:p w:rsidR="0059777F" w:rsidRPr="00971A47" w:rsidRDefault="0037533C" w:rsidP="007751C9">
            <w:pPr>
              <w:jc w:val="center"/>
              <w:rPr>
                <w:rFonts w:ascii="Times New Roman" w:hAnsi="Times New Roman" w:cs="Times New Roman"/>
              </w:rPr>
            </w:pPr>
            <w:r w:rsidRPr="00971A47">
              <w:rPr>
                <w:rFonts w:ascii="Times New Roman" w:hAnsi="Times New Roman" w:cs="Times New Roman"/>
              </w:rPr>
              <w:t>.5</w:t>
            </w:r>
          </w:p>
        </w:tc>
      </w:tr>
      <w:tr w:rsidR="0059777F" w:rsidRPr="00971A47" w:rsidTr="007751C9">
        <w:tc>
          <w:tcPr>
            <w:tcW w:w="1851" w:type="dxa"/>
          </w:tcPr>
          <w:p w:rsidR="0059777F" w:rsidRPr="00971A47" w:rsidRDefault="00041110" w:rsidP="007751C9">
            <w:pPr>
              <w:rPr>
                <w:rFonts w:ascii="Times New Roman" w:hAnsi="Times New Roman" w:cs="Times New Roman"/>
              </w:rPr>
            </w:pPr>
            <w:r w:rsidRPr="00971A47">
              <w:rPr>
                <w:rFonts w:ascii="Times New Roman" w:hAnsi="Times New Roman" w:cs="Times New Roman"/>
              </w:rPr>
              <w:t>Business and Marketing Essentials</w:t>
            </w:r>
          </w:p>
        </w:tc>
        <w:tc>
          <w:tcPr>
            <w:tcW w:w="934" w:type="dxa"/>
          </w:tcPr>
          <w:p w:rsidR="0059777F" w:rsidRPr="00817C93" w:rsidRDefault="0037533C" w:rsidP="007751C9">
            <w:pPr>
              <w:jc w:val="center"/>
              <w:rPr>
                <w:rFonts w:ascii="Times New Roman" w:hAnsi="Times New Roman" w:cs="Times New Roman"/>
              </w:rPr>
            </w:pPr>
            <w:r w:rsidRPr="00817C93">
              <w:rPr>
                <w:rFonts w:ascii="Times New Roman" w:hAnsi="Times New Roman" w:cs="Times New Roman"/>
              </w:rPr>
              <w:t>1439</w:t>
            </w:r>
          </w:p>
        </w:tc>
        <w:tc>
          <w:tcPr>
            <w:tcW w:w="4008" w:type="dxa"/>
          </w:tcPr>
          <w:p w:rsidR="0059777F" w:rsidRPr="00817C93" w:rsidRDefault="00817C93" w:rsidP="0059777F">
            <w:pPr>
              <w:rPr>
                <w:rFonts w:ascii="Times New Roman" w:hAnsi="Times New Roman" w:cs="Times New Roman"/>
              </w:rPr>
            </w:pPr>
            <w:r w:rsidRPr="00817C93">
              <w:rPr>
                <w:rFonts w:ascii="Times New Roman" w:hAnsi="Times New Roman" w:cs="Times New Roman"/>
              </w:rPr>
              <w:t>This course is designed to develop student understanding and skills in such areas as business law, communication skills, customer relations, economics, emotional intelligence, financial analysis, human resources management, information management, marketing, operations, professional development and strategic management. Students acquire knowledge of fundamental business activities and factors affecting business, develop verbal and written communication skills, use information literacy skills, utilize job-seeking strategies and participate in career planning.</w:t>
            </w:r>
          </w:p>
        </w:tc>
        <w:tc>
          <w:tcPr>
            <w:tcW w:w="1439" w:type="dxa"/>
          </w:tcPr>
          <w:p w:rsidR="0059777F" w:rsidRPr="00971A47" w:rsidRDefault="0037533C" w:rsidP="007751C9">
            <w:pPr>
              <w:jc w:val="center"/>
              <w:rPr>
                <w:rFonts w:ascii="Times New Roman" w:hAnsi="Times New Roman" w:cs="Times New Roman"/>
              </w:rPr>
            </w:pPr>
            <w:r w:rsidRPr="00971A47">
              <w:rPr>
                <w:rFonts w:ascii="Times New Roman" w:hAnsi="Times New Roman" w:cs="Times New Roman"/>
              </w:rPr>
              <w:t>none</w:t>
            </w:r>
          </w:p>
        </w:tc>
        <w:tc>
          <w:tcPr>
            <w:tcW w:w="1233" w:type="dxa"/>
          </w:tcPr>
          <w:p w:rsidR="0059777F" w:rsidRPr="00971A47" w:rsidRDefault="0037533C" w:rsidP="007751C9">
            <w:pPr>
              <w:jc w:val="center"/>
              <w:rPr>
                <w:rFonts w:ascii="Times New Roman" w:hAnsi="Times New Roman" w:cs="Times New Roman"/>
              </w:rPr>
            </w:pPr>
            <w:r w:rsidRPr="00971A47">
              <w:rPr>
                <w:rFonts w:ascii="Times New Roman" w:hAnsi="Times New Roman" w:cs="Times New Roman"/>
              </w:rPr>
              <w:t>.5</w:t>
            </w:r>
          </w:p>
        </w:tc>
      </w:tr>
      <w:tr w:rsidR="009C2B0A" w:rsidRPr="00971A47" w:rsidTr="007751C9">
        <w:tc>
          <w:tcPr>
            <w:tcW w:w="1851" w:type="dxa"/>
          </w:tcPr>
          <w:p w:rsidR="009C2B0A" w:rsidRPr="00971A47" w:rsidRDefault="009C2B0A" w:rsidP="007751C9">
            <w:pPr>
              <w:rPr>
                <w:rFonts w:ascii="Times New Roman" w:hAnsi="Times New Roman" w:cs="Times New Roman"/>
              </w:rPr>
            </w:pPr>
            <w:r>
              <w:rPr>
                <w:rFonts w:ascii="Times New Roman" w:hAnsi="Times New Roman" w:cs="Times New Roman"/>
              </w:rPr>
              <w:t>Digital Imaging/ Multimedia I</w:t>
            </w:r>
          </w:p>
        </w:tc>
        <w:tc>
          <w:tcPr>
            <w:tcW w:w="934" w:type="dxa"/>
          </w:tcPr>
          <w:p w:rsidR="009C2B0A" w:rsidRPr="00971A47" w:rsidRDefault="009C2B0A" w:rsidP="007751C9">
            <w:pPr>
              <w:jc w:val="center"/>
              <w:rPr>
                <w:rFonts w:ascii="Times New Roman" w:hAnsi="Times New Roman" w:cs="Times New Roman"/>
              </w:rPr>
            </w:pPr>
            <w:r>
              <w:rPr>
                <w:rFonts w:ascii="Times New Roman" w:hAnsi="Times New Roman" w:cs="Times New Roman"/>
              </w:rPr>
              <w:t>1431</w:t>
            </w:r>
          </w:p>
        </w:tc>
        <w:tc>
          <w:tcPr>
            <w:tcW w:w="4008" w:type="dxa"/>
          </w:tcPr>
          <w:p w:rsidR="009C2B0A" w:rsidRPr="00971A47" w:rsidRDefault="00817C93" w:rsidP="0059777F">
            <w:pPr>
              <w:rPr>
                <w:rFonts w:ascii="Times New Roman" w:hAnsi="Times New Roman" w:cs="Times New Roman"/>
              </w:rPr>
            </w:pPr>
            <w:r w:rsidRPr="00817C93">
              <w:rPr>
                <w:rFonts w:ascii="Times New Roman" w:hAnsi="Times New Roman" w:cs="Times New Roman"/>
              </w:rPr>
              <w:t>This course is designed to develop student knowledge and skills in such areas as producing images, operating a digital camera, using imaging software, using drawing software, creating simple animations and manipulating video images.</w:t>
            </w:r>
          </w:p>
        </w:tc>
        <w:tc>
          <w:tcPr>
            <w:tcW w:w="1439" w:type="dxa"/>
          </w:tcPr>
          <w:p w:rsidR="009C2B0A" w:rsidRPr="00971A47" w:rsidRDefault="00817C93" w:rsidP="007751C9">
            <w:pPr>
              <w:jc w:val="center"/>
              <w:rPr>
                <w:rFonts w:ascii="Times New Roman" w:hAnsi="Times New Roman" w:cs="Times New Roman"/>
              </w:rPr>
            </w:pPr>
            <w:r>
              <w:rPr>
                <w:rFonts w:ascii="Times New Roman" w:hAnsi="Times New Roman" w:cs="Times New Roman"/>
              </w:rPr>
              <w:t>None</w:t>
            </w:r>
          </w:p>
        </w:tc>
        <w:tc>
          <w:tcPr>
            <w:tcW w:w="1233" w:type="dxa"/>
          </w:tcPr>
          <w:p w:rsidR="009C2B0A" w:rsidRPr="00971A47" w:rsidRDefault="00817C93" w:rsidP="007751C9">
            <w:pPr>
              <w:jc w:val="center"/>
              <w:rPr>
                <w:rFonts w:ascii="Times New Roman" w:hAnsi="Times New Roman" w:cs="Times New Roman"/>
              </w:rPr>
            </w:pPr>
            <w:r>
              <w:rPr>
                <w:rFonts w:ascii="Times New Roman" w:hAnsi="Times New Roman" w:cs="Times New Roman"/>
              </w:rPr>
              <w:t>.5</w:t>
            </w:r>
          </w:p>
        </w:tc>
      </w:tr>
      <w:tr w:rsidR="009C2B0A" w:rsidRPr="00971A47" w:rsidTr="007751C9">
        <w:tc>
          <w:tcPr>
            <w:tcW w:w="1851" w:type="dxa"/>
          </w:tcPr>
          <w:p w:rsidR="009C2B0A" w:rsidRPr="00971A47" w:rsidRDefault="009C2B0A" w:rsidP="007751C9">
            <w:pPr>
              <w:rPr>
                <w:rFonts w:ascii="Times New Roman" w:hAnsi="Times New Roman" w:cs="Times New Roman"/>
              </w:rPr>
            </w:pPr>
            <w:r>
              <w:rPr>
                <w:rFonts w:ascii="Times New Roman" w:hAnsi="Times New Roman" w:cs="Times New Roman"/>
              </w:rPr>
              <w:t>Webpage Publishing</w:t>
            </w:r>
          </w:p>
        </w:tc>
        <w:tc>
          <w:tcPr>
            <w:tcW w:w="934" w:type="dxa"/>
          </w:tcPr>
          <w:p w:rsidR="009C2B0A" w:rsidRPr="00971A47" w:rsidRDefault="009C2B0A" w:rsidP="007751C9">
            <w:pPr>
              <w:jc w:val="center"/>
              <w:rPr>
                <w:rFonts w:ascii="Times New Roman" w:hAnsi="Times New Roman" w:cs="Times New Roman"/>
              </w:rPr>
            </w:pPr>
            <w:r>
              <w:rPr>
                <w:rFonts w:ascii="Times New Roman" w:hAnsi="Times New Roman" w:cs="Times New Roman"/>
              </w:rPr>
              <w:t>1455</w:t>
            </w:r>
          </w:p>
        </w:tc>
        <w:tc>
          <w:tcPr>
            <w:tcW w:w="4008" w:type="dxa"/>
          </w:tcPr>
          <w:p w:rsidR="009C2B0A" w:rsidRPr="00817C93" w:rsidRDefault="00817C93" w:rsidP="0059777F">
            <w:pPr>
              <w:rPr>
                <w:rFonts w:ascii="Times New Roman" w:hAnsi="Times New Roman" w:cs="Times New Roman"/>
              </w:rPr>
            </w:pPr>
            <w:r w:rsidRPr="00817C93">
              <w:rPr>
                <w:rFonts w:ascii="Times New Roman" w:hAnsi="Times New Roman" w:cs="Times New Roman"/>
              </w:rPr>
              <w:t>This course is designed to develop student understanding and skills in such areas as Web page design including using Web page development software, creating page layouts, adding images and frames, creating elements and components, creating tables, managing files, publishing to the Internet, creating hyperlinks, organizing tasks and using codes (markup languages).</w:t>
            </w:r>
          </w:p>
        </w:tc>
        <w:tc>
          <w:tcPr>
            <w:tcW w:w="1439" w:type="dxa"/>
          </w:tcPr>
          <w:p w:rsidR="009C2B0A" w:rsidRPr="00971A47" w:rsidRDefault="00817C93" w:rsidP="007751C9">
            <w:pPr>
              <w:jc w:val="center"/>
              <w:rPr>
                <w:rFonts w:ascii="Times New Roman" w:hAnsi="Times New Roman" w:cs="Times New Roman"/>
              </w:rPr>
            </w:pPr>
            <w:r>
              <w:rPr>
                <w:rFonts w:ascii="Times New Roman" w:hAnsi="Times New Roman" w:cs="Times New Roman"/>
              </w:rPr>
              <w:t>None</w:t>
            </w:r>
          </w:p>
        </w:tc>
        <w:tc>
          <w:tcPr>
            <w:tcW w:w="1233" w:type="dxa"/>
          </w:tcPr>
          <w:p w:rsidR="009C2B0A" w:rsidRPr="00971A47" w:rsidRDefault="00817C93" w:rsidP="007751C9">
            <w:pPr>
              <w:jc w:val="center"/>
              <w:rPr>
                <w:rFonts w:ascii="Times New Roman" w:hAnsi="Times New Roman" w:cs="Times New Roman"/>
              </w:rPr>
            </w:pPr>
            <w:r>
              <w:rPr>
                <w:rFonts w:ascii="Times New Roman" w:hAnsi="Times New Roman" w:cs="Times New Roman"/>
              </w:rPr>
              <w:t>.5</w:t>
            </w:r>
          </w:p>
        </w:tc>
      </w:tr>
      <w:tr w:rsidR="009C2B0A" w:rsidRPr="00971A47" w:rsidTr="007751C9">
        <w:tc>
          <w:tcPr>
            <w:tcW w:w="1851" w:type="dxa"/>
          </w:tcPr>
          <w:p w:rsidR="009C2B0A" w:rsidRDefault="009C2B0A" w:rsidP="007751C9">
            <w:pPr>
              <w:rPr>
                <w:rFonts w:ascii="Times New Roman" w:hAnsi="Times New Roman" w:cs="Times New Roman"/>
              </w:rPr>
            </w:pPr>
            <w:r>
              <w:rPr>
                <w:rFonts w:ascii="Times New Roman" w:hAnsi="Times New Roman" w:cs="Times New Roman"/>
              </w:rPr>
              <w:t>Desktop Publishing</w:t>
            </w:r>
          </w:p>
        </w:tc>
        <w:tc>
          <w:tcPr>
            <w:tcW w:w="934" w:type="dxa"/>
          </w:tcPr>
          <w:p w:rsidR="009C2B0A" w:rsidRDefault="00817C93" w:rsidP="007751C9">
            <w:pPr>
              <w:jc w:val="center"/>
              <w:rPr>
                <w:rFonts w:ascii="Times New Roman" w:hAnsi="Times New Roman" w:cs="Times New Roman"/>
              </w:rPr>
            </w:pPr>
            <w:r>
              <w:rPr>
                <w:rFonts w:ascii="Times New Roman" w:hAnsi="Times New Roman" w:cs="Times New Roman"/>
              </w:rPr>
              <w:t>1429</w:t>
            </w:r>
          </w:p>
        </w:tc>
        <w:tc>
          <w:tcPr>
            <w:tcW w:w="4008" w:type="dxa"/>
          </w:tcPr>
          <w:p w:rsidR="009C2B0A" w:rsidRPr="00817C93" w:rsidRDefault="00817C93" w:rsidP="0059777F">
            <w:pPr>
              <w:rPr>
                <w:rFonts w:ascii="Times New Roman" w:hAnsi="Times New Roman" w:cs="Times New Roman"/>
              </w:rPr>
            </w:pPr>
            <w:r w:rsidRPr="00817C93">
              <w:rPr>
                <w:rFonts w:ascii="Times New Roman" w:hAnsi="Times New Roman" w:cs="Times New Roman"/>
              </w:rPr>
              <w:t>This course is designed to develop student understanding and skills in such areas as journalistic principles in design and layout of print and Web publications including integration of text and graphics and use of sophisticated hardware and software to develop and create quality materials for business-related tasks. Students will analyze the information and the audience and combine appropriate text, graphics and design to communicate the desired message effectively. Planning and design principles are used to analyze and organize information, set up a design structure and to select or create appropriate visuals.</w:t>
            </w:r>
          </w:p>
        </w:tc>
        <w:tc>
          <w:tcPr>
            <w:tcW w:w="1439" w:type="dxa"/>
          </w:tcPr>
          <w:p w:rsidR="009C2B0A" w:rsidRPr="00971A47" w:rsidRDefault="00817C93" w:rsidP="007751C9">
            <w:pPr>
              <w:jc w:val="center"/>
              <w:rPr>
                <w:rFonts w:ascii="Times New Roman" w:hAnsi="Times New Roman" w:cs="Times New Roman"/>
              </w:rPr>
            </w:pPr>
            <w:r>
              <w:rPr>
                <w:rFonts w:ascii="Times New Roman" w:hAnsi="Times New Roman" w:cs="Times New Roman"/>
              </w:rPr>
              <w:t>None</w:t>
            </w:r>
          </w:p>
        </w:tc>
        <w:tc>
          <w:tcPr>
            <w:tcW w:w="1233" w:type="dxa"/>
          </w:tcPr>
          <w:p w:rsidR="009C2B0A" w:rsidRPr="00971A47" w:rsidRDefault="00817C93" w:rsidP="007751C9">
            <w:pPr>
              <w:jc w:val="center"/>
              <w:rPr>
                <w:rFonts w:ascii="Times New Roman" w:hAnsi="Times New Roman" w:cs="Times New Roman"/>
              </w:rPr>
            </w:pPr>
            <w:r>
              <w:rPr>
                <w:rFonts w:ascii="Times New Roman" w:hAnsi="Times New Roman" w:cs="Times New Roman"/>
              </w:rPr>
              <w:t>.5</w:t>
            </w:r>
          </w:p>
        </w:tc>
      </w:tr>
    </w:tbl>
    <w:p w:rsidR="007751C9" w:rsidRDefault="007751C9" w:rsidP="00F401C9">
      <w:pPr>
        <w:rPr>
          <w:rFonts w:ascii="Times New Roman" w:hAnsi="Times New Roman" w:cs="Times New Roman"/>
        </w:rPr>
      </w:pPr>
    </w:p>
    <w:p w:rsidR="001D5C1A" w:rsidRDefault="001D5C1A" w:rsidP="00F401C9">
      <w:pPr>
        <w:rPr>
          <w:rFonts w:ascii="Times New Roman" w:hAnsi="Times New Roman" w:cs="Times New Roman"/>
        </w:rPr>
      </w:pPr>
    </w:p>
    <w:p w:rsidR="001D5C1A" w:rsidRDefault="001D5C1A" w:rsidP="00F401C9">
      <w:pPr>
        <w:rPr>
          <w:rFonts w:ascii="Times New Roman" w:hAnsi="Times New Roman" w:cs="Times New Roman"/>
        </w:rPr>
      </w:pPr>
    </w:p>
    <w:p w:rsidR="001D5C1A" w:rsidRDefault="001D5C1A" w:rsidP="00F401C9">
      <w:pPr>
        <w:rPr>
          <w:rFonts w:ascii="Times New Roman" w:hAnsi="Times New Roman" w:cs="Times New Roman"/>
        </w:rPr>
      </w:pPr>
    </w:p>
    <w:p w:rsidR="001D5C1A" w:rsidRDefault="001D5C1A" w:rsidP="00F401C9">
      <w:pPr>
        <w:rPr>
          <w:rFonts w:ascii="Times New Roman" w:hAnsi="Times New Roman" w:cs="Times New Roman"/>
        </w:rPr>
      </w:pPr>
    </w:p>
    <w:p w:rsidR="001D5C1A" w:rsidRDefault="001D5C1A" w:rsidP="00F401C9">
      <w:pPr>
        <w:rPr>
          <w:rFonts w:ascii="Times New Roman" w:hAnsi="Times New Roman" w:cs="Times New Roman"/>
        </w:rPr>
      </w:pPr>
    </w:p>
    <w:p w:rsidR="001D5C1A" w:rsidRDefault="001D5C1A" w:rsidP="00F401C9">
      <w:pPr>
        <w:rPr>
          <w:rFonts w:ascii="Times New Roman" w:hAnsi="Times New Roman" w:cs="Times New Roman"/>
        </w:rPr>
      </w:pPr>
    </w:p>
    <w:p w:rsidR="001D5C1A" w:rsidRPr="00971A47" w:rsidRDefault="001D5C1A" w:rsidP="00F401C9">
      <w:pPr>
        <w:rPr>
          <w:rFonts w:ascii="Times New Roman" w:hAnsi="Times New Roman" w:cs="Times New Roman"/>
        </w:rPr>
      </w:pPr>
    </w:p>
    <w:p w:rsidR="00FF0328" w:rsidRPr="004B5110" w:rsidRDefault="00A41A21" w:rsidP="00F401C9">
      <w:pPr>
        <w:rPr>
          <w:rFonts w:ascii="Times New Roman" w:hAnsi="Times New Roman" w:cs="Times New Roman"/>
        </w:rPr>
      </w:pPr>
      <w:r>
        <w:rPr>
          <w:rFonts w:ascii="Times New Roman" w:hAnsi="Times New Roman" w:cs="Times New Roman"/>
        </w:rPr>
        <w:t>Baking and Pastry</w:t>
      </w:r>
      <w:r w:rsidR="00FF0328" w:rsidRPr="004B5110">
        <w:rPr>
          <w:rFonts w:ascii="Times New Roman" w:hAnsi="Times New Roman" w:cs="Times New Roman"/>
        </w:rPr>
        <w:t xml:space="preserve"> – Home Economics</w:t>
      </w:r>
    </w:p>
    <w:tbl>
      <w:tblPr>
        <w:tblStyle w:val="TableGrid"/>
        <w:tblW w:w="0" w:type="auto"/>
        <w:tblLook w:val="04A0" w:firstRow="1" w:lastRow="0" w:firstColumn="1" w:lastColumn="0" w:noHBand="0" w:noVBand="1"/>
      </w:tblPr>
      <w:tblGrid>
        <w:gridCol w:w="1832"/>
        <w:gridCol w:w="938"/>
        <w:gridCol w:w="3904"/>
        <w:gridCol w:w="1445"/>
        <w:gridCol w:w="1231"/>
      </w:tblGrid>
      <w:tr w:rsidR="00FF0328" w:rsidRPr="00971A47" w:rsidTr="00931972">
        <w:trPr>
          <w:trHeight w:val="130"/>
        </w:trPr>
        <w:tc>
          <w:tcPr>
            <w:tcW w:w="1832" w:type="dxa"/>
          </w:tcPr>
          <w:p w:rsidR="00FF0328" w:rsidRPr="00971A47" w:rsidRDefault="00FF0328" w:rsidP="00D51951">
            <w:pPr>
              <w:rPr>
                <w:rFonts w:ascii="Times New Roman" w:hAnsi="Times New Roman" w:cs="Times New Roman"/>
                <w:b/>
              </w:rPr>
            </w:pPr>
            <w:r w:rsidRPr="00971A47">
              <w:rPr>
                <w:rFonts w:ascii="Times New Roman" w:hAnsi="Times New Roman" w:cs="Times New Roman"/>
                <w:b/>
              </w:rPr>
              <w:t xml:space="preserve">Course Title </w:t>
            </w:r>
          </w:p>
        </w:tc>
        <w:tc>
          <w:tcPr>
            <w:tcW w:w="938" w:type="dxa"/>
          </w:tcPr>
          <w:p w:rsidR="00FF0328" w:rsidRPr="00971A47" w:rsidRDefault="00FF0328" w:rsidP="00D51951">
            <w:pPr>
              <w:jc w:val="center"/>
              <w:rPr>
                <w:rFonts w:ascii="Times New Roman" w:hAnsi="Times New Roman" w:cs="Times New Roman"/>
                <w:b/>
              </w:rPr>
            </w:pPr>
            <w:r w:rsidRPr="00971A47">
              <w:rPr>
                <w:rFonts w:ascii="Times New Roman" w:hAnsi="Times New Roman" w:cs="Times New Roman"/>
                <w:b/>
              </w:rPr>
              <w:t>Course Code</w:t>
            </w:r>
          </w:p>
        </w:tc>
        <w:tc>
          <w:tcPr>
            <w:tcW w:w="3904" w:type="dxa"/>
          </w:tcPr>
          <w:p w:rsidR="00FF0328" w:rsidRPr="00971A47" w:rsidRDefault="00FF0328" w:rsidP="00D51951">
            <w:pPr>
              <w:rPr>
                <w:rFonts w:ascii="Times New Roman" w:hAnsi="Times New Roman" w:cs="Times New Roman"/>
                <w:b/>
              </w:rPr>
            </w:pPr>
            <w:r w:rsidRPr="00971A47">
              <w:rPr>
                <w:rFonts w:ascii="Times New Roman" w:hAnsi="Times New Roman" w:cs="Times New Roman"/>
                <w:b/>
              </w:rPr>
              <w:t>Course Description</w:t>
            </w:r>
          </w:p>
        </w:tc>
        <w:tc>
          <w:tcPr>
            <w:tcW w:w="1445" w:type="dxa"/>
          </w:tcPr>
          <w:p w:rsidR="00FF0328" w:rsidRPr="00971A47" w:rsidRDefault="00FF0328" w:rsidP="00D51951">
            <w:pPr>
              <w:jc w:val="center"/>
              <w:rPr>
                <w:rFonts w:ascii="Times New Roman" w:hAnsi="Times New Roman" w:cs="Times New Roman"/>
                <w:b/>
              </w:rPr>
            </w:pPr>
            <w:r w:rsidRPr="00971A47">
              <w:rPr>
                <w:rFonts w:ascii="Times New Roman" w:hAnsi="Times New Roman" w:cs="Times New Roman"/>
                <w:b/>
              </w:rPr>
              <w:t>Prerequisite</w:t>
            </w:r>
          </w:p>
        </w:tc>
        <w:tc>
          <w:tcPr>
            <w:tcW w:w="1231" w:type="dxa"/>
          </w:tcPr>
          <w:p w:rsidR="00FF0328" w:rsidRPr="00971A47" w:rsidRDefault="00FF0328" w:rsidP="00D51951">
            <w:pPr>
              <w:jc w:val="center"/>
              <w:rPr>
                <w:rFonts w:ascii="Times New Roman" w:hAnsi="Times New Roman" w:cs="Times New Roman"/>
                <w:b/>
              </w:rPr>
            </w:pPr>
            <w:r w:rsidRPr="00971A47">
              <w:rPr>
                <w:rFonts w:ascii="Times New Roman" w:hAnsi="Times New Roman" w:cs="Times New Roman"/>
                <w:b/>
              </w:rPr>
              <w:t>Credit per semester</w:t>
            </w:r>
          </w:p>
        </w:tc>
      </w:tr>
      <w:tr w:rsidR="00FF0328" w:rsidRPr="00971A47" w:rsidTr="00931972">
        <w:trPr>
          <w:trHeight w:val="130"/>
        </w:trPr>
        <w:tc>
          <w:tcPr>
            <w:tcW w:w="1832" w:type="dxa"/>
          </w:tcPr>
          <w:p w:rsidR="001D5C1A" w:rsidRPr="00971A47" w:rsidRDefault="00A41A21" w:rsidP="00D51951">
            <w:pPr>
              <w:rPr>
                <w:rFonts w:ascii="Times New Roman" w:hAnsi="Times New Roman" w:cs="Times New Roman"/>
              </w:rPr>
            </w:pPr>
            <w:r w:rsidRPr="00A41A21">
              <w:rPr>
                <w:rFonts w:ascii="Times New Roman" w:hAnsi="Times New Roman" w:cs="Times New Roman"/>
              </w:rPr>
              <w:t>Restaurant and Culinary Foundations</w:t>
            </w:r>
          </w:p>
        </w:tc>
        <w:tc>
          <w:tcPr>
            <w:tcW w:w="938" w:type="dxa"/>
          </w:tcPr>
          <w:p w:rsidR="00FF0328" w:rsidRPr="00971A47" w:rsidRDefault="00A41A21" w:rsidP="00D51951">
            <w:pPr>
              <w:jc w:val="center"/>
              <w:rPr>
                <w:rFonts w:ascii="Times New Roman" w:hAnsi="Times New Roman" w:cs="Times New Roman"/>
              </w:rPr>
            </w:pPr>
            <w:r>
              <w:rPr>
                <w:rFonts w:ascii="Times New Roman" w:hAnsi="Times New Roman" w:cs="Times New Roman"/>
              </w:rPr>
              <w:t>198000</w:t>
            </w:r>
          </w:p>
        </w:tc>
        <w:tc>
          <w:tcPr>
            <w:tcW w:w="3904" w:type="dxa"/>
          </w:tcPr>
          <w:p w:rsidR="00FC1956" w:rsidRPr="00931972" w:rsidRDefault="00931972" w:rsidP="00931972">
            <w:pPr>
              <w:rPr>
                <w:rFonts w:ascii="Times New Roman" w:hAnsi="Times New Roman" w:cs="Times New Roman"/>
              </w:rPr>
            </w:pPr>
            <w:r w:rsidRPr="00931972">
              <w:rPr>
                <w:rFonts w:ascii="Times New Roman" w:hAnsi="Times New Roman" w:cs="Times New Roman"/>
              </w:rPr>
              <w:t xml:space="preserve">This course is designed to emphasize skill development in the selection, preparation, storing, and serving of food, management of resources to meet individual and family nutritional needs and optimal use of food resources, the principles of nutrition, and the relationship of nutrition to health and well-being. </w:t>
            </w:r>
          </w:p>
        </w:tc>
        <w:tc>
          <w:tcPr>
            <w:tcW w:w="1445" w:type="dxa"/>
          </w:tcPr>
          <w:p w:rsidR="00FF0328" w:rsidRPr="00971A47" w:rsidRDefault="00FC1956" w:rsidP="00D51951">
            <w:pPr>
              <w:jc w:val="center"/>
              <w:rPr>
                <w:rFonts w:ascii="Times New Roman" w:hAnsi="Times New Roman" w:cs="Times New Roman"/>
              </w:rPr>
            </w:pPr>
            <w:r w:rsidRPr="00971A47">
              <w:rPr>
                <w:rFonts w:ascii="Times New Roman" w:hAnsi="Times New Roman" w:cs="Times New Roman"/>
              </w:rPr>
              <w:t>None</w:t>
            </w:r>
          </w:p>
        </w:tc>
        <w:tc>
          <w:tcPr>
            <w:tcW w:w="1231" w:type="dxa"/>
          </w:tcPr>
          <w:p w:rsidR="00FF0328" w:rsidRPr="00971A47" w:rsidRDefault="00A41A21" w:rsidP="00D51951">
            <w:pPr>
              <w:jc w:val="center"/>
              <w:rPr>
                <w:rFonts w:ascii="Times New Roman" w:hAnsi="Times New Roman" w:cs="Times New Roman"/>
              </w:rPr>
            </w:pPr>
            <w:r>
              <w:rPr>
                <w:rFonts w:ascii="Times New Roman" w:hAnsi="Times New Roman" w:cs="Times New Roman"/>
              </w:rPr>
              <w:t>1</w:t>
            </w:r>
          </w:p>
        </w:tc>
      </w:tr>
      <w:tr w:rsidR="00FF0328" w:rsidRPr="00971A47" w:rsidTr="00931972">
        <w:trPr>
          <w:trHeight w:val="130"/>
        </w:trPr>
        <w:tc>
          <w:tcPr>
            <w:tcW w:w="1832" w:type="dxa"/>
          </w:tcPr>
          <w:p w:rsidR="001D5C1A" w:rsidRPr="00971A47" w:rsidRDefault="00A41A21" w:rsidP="00D51951">
            <w:pPr>
              <w:rPr>
                <w:rFonts w:ascii="Times New Roman" w:hAnsi="Times New Roman" w:cs="Times New Roman"/>
              </w:rPr>
            </w:pPr>
            <w:r>
              <w:rPr>
                <w:rFonts w:ascii="Times New Roman" w:hAnsi="Times New Roman" w:cs="Times New Roman"/>
              </w:rPr>
              <w:t>Baking and Pastry 1</w:t>
            </w:r>
          </w:p>
        </w:tc>
        <w:tc>
          <w:tcPr>
            <w:tcW w:w="938" w:type="dxa"/>
          </w:tcPr>
          <w:p w:rsidR="00FF0328" w:rsidRPr="00971A47" w:rsidRDefault="00A41A21" w:rsidP="00D51951">
            <w:pPr>
              <w:jc w:val="center"/>
              <w:rPr>
                <w:rFonts w:ascii="Times New Roman" w:hAnsi="Times New Roman" w:cs="Times New Roman"/>
              </w:rPr>
            </w:pPr>
            <w:r>
              <w:rPr>
                <w:rFonts w:ascii="Times New Roman" w:hAnsi="Times New Roman" w:cs="Times New Roman"/>
              </w:rPr>
              <w:t>102400</w:t>
            </w:r>
          </w:p>
        </w:tc>
        <w:tc>
          <w:tcPr>
            <w:tcW w:w="3904" w:type="dxa"/>
          </w:tcPr>
          <w:p w:rsidR="00FC1956" w:rsidRPr="00931972" w:rsidRDefault="00931972" w:rsidP="00931972">
            <w:pPr>
              <w:rPr>
                <w:rFonts w:ascii="Times New Roman" w:hAnsi="Times New Roman" w:cs="Times New Roman"/>
              </w:rPr>
            </w:pPr>
            <w:r w:rsidRPr="00931972">
              <w:rPr>
                <w:rFonts w:ascii="Times New Roman" w:hAnsi="Times New Roman" w:cs="Times New Roman"/>
              </w:rPr>
              <w:t>Thi</w:t>
            </w:r>
            <w:r>
              <w:rPr>
                <w:rFonts w:ascii="Times New Roman" w:hAnsi="Times New Roman" w:cs="Times New Roman"/>
              </w:rPr>
              <w:t xml:space="preserve">s course is designed to examine </w:t>
            </w:r>
            <w:r w:rsidRPr="00931972">
              <w:rPr>
                <w:rFonts w:ascii="Times New Roman" w:hAnsi="Times New Roman" w:cs="Times New Roman"/>
              </w:rPr>
              <w:t>food preparation and management using the decision-making process; meeting basic needs by applying nutrition and wellness concepts; meeting health and safety needs in planning, preparing and serving food; maximizing resources when planning, preparing and serving food; promoting hospitality in food practices; and analyzing individual and family nutritional needs in relation to change.</w:t>
            </w:r>
          </w:p>
        </w:tc>
        <w:tc>
          <w:tcPr>
            <w:tcW w:w="1445" w:type="dxa"/>
          </w:tcPr>
          <w:p w:rsidR="00FF0328" w:rsidRPr="00971A47" w:rsidRDefault="00FC1956" w:rsidP="00D51951">
            <w:pPr>
              <w:jc w:val="center"/>
              <w:rPr>
                <w:rFonts w:ascii="Times New Roman" w:hAnsi="Times New Roman" w:cs="Times New Roman"/>
              </w:rPr>
            </w:pPr>
            <w:r w:rsidRPr="00971A47">
              <w:rPr>
                <w:rFonts w:ascii="Times New Roman" w:hAnsi="Times New Roman" w:cs="Times New Roman"/>
              </w:rPr>
              <w:t xml:space="preserve">None </w:t>
            </w:r>
          </w:p>
        </w:tc>
        <w:tc>
          <w:tcPr>
            <w:tcW w:w="1231" w:type="dxa"/>
          </w:tcPr>
          <w:p w:rsidR="00FF0328" w:rsidRPr="00971A47" w:rsidRDefault="00A41A21" w:rsidP="00D51951">
            <w:pPr>
              <w:jc w:val="center"/>
              <w:rPr>
                <w:rFonts w:ascii="Times New Roman" w:hAnsi="Times New Roman" w:cs="Times New Roman"/>
              </w:rPr>
            </w:pPr>
            <w:r>
              <w:rPr>
                <w:rFonts w:ascii="Times New Roman" w:hAnsi="Times New Roman" w:cs="Times New Roman"/>
              </w:rPr>
              <w:t>1</w:t>
            </w:r>
          </w:p>
        </w:tc>
      </w:tr>
      <w:tr w:rsidR="00FF0328" w:rsidRPr="00971A47" w:rsidTr="00931972">
        <w:trPr>
          <w:trHeight w:val="130"/>
        </w:trPr>
        <w:tc>
          <w:tcPr>
            <w:tcW w:w="1832" w:type="dxa"/>
          </w:tcPr>
          <w:p w:rsidR="001D5C1A" w:rsidRPr="00971A47" w:rsidRDefault="00A41A21" w:rsidP="00D51951">
            <w:pPr>
              <w:rPr>
                <w:rFonts w:ascii="Times New Roman" w:hAnsi="Times New Roman" w:cs="Times New Roman"/>
              </w:rPr>
            </w:pPr>
            <w:r>
              <w:rPr>
                <w:rFonts w:ascii="Times New Roman" w:hAnsi="Times New Roman" w:cs="Times New Roman"/>
              </w:rPr>
              <w:t>Baking and Pastry 2</w:t>
            </w:r>
          </w:p>
        </w:tc>
        <w:tc>
          <w:tcPr>
            <w:tcW w:w="938" w:type="dxa"/>
          </w:tcPr>
          <w:p w:rsidR="00FF0328" w:rsidRPr="00971A47" w:rsidRDefault="00A41A21" w:rsidP="00D51951">
            <w:pPr>
              <w:jc w:val="center"/>
              <w:rPr>
                <w:rFonts w:ascii="Times New Roman" w:hAnsi="Times New Roman" w:cs="Times New Roman"/>
              </w:rPr>
            </w:pPr>
            <w:r>
              <w:rPr>
                <w:rFonts w:ascii="Times New Roman" w:hAnsi="Times New Roman" w:cs="Times New Roman"/>
              </w:rPr>
              <w:t>102500</w:t>
            </w:r>
          </w:p>
        </w:tc>
        <w:tc>
          <w:tcPr>
            <w:tcW w:w="3904" w:type="dxa"/>
          </w:tcPr>
          <w:p w:rsidR="00FF0328" w:rsidRPr="00931972" w:rsidRDefault="00931972" w:rsidP="00931972">
            <w:pPr>
              <w:rPr>
                <w:rFonts w:ascii="Times New Roman" w:hAnsi="Times New Roman" w:cs="Times New Roman"/>
              </w:rPr>
            </w:pPr>
            <w:r w:rsidRPr="00931972">
              <w:rPr>
                <w:rFonts w:ascii="Times New Roman" w:hAnsi="Times New Roman" w:cs="Times New Roman"/>
              </w:rPr>
              <w:t>This course is designed to apply scientific principles to the production, processing, preparation, evaluation, and utilization of food. Students will use reasoning processes, individually and collaboratively, to take responsible action in families, workplaces, and communities.</w:t>
            </w:r>
          </w:p>
        </w:tc>
        <w:tc>
          <w:tcPr>
            <w:tcW w:w="1445" w:type="dxa"/>
          </w:tcPr>
          <w:p w:rsidR="00FF0328" w:rsidRPr="00971A47" w:rsidRDefault="000A730E" w:rsidP="00D51951">
            <w:pPr>
              <w:jc w:val="center"/>
              <w:rPr>
                <w:rFonts w:ascii="Times New Roman" w:hAnsi="Times New Roman" w:cs="Times New Roman"/>
              </w:rPr>
            </w:pPr>
            <w:r w:rsidRPr="00971A47">
              <w:rPr>
                <w:rFonts w:ascii="Times New Roman" w:hAnsi="Times New Roman" w:cs="Times New Roman"/>
              </w:rPr>
              <w:t>None</w:t>
            </w:r>
          </w:p>
        </w:tc>
        <w:tc>
          <w:tcPr>
            <w:tcW w:w="1231" w:type="dxa"/>
          </w:tcPr>
          <w:p w:rsidR="00FF0328" w:rsidRPr="00971A47" w:rsidRDefault="00A41A21" w:rsidP="00D51951">
            <w:pPr>
              <w:jc w:val="center"/>
              <w:rPr>
                <w:rFonts w:ascii="Times New Roman" w:hAnsi="Times New Roman" w:cs="Times New Roman"/>
              </w:rPr>
            </w:pPr>
            <w:r>
              <w:rPr>
                <w:rFonts w:ascii="Times New Roman" w:hAnsi="Times New Roman" w:cs="Times New Roman"/>
              </w:rPr>
              <w:t>1</w:t>
            </w:r>
          </w:p>
        </w:tc>
      </w:tr>
      <w:tr w:rsidR="00FF0328" w:rsidRPr="00971A47" w:rsidTr="00931972">
        <w:trPr>
          <w:trHeight w:val="130"/>
        </w:trPr>
        <w:tc>
          <w:tcPr>
            <w:tcW w:w="1832" w:type="dxa"/>
          </w:tcPr>
          <w:p w:rsidR="001D5C1A" w:rsidRPr="00971A47" w:rsidRDefault="00A41A21" w:rsidP="00D51951">
            <w:pPr>
              <w:rPr>
                <w:rFonts w:ascii="Times New Roman" w:hAnsi="Times New Roman" w:cs="Times New Roman"/>
              </w:rPr>
            </w:pPr>
            <w:r>
              <w:rPr>
                <w:rFonts w:ascii="Times New Roman" w:hAnsi="Times New Roman" w:cs="Times New Roman"/>
              </w:rPr>
              <w:t>Baking and Pastry 3</w:t>
            </w:r>
          </w:p>
        </w:tc>
        <w:tc>
          <w:tcPr>
            <w:tcW w:w="938" w:type="dxa"/>
          </w:tcPr>
          <w:p w:rsidR="00FF0328" w:rsidRPr="00971A47" w:rsidRDefault="00A41A21" w:rsidP="00D51951">
            <w:pPr>
              <w:jc w:val="center"/>
              <w:rPr>
                <w:rFonts w:ascii="Times New Roman" w:hAnsi="Times New Roman" w:cs="Times New Roman"/>
              </w:rPr>
            </w:pPr>
            <w:r>
              <w:rPr>
                <w:rFonts w:ascii="Times New Roman" w:hAnsi="Times New Roman" w:cs="Times New Roman"/>
              </w:rPr>
              <w:t>102600</w:t>
            </w:r>
          </w:p>
        </w:tc>
        <w:tc>
          <w:tcPr>
            <w:tcW w:w="3904" w:type="dxa"/>
          </w:tcPr>
          <w:p w:rsidR="000A730E" w:rsidRPr="00931972" w:rsidRDefault="00931972" w:rsidP="00931972">
            <w:pPr>
              <w:rPr>
                <w:rFonts w:ascii="Times New Roman" w:hAnsi="Times New Roman" w:cs="Times New Roman"/>
              </w:rPr>
            </w:pPr>
            <w:r w:rsidRPr="00931972">
              <w:rPr>
                <w:rFonts w:ascii="Times New Roman" w:hAnsi="Times New Roman" w:cs="Times New Roman"/>
              </w:rPr>
              <w:t>This course is designed to examine nutrition and wellness practices on long-term health; planning for wellness and fitness; selection and preparation of nutritious food based on USDA Dietary Guidelines; processes and issues associated with nutrition and wellness; the impact of science and technology on nutrition and wellness issues; and nutrition and wellness career paths. Students will use reasoning processes, individually and collaboratively, to take responsible action in families, workplaces, and communities.</w:t>
            </w:r>
          </w:p>
        </w:tc>
        <w:tc>
          <w:tcPr>
            <w:tcW w:w="1445" w:type="dxa"/>
          </w:tcPr>
          <w:p w:rsidR="00FF0328" w:rsidRPr="00971A47" w:rsidRDefault="00FF0328" w:rsidP="00D51951">
            <w:pPr>
              <w:jc w:val="center"/>
              <w:rPr>
                <w:rFonts w:ascii="Times New Roman" w:hAnsi="Times New Roman" w:cs="Times New Roman"/>
              </w:rPr>
            </w:pPr>
          </w:p>
        </w:tc>
        <w:tc>
          <w:tcPr>
            <w:tcW w:w="1231" w:type="dxa"/>
          </w:tcPr>
          <w:p w:rsidR="00FF0328" w:rsidRPr="00971A47" w:rsidRDefault="00A41A21" w:rsidP="00D51951">
            <w:pPr>
              <w:jc w:val="center"/>
              <w:rPr>
                <w:rFonts w:ascii="Times New Roman" w:hAnsi="Times New Roman" w:cs="Times New Roman"/>
              </w:rPr>
            </w:pPr>
            <w:r>
              <w:rPr>
                <w:rFonts w:ascii="Times New Roman" w:hAnsi="Times New Roman" w:cs="Times New Roman"/>
              </w:rPr>
              <w:t>1</w:t>
            </w:r>
          </w:p>
        </w:tc>
      </w:tr>
    </w:tbl>
    <w:p w:rsidR="001D5C1A" w:rsidRDefault="001D5C1A" w:rsidP="00F401C9">
      <w:pPr>
        <w:rPr>
          <w:rFonts w:ascii="Times New Roman" w:hAnsi="Times New Roman" w:cs="Times New Roman"/>
        </w:rPr>
      </w:pPr>
    </w:p>
    <w:p w:rsidR="00CB7A68" w:rsidRDefault="00CB7A68" w:rsidP="00F401C9">
      <w:pPr>
        <w:rPr>
          <w:rFonts w:ascii="Times New Roman" w:hAnsi="Times New Roman" w:cs="Times New Roman"/>
        </w:rPr>
      </w:pPr>
    </w:p>
    <w:p w:rsidR="00CB7A68" w:rsidRDefault="00CB7A68" w:rsidP="00F401C9">
      <w:pPr>
        <w:rPr>
          <w:rFonts w:ascii="Times New Roman" w:hAnsi="Times New Roman" w:cs="Times New Roman"/>
        </w:rPr>
      </w:pPr>
    </w:p>
    <w:p w:rsidR="00AE6FF3" w:rsidRPr="004B5110" w:rsidRDefault="00CB7A68" w:rsidP="00F401C9">
      <w:pPr>
        <w:rPr>
          <w:rFonts w:ascii="Times New Roman" w:hAnsi="Times New Roman" w:cs="Times New Roman"/>
        </w:rPr>
      </w:pPr>
      <w:r>
        <w:rPr>
          <w:rFonts w:ascii="Times New Roman" w:hAnsi="Times New Roman" w:cs="Times New Roman"/>
        </w:rPr>
        <w:t xml:space="preserve">Advanced Curriculum </w:t>
      </w:r>
    </w:p>
    <w:tbl>
      <w:tblPr>
        <w:tblStyle w:val="TableGrid"/>
        <w:tblW w:w="0" w:type="auto"/>
        <w:tblLook w:val="04A0" w:firstRow="1" w:lastRow="0" w:firstColumn="1" w:lastColumn="0" w:noHBand="0" w:noVBand="1"/>
      </w:tblPr>
      <w:tblGrid>
        <w:gridCol w:w="1828"/>
        <w:gridCol w:w="936"/>
        <w:gridCol w:w="4000"/>
        <w:gridCol w:w="1365"/>
        <w:gridCol w:w="1221"/>
      </w:tblGrid>
      <w:tr w:rsidR="00AE6FF3" w:rsidRPr="00971A47" w:rsidTr="00A41A21">
        <w:trPr>
          <w:trHeight w:val="153"/>
        </w:trPr>
        <w:tc>
          <w:tcPr>
            <w:tcW w:w="1828" w:type="dxa"/>
          </w:tcPr>
          <w:p w:rsidR="00AE6FF3" w:rsidRPr="00971A47" w:rsidRDefault="00AE6FF3" w:rsidP="00D51951">
            <w:pPr>
              <w:rPr>
                <w:rFonts w:ascii="Times New Roman" w:hAnsi="Times New Roman" w:cs="Times New Roman"/>
                <w:b/>
              </w:rPr>
            </w:pPr>
            <w:r w:rsidRPr="00971A47">
              <w:rPr>
                <w:rFonts w:ascii="Times New Roman" w:hAnsi="Times New Roman" w:cs="Times New Roman"/>
                <w:b/>
              </w:rPr>
              <w:t xml:space="preserve">Course Title </w:t>
            </w:r>
          </w:p>
        </w:tc>
        <w:tc>
          <w:tcPr>
            <w:tcW w:w="936" w:type="dxa"/>
          </w:tcPr>
          <w:p w:rsidR="00AE6FF3" w:rsidRPr="00971A47" w:rsidRDefault="00AE6FF3" w:rsidP="00D51951">
            <w:pPr>
              <w:jc w:val="center"/>
              <w:rPr>
                <w:rFonts w:ascii="Times New Roman" w:hAnsi="Times New Roman" w:cs="Times New Roman"/>
                <w:b/>
              </w:rPr>
            </w:pPr>
            <w:r w:rsidRPr="00971A47">
              <w:rPr>
                <w:rFonts w:ascii="Times New Roman" w:hAnsi="Times New Roman" w:cs="Times New Roman"/>
                <w:b/>
              </w:rPr>
              <w:t>Course Code</w:t>
            </w:r>
          </w:p>
        </w:tc>
        <w:tc>
          <w:tcPr>
            <w:tcW w:w="4000" w:type="dxa"/>
          </w:tcPr>
          <w:p w:rsidR="00AE6FF3" w:rsidRPr="00971A47" w:rsidRDefault="00AE6FF3" w:rsidP="00D51951">
            <w:pPr>
              <w:rPr>
                <w:rFonts w:ascii="Times New Roman" w:hAnsi="Times New Roman" w:cs="Times New Roman"/>
                <w:b/>
              </w:rPr>
            </w:pPr>
            <w:r w:rsidRPr="00971A47">
              <w:rPr>
                <w:rFonts w:ascii="Times New Roman" w:hAnsi="Times New Roman" w:cs="Times New Roman"/>
                <w:b/>
              </w:rPr>
              <w:t>Course Description</w:t>
            </w:r>
          </w:p>
        </w:tc>
        <w:tc>
          <w:tcPr>
            <w:tcW w:w="1365" w:type="dxa"/>
          </w:tcPr>
          <w:p w:rsidR="00AE6FF3" w:rsidRPr="00971A47" w:rsidRDefault="00AE6FF3" w:rsidP="00D51951">
            <w:pPr>
              <w:jc w:val="center"/>
              <w:rPr>
                <w:rFonts w:ascii="Times New Roman" w:hAnsi="Times New Roman" w:cs="Times New Roman"/>
                <w:b/>
              </w:rPr>
            </w:pPr>
            <w:r w:rsidRPr="00971A47">
              <w:rPr>
                <w:rFonts w:ascii="Times New Roman" w:hAnsi="Times New Roman" w:cs="Times New Roman"/>
                <w:b/>
              </w:rPr>
              <w:t>Prerequisite</w:t>
            </w:r>
          </w:p>
        </w:tc>
        <w:tc>
          <w:tcPr>
            <w:tcW w:w="1221" w:type="dxa"/>
          </w:tcPr>
          <w:p w:rsidR="00AE6FF3" w:rsidRPr="00971A47" w:rsidRDefault="00AE6FF3" w:rsidP="00D51951">
            <w:pPr>
              <w:jc w:val="center"/>
              <w:rPr>
                <w:rFonts w:ascii="Times New Roman" w:hAnsi="Times New Roman" w:cs="Times New Roman"/>
                <w:b/>
              </w:rPr>
            </w:pPr>
            <w:r w:rsidRPr="00971A47">
              <w:rPr>
                <w:rFonts w:ascii="Times New Roman" w:hAnsi="Times New Roman" w:cs="Times New Roman"/>
                <w:b/>
              </w:rPr>
              <w:t>Credit per semester</w:t>
            </w:r>
          </w:p>
        </w:tc>
      </w:tr>
      <w:tr w:rsidR="00A41A21" w:rsidRPr="00971A47" w:rsidTr="00D96C0C">
        <w:trPr>
          <w:trHeight w:val="153"/>
        </w:trPr>
        <w:tc>
          <w:tcPr>
            <w:tcW w:w="1828" w:type="dxa"/>
          </w:tcPr>
          <w:p w:rsidR="00A41A21" w:rsidRPr="00971A47" w:rsidRDefault="00A41A21" w:rsidP="00AE6FF3">
            <w:pPr>
              <w:rPr>
                <w:rFonts w:ascii="Times New Roman" w:hAnsi="Times New Roman" w:cs="Times New Roman"/>
              </w:rPr>
            </w:pPr>
            <w:r>
              <w:rPr>
                <w:rFonts w:ascii="Times New Roman" w:hAnsi="Times New Roman" w:cs="Times New Roman"/>
              </w:rPr>
              <w:t>AC Energy, Power, &amp; Engineered Systems I</w:t>
            </w:r>
          </w:p>
        </w:tc>
        <w:tc>
          <w:tcPr>
            <w:tcW w:w="936" w:type="dxa"/>
          </w:tcPr>
          <w:p w:rsidR="00A41A21" w:rsidRPr="00971A47" w:rsidRDefault="00A41A21" w:rsidP="00D51951">
            <w:pPr>
              <w:jc w:val="center"/>
              <w:rPr>
                <w:rFonts w:ascii="Times New Roman" w:hAnsi="Times New Roman" w:cs="Times New Roman"/>
              </w:rPr>
            </w:pPr>
            <w:r>
              <w:rPr>
                <w:rFonts w:ascii="Times New Roman" w:hAnsi="Times New Roman" w:cs="Times New Roman"/>
              </w:rPr>
              <w:t>2485</w:t>
            </w:r>
          </w:p>
        </w:tc>
        <w:tc>
          <w:tcPr>
            <w:tcW w:w="4000" w:type="dxa"/>
          </w:tcPr>
          <w:p w:rsidR="00A41A21" w:rsidRPr="00971A47" w:rsidRDefault="00A41A21" w:rsidP="00AE6FF3">
            <w:pPr>
              <w:rPr>
                <w:rFonts w:ascii="Times New Roman" w:hAnsi="Times New Roman" w:cs="Times New Roman"/>
              </w:rPr>
            </w:pPr>
            <w:r w:rsidRPr="001D5C1A">
              <w:rPr>
                <w:rFonts w:ascii="Times New Roman" w:hAnsi="Times New Roman" w:cs="Times New Roman"/>
              </w:rPr>
              <w:t>Energy and Power Foundations is a foundational course on the origins and production of renewable and nonrenewable energy sources with an overview of energy and power career fields and cutting edge job opportunities. This course provides students with opportunities to directly test and evaluate theories and practices of energy systems.</w:t>
            </w:r>
          </w:p>
        </w:tc>
        <w:tc>
          <w:tcPr>
            <w:tcW w:w="1365" w:type="dxa"/>
          </w:tcPr>
          <w:p w:rsidR="00A41A21" w:rsidRPr="00971A47" w:rsidRDefault="00A41A21" w:rsidP="00D51951">
            <w:pPr>
              <w:jc w:val="center"/>
              <w:rPr>
                <w:rFonts w:ascii="Times New Roman" w:hAnsi="Times New Roman" w:cs="Times New Roman"/>
              </w:rPr>
            </w:pPr>
            <w:r>
              <w:rPr>
                <w:rFonts w:ascii="Times New Roman" w:hAnsi="Times New Roman" w:cs="Times New Roman"/>
              </w:rPr>
              <w:t>None</w:t>
            </w:r>
          </w:p>
        </w:tc>
        <w:tc>
          <w:tcPr>
            <w:tcW w:w="1221" w:type="dxa"/>
          </w:tcPr>
          <w:p w:rsidR="00A41A21" w:rsidRPr="00971A47" w:rsidRDefault="00A41A21" w:rsidP="00D51951">
            <w:pPr>
              <w:jc w:val="center"/>
              <w:rPr>
                <w:rFonts w:ascii="Times New Roman" w:hAnsi="Times New Roman" w:cs="Times New Roman"/>
              </w:rPr>
            </w:pPr>
            <w:r>
              <w:rPr>
                <w:rFonts w:ascii="Times New Roman" w:hAnsi="Times New Roman" w:cs="Times New Roman"/>
              </w:rPr>
              <w:t>.5</w:t>
            </w:r>
          </w:p>
        </w:tc>
      </w:tr>
      <w:tr w:rsidR="00A41A21" w:rsidRPr="00971A47" w:rsidTr="00D96C0C">
        <w:trPr>
          <w:trHeight w:val="153"/>
        </w:trPr>
        <w:tc>
          <w:tcPr>
            <w:tcW w:w="1828" w:type="dxa"/>
          </w:tcPr>
          <w:p w:rsidR="00A41A21" w:rsidRPr="00971A47" w:rsidRDefault="00A41A21" w:rsidP="00AE6FF3">
            <w:pPr>
              <w:rPr>
                <w:rFonts w:ascii="Times New Roman" w:hAnsi="Times New Roman" w:cs="Times New Roman"/>
              </w:rPr>
            </w:pPr>
            <w:r>
              <w:rPr>
                <w:rFonts w:ascii="Times New Roman" w:hAnsi="Times New Roman" w:cs="Times New Roman"/>
              </w:rPr>
              <w:t>AC Energy, Power, &amp; Engineered Systems II</w:t>
            </w:r>
          </w:p>
        </w:tc>
        <w:tc>
          <w:tcPr>
            <w:tcW w:w="936" w:type="dxa"/>
          </w:tcPr>
          <w:p w:rsidR="00A41A21" w:rsidRPr="00971A47" w:rsidRDefault="00A41A21" w:rsidP="00D51951">
            <w:pPr>
              <w:jc w:val="center"/>
              <w:rPr>
                <w:rFonts w:ascii="Times New Roman" w:hAnsi="Times New Roman" w:cs="Times New Roman"/>
              </w:rPr>
            </w:pPr>
            <w:r>
              <w:rPr>
                <w:rFonts w:ascii="Times New Roman" w:hAnsi="Times New Roman" w:cs="Times New Roman"/>
              </w:rPr>
              <w:t>2486</w:t>
            </w:r>
          </w:p>
        </w:tc>
        <w:tc>
          <w:tcPr>
            <w:tcW w:w="4000" w:type="dxa"/>
          </w:tcPr>
          <w:p w:rsidR="00A41A21" w:rsidRPr="00971A47" w:rsidRDefault="00A41A21" w:rsidP="00AE6FF3">
            <w:pPr>
              <w:rPr>
                <w:rFonts w:ascii="Times New Roman" w:hAnsi="Times New Roman" w:cs="Times New Roman"/>
              </w:rPr>
            </w:pPr>
            <w:r w:rsidRPr="001D5C1A">
              <w:rPr>
                <w:rFonts w:ascii="Times New Roman" w:hAnsi="Times New Roman" w:cs="Times New Roman"/>
              </w:rPr>
              <w:t>Energy Transmission and Distribution is a foundational course that begins after initial energy generation. The course continues from energy transmission to consumer usage and includes the introduction to AC/DC power, transformers, the electrical grid and Smart Grid, and consumer load on the system.</w:t>
            </w:r>
          </w:p>
        </w:tc>
        <w:tc>
          <w:tcPr>
            <w:tcW w:w="1365" w:type="dxa"/>
          </w:tcPr>
          <w:p w:rsidR="00A41A21" w:rsidRPr="00971A47" w:rsidRDefault="00A41A21" w:rsidP="00D51951">
            <w:pPr>
              <w:jc w:val="center"/>
              <w:rPr>
                <w:rFonts w:ascii="Times New Roman" w:hAnsi="Times New Roman" w:cs="Times New Roman"/>
              </w:rPr>
            </w:pPr>
            <w:r>
              <w:rPr>
                <w:rFonts w:ascii="Times New Roman" w:hAnsi="Times New Roman" w:cs="Times New Roman"/>
              </w:rPr>
              <w:t>AC Energy, Power, &amp; Engineered Systems I</w:t>
            </w:r>
          </w:p>
        </w:tc>
        <w:tc>
          <w:tcPr>
            <w:tcW w:w="1221" w:type="dxa"/>
          </w:tcPr>
          <w:p w:rsidR="00A41A21" w:rsidRPr="00971A47" w:rsidRDefault="00A41A21" w:rsidP="00D51951">
            <w:pPr>
              <w:jc w:val="center"/>
              <w:rPr>
                <w:rFonts w:ascii="Times New Roman" w:hAnsi="Times New Roman" w:cs="Times New Roman"/>
              </w:rPr>
            </w:pPr>
            <w:r>
              <w:rPr>
                <w:rFonts w:ascii="Times New Roman" w:hAnsi="Times New Roman" w:cs="Times New Roman"/>
              </w:rPr>
              <w:t>.5</w:t>
            </w:r>
          </w:p>
        </w:tc>
      </w:tr>
      <w:tr w:rsidR="00A41A21" w:rsidRPr="00971A47" w:rsidTr="00D96C0C">
        <w:trPr>
          <w:trHeight w:val="153"/>
        </w:trPr>
        <w:tc>
          <w:tcPr>
            <w:tcW w:w="1828" w:type="dxa"/>
          </w:tcPr>
          <w:p w:rsidR="00A41A21" w:rsidRPr="00971A47" w:rsidRDefault="00A41A21" w:rsidP="00AE6FF3">
            <w:pPr>
              <w:rPr>
                <w:rFonts w:ascii="Times New Roman" w:hAnsi="Times New Roman" w:cs="Times New Roman"/>
              </w:rPr>
            </w:pPr>
            <w:r>
              <w:rPr>
                <w:rFonts w:ascii="Times New Roman" w:hAnsi="Times New Roman" w:cs="Times New Roman"/>
              </w:rPr>
              <w:t>AC Energy, Power, &amp; Engineered Systems III</w:t>
            </w:r>
          </w:p>
        </w:tc>
        <w:tc>
          <w:tcPr>
            <w:tcW w:w="936" w:type="dxa"/>
          </w:tcPr>
          <w:p w:rsidR="00A41A21" w:rsidRPr="00971A47" w:rsidRDefault="00A41A21" w:rsidP="00D51951">
            <w:pPr>
              <w:jc w:val="center"/>
              <w:rPr>
                <w:rFonts w:ascii="Times New Roman" w:hAnsi="Times New Roman" w:cs="Times New Roman"/>
              </w:rPr>
            </w:pPr>
            <w:r>
              <w:rPr>
                <w:rFonts w:ascii="Times New Roman" w:hAnsi="Times New Roman" w:cs="Times New Roman"/>
              </w:rPr>
              <w:t>2487</w:t>
            </w:r>
          </w:p>
        </w:tc>
        <w:tc>
          <w:tcPr>
            <w:tcW w:w="4000" w:type="dxa"/>
          </w:tcPr>
          <w:p w:rsidR="00A41A21" w:rsidRPr="00971A47" w:rsidRDefault="00A41A21" w:rsidP="00AE6FF3">
            <w:pPr>
              <w:rPr>
                <w:rFonts w:ascii="Times New Roman" w:hAnsi="Times New Roman" w:cs="Times New Roman"/>
              </w:rPr>
            </w:pPr>
            <w:r w:rsidRPr="001D5C1A">
              <w:rPr>
                <w:rFonts w:ascii="Times New Roman" w:hAnsi="Times New Roman" w:cs="Times New Roman"/>
              </w:rPr>
              <w:t>Electronics and Control Systems is the advanced Energy, Power &amp; Engineered Systems course designed to provide training and skills necessary to understand energy control systems in the fields of transformers, switches (electrical, pneumatic, hydraulic and mechanical), breakers, panel boards, switchboards, and programmable logic controllers in both residential and industrial settings.</w:t>
            </w:r>
          </w:p>
        </w:tc>
        <w:tc>
          <w:tcPr>
            <w:tcW w:w="1365" w:type="dxa"/>
          </w:tcPr>
          <w:p w:rsidR="00A41A21" w:rsidRPr="00971A47" w:rsidRDefault="00A41A21" w:rsidP="00D51951">
            <w:pPr>
              <w:jc w:val="center"/>
              <w:rPr>
                <w:rFonts w:ascii="Times New Roman" w:hAnsi="Times New Roman" w:cs="Times New Roman"/>
              </w:rPr>
            </w:pPr>
            <w:r>
              <w:rPr>
                <w:rFonts w:ascii="Times New Roman" w:hAnsi="Times New Roman" w:cs="Times New Roman"/>
              </w:rPr>
              <w:t>AC Energy, Power, &amp; Engineered Systems I &amp; II</w:t>
            </w:r>
          </w:p>
        </w:tc>
        <w:tc>
          <w:tcPr>
            <w:tcW w:w="1221" w:type="dxa"/>
          </w:tcPr>
          <w:p w:rsidR="00A41A21" w:rsidRPr="00971A47" w:rsidRDefault="00A41A21" w:rsidP="003A6715">
            <w:pPr>
              <w:rPr>
                <w:rFonts w:ascii="Times New Roman" w:hAnsi="Times New Roman" w:cs="Times New Roman"/>
              </w:rPr>
            </w:pPr>
            <w:r>
              <w:rPr>
                <w:rFonts w:ascii="Times New Roman" w:hAnsi="Times New Roman" w:cs="Times New Roman"/>
              </w:rPr>
              <w:t>.5</w:t>
            </w:r>
          </w:p>
        </w:tc>
      </w:tr>
      <w:tr w:rsidR="00A41A21" w:rsidRPr="00971A47" w:rsidTr="00D96C0C">
        <w:trPr>
          <w:trHeight w:val="153"/>
        </w:trPr>
        <w:tc>
          <w:tcPr>
            <w:tcW w:w="1828" w:type="dxa"/>
          </w:tcPr>
          <w:p w:rsidR="00A41A21" w:rsidRPr="00971A47" w:rsidRDefault="00A41A21" w:rsidP="00AE6FF3">
            <w:pPr>
              <w:rPr>
                <w:rFonts w:ascii="Times New Roman" w:hAnsi="Times New Roman" w:cs="Times New Roman"/>
              </w:rPr>
            </w:pPr>
            <w:r>
              <w:rPr>
                <w:rFonts w:ascii="Times New Roman" w:hAnsi="Times New Roman" w:cs="Times New Roman"/>
              </w:rPr>
              <w:t>AC Energy, Power, &amp; Engineered Systems IV</w:t>
            </w:r>
          </w:p>
        </w:tc>
        <w:tc>
          <w:tcPr>
            <w:tcW w:w="936" w:type="dxa"/>
          </w:tcPr>
          <w:p w:rsidR="00A41A21" w:rsidRPr="005471F9" w:rsidRDefault="00A41A21" w:rsidP="00D51951">
            <w:pPr>
              <w:jc w:val="center"/>
              <w:rPr>
                <w:rFonts w:ascii="Times New Roman" w:hAnsi="Times New Roman" w:cs="Times New Roman"/>
              </w:rPr>
            </w:pPr>
            <w:r>
              <w:rPr>
                <w:rFonts w:ascii="Times New Roman" w:hAnsi="Times New Roman" w:cs="Times New Roman"/>
              </w:rPr>
              <w:t>2488</w:t>
            </w:r>
          </w:p>
        </w:tc>
        <w:tc>
          <w:tcPr>
            <w:tcW w:w="4000" w:type="dxa"/>
          </w:tcPr>
          <w:p w:rsidR="00A41A21" w:rsidRPr="005471F9" w:rsidRDefault="00A41A21" w:rsidP="00AE6FF3">
            <w:pPr>
              <w:rPr>
                <w:rFonts w:ascii="Times New Roman" w:hAnsi="Times New Roman" w:cs="Times New Roman"/>
              </w:rPr>
            </w:pPr>
            <w:r w:rsidRPr="001D5C1A">
              <w:rPr>
                <w:rFonts w:ascii="Times New Roman" w:hAnsi="Times New Roman" w:cs="Times New Roman"/>
              </w:rPr>
              <w:t>Advanced Science and Engineered Systems is the advanced course designed for students to become building technicians, design engineers, recreational engineers, electrical technicians, and CEOs, while learning about real-world energy and power issues. Students will need to have a basic understanding of electricity (both a/c and d/c) and higher level mathematics. This course incorporates knowledge of multiple sources of energy, engineered systems, societal impact and “the business of energy.</w:t>
            </w:r>
          </w:p>
        </w:tc>
        <w:tc>
          <w:tcPr>
            <w:tcW w:w="1365" w:type="dxa"/>
          </w:tcPr>
          <w:p w:rsidR="00A41A21" w:rsidRPr="00971A47" w:rsidRDefault="00A41A21" w:rsidP="00D51951">
            <w:pPr>
              <w:jc w:val="center"/>
              <w:rPr>
                <w:rFonts w:ascii="Times New Roman" w:hAnsi="Times New Roman" w:cs="Times New Roman"/>
              </w:rPr>
            </w:pPr>
            <w:r>
              <w:rPr>
                <w:rFonts w:ascii="Times New Roman" w:hAnsi="Times New Roman" w:cs="Times New Roman"/>
              </w:rPr>
              <w:t>AC Energy, Power, &amp; Engineered Systems I, II, &amp;  III</w:t>
            </w:r>
          </w:p>
        </w:tc>
        <w:tc>
          <w:tcPr>
            <w:tcW w:w="1221" w:type="dxa"/>
          </w:tcPr>
          <w:p w:rsidR="00A41A21" w:rsidRPr="00971A47" w:rsidRDefault="00A41A21" w:rsidP="00D51951">
            <w:pPr>
              <w:jc w:val="center"/>
              <w:rPr>
                <w:rFonts w:ascii="Times New Roman" w:hAnsi="Times New Roman" w:cs="Times New Roman"/>
              </w:rPr>
            </w:pPr>
            <w:r>
              <w:rPr>
                <w:rFonts w:ascii="Times New Roman" w:hAnsi="Times New Roman" w:cs="Times New Roman"/>
              </w:rPr>
              <w:t>.5</w:t>
            </w:r>
          </w:p>
        </w:tc>
      </w:tr>
    </w:tbl>
    <w:p w:rsidR="004E49C6" w:rsidRDefault="004E49C6" w:rsidP="007856FB">
      <w:pPr>
        <w:rPr>
          <w:rFonts w:ascii="Times New Roman" w:hAnsi="Times New Roman" w:cs="Times New Roman"/>
        </w:rPr>
      </w:pPr>
    </w:p>
    <w:p w:rsidR="00CB7A68" w:rsidRDefault="00CB7A68" w:rsidP="007856FB">
      <w:pPr>
        <w:rPr>
          <w:rFonts w:ascii="Times New Roman" w:hAnsi="Times New Roman" w:cs="Times New Roman"/>
        </w:rPr>
      </w:pPr>
    </w:p>
    <w:p w:rsidR="00CB7A68" w:rsidRDefault="00CB7A68" w:rsidP="007856FB">
      <w:pPr>
        <w:rPr>
          <w:rFonts w:ascii="Times New Roman" w:hAnsi="Times New Roman" w:cs="Times New Roman"/>
        </w:rPr>
      </w:pPr>
    </w:p>
    <w:p w:rsidR="00CB7A68" w:rsidRDefault="00CB7A68" w:rsidP="007856FB">
      <w:pPr>
        <w:rPr>
          <w:rFonts w:ascii="Times New Roman" w:hAnsi="Times New Roman" w:cs="Times New Roman"/>
        </w:rPr>
      </w:pPr>
    </w:p>
    <w:p w:rsidR="007856FB" w:rsidRPr="00971A47" w:rsidRDefault="007856FB" w:rsidP="007856FB">
      <w:pPr>
        <w:rPr>
          <w:rFonts w:ascii="Times New Roman" w:hAnsi="Times New Roman" w:cs="Times New Roman"/>
        </w:rPr>
      </w:pPr>
      <w:r w:rsidRPr="00971A47">
        <w:rPr>
          <w:rFonts w:ascii="Times New Roman" w:hAnsi="Times New Roman" w:cs="Times New Roman"/>
        </w:rPr>
        <w:t>Foreign Language</w:t>
      </w:r>
    </w:p>
    <w:tbl>
      <w:tblPr>
        <w:tblStyle w:val="TableGrid"/>
        <w:tblW w:w="9586" w:type="dxa"/>
        <w:tblLook w:val="04A0" w:firstRow="1" w:lastRow="0" w:firstColumn="1" w:lastColumn="0" w:noHBand="0" w:noVBand="1"/>
      </w:tblPr>
      <w:tblGrid>
        <w:gridCol w:w="1817"/>
        <w:gridCol w:w="938"/>
        <w:gridCol w:w="4153"/>
        <w:gridCol w:w="1446"/>
        <w:gridCol w:w="1232"/>
      </w:tblGrid>
      <w:tr w:rsidR="007856FB" w:rsidRPr="00971A47" w:rsidTr="008A2FE2">
        <w:trPr>
          <w:trHeight w:val="130"/>
        </w:trPr>
        <w:tc>
          <w:tcPr>
            <w:tcW w:w="1817" w:type="dxa"/>
          </w:tcPr>
          <w:p w:rsidR="007856FB" w:rsidRPr="00971A47" w:rsidRDefault="007856FB" w:rsidP="00D51951">
            <w:pPr>
              <w:rPr>
                <w:rFonts w:ascii="Times New Roman" w:hAnsi="Times New Roman" w:cs="Times New Roman"/>
                <w:b/>
              </w:rPr>
            </w:pPr>
            <w:r w:rsidRPr="00971A47">
              <w:rPr>
                <w:rFonts w:ascii="Times New Roman" w:hAnsi="Times New Roman" w:cs="Times New Roman"/>
                <w:b/>
              </w:rPr>
              <w:t xml:space="preserve">Course Title </w:t>
            </w:r>
          </w:p>
        </w:tc>
        <w:tc>
          <w:tcPr>
            <w:tcW w:w="938" w:type="dxa"/>
          </w:tcPr>
          <w:p w:rsidR="007856FB" w:rsidRPr="00971A47" w:rsidRDefault="007856FB" w:rsidP="00D51951">
            <w:pPr>
              <w:jc w:val="center"/>
              <w:rPr>
                <w:rFonts w:ascii="Times New Roman" w:hAnsi="Times New Roman" w:cs="Times New Roman"/>
                <w:b/>
              </w:rPr>
            </w:pPr>
            <w:r w:rsidRPr="00971A47">
              <w:rPr>
                <w:rFonts w:ascii="Times New Roman" w:hAnsi="Times New Roman" w:cs="Times New Roman"/>
                <w:b/>
              </w:rPr>
              <w:t>Course Code</w:t>
            </w:r>
          </w:p>
        </w:tc>
        <w:tc>
          <w:tcPr>
            <w:tcW w:w="4153" w:type="dxa"/>
          </w:tcPr>
          <w:p w:rsidR="007856FB" w:rsidRPr="00971A47" w:rsidRDefault="007856FB" w:rsidP="00D51951">
            <w:pPr>
              <w:rPr>
                <w:rFonts w:ascii="Times New Roman" w:hAnsi="Times New Roman" w:cs="Times New Roman"/>
                <w:b/>
              </w:rPr>
            </w:pPr>
            <w:r w:rsidRPr="00971A47">
              <w:rPr>
                <w:rFonts w:ascii="Times New Roman" w:hAnsi="Times New Roman" w:cs="Times New Roman"/>
                <w:b/>
              </w:rPr>
              <w:t>Course Description</w:t>
            </w:r>
          </w:p>
        </w:tc>
        <w:tc>
          <w:tcPr>
            <w:tcW w:w="1446" w:type="dxa"/>
          </w:tcPr>
          <w:p w:rsidR="007856FB" w:rsidRPr="00971A47" w:rsidRDefault="007856FB" w:rsidP="00D51951">
            <w:pPr>
              <w:jc w:val="center"/>
              <w:rPr>
                <w:rFonts w:ascii="Times New Roman" w:hAnsi="Times New Roman" w:cs="Times New Roman"/>
                <w:b/>
              </w:rPr>
            </w:pPr>
            <w:r w:rsidRPr="00971A47">
              <w:rPr>
                <w:rFonts w:ascii="Times New Roman" w:hAnsi="Times New Roman" w:cs="Times New Roman"/>
                <w:b/>
              </w:rPr>
              <w:t>Prerequisite</w:t>
            </w:r>
          </w:p>
        </w:tc>
        <w:tc>
          <w:tcPr>
            <w:tcW w:w="1232" w:type="dxa"/>
          </w:tcPr>
          <w:p w:rsidR="007856FB" w:rsidRPr="00971A47" w:rsidRDefault="007856FB" w:rsidP="00D51951">
            <w:pPr>
              <w:jc w:val="center"/>
              <w:rPr>
                <w:rFonts w:ascii="Times New Roman" w:hAnsi="Times New Roman" w:cs="Times New Roman"/>
                <w:b/>
              </w:rPr>
            </w:pPr>
            <w:r w:rsidRPr="00971A47">
              <w:rPr>
                <w:rFonts w:ascii="Times New Roman" w:hAnsi="Times New Roman" w:cs="Times New Roman"/>
                <w:b/>
              </w:rPr>
              <w:t>Credit per semester</w:t>
            </w:r>
          </w:p>
        </w:tc>
      </w:tr>
      <w:tr w:rsidR="007856FB" w:rsidRPr="00971A47" w:rsidTr="008A2FE2">
        <w:trPr>
          <w:trHeight w:val="130"/>
        </w:trPr>
        <w:tc>
          <w:tcPr>
            <w:tcW w:w="1817" w:type="dxa"/>
          </w:tcPr>
          <w:p w:rsidR="007856FB" w:rsidRPr="00971A47" w:rsidRDefault="007856FB" w:rsidP="00D51951">
            <w:pPr>
              <w:rPr>
                <w:rFonts w:ascii="Times New Roman" w:hAnsi="Times New Roman" w:cs="Times New Roman"/>
              </w:rPr>
            </w:pPr>
            <w:r w:rsidRPr="00971A47">
              <w:rPr>
                <w:rFonts w:ascii="Times New Roman" w:hAnsi="Times New Roman" w:cs="Times New Roman"/>
              </w:rPr>
              <w:t>French I</w:t>
            </w:r>
          </w:p>
        </w:tc>
        <w:tc>
          <w:tcPr>
            <w:tcW w:w="938" w:type="dxa"/>
          </w:tcPr>
          <w:p w:rsidR="007856FB" w:rsidRPr="00971A47" w:rsidRDefault="007856FB" w:rsidP="00D51951">
            <w:pPr>
              <w:jc w:val="center"/>
              <w:rPr>
                <w:rFonts w:ascii="Times New Roman" w:hAnsi="Times New Roman" w:cs="Times New Roman"/>
              </w:rPr>
            </w:pPr>
            <w:r w:rsidRPr="00971A47">
              <w:rPr>
                <w:rFonts w:ascii="Times New Roman" w:hAnsi="Times New Roman" w:cs="Times New Roman"/>
              </w:rPr>
              <w:t>562100</w:t>
            </w:r>
          </w:p>
        </w:tc>
        <w:tc>
          <w:tcPr>
            <w:tcW w:w="4153" w:type="dxa"/>
          </w:tcPr>
          <w:p w:rsidR="007856FB" w:rsidRPr="00971A47" w:rsidRDefault="007856FB" w:rsidP="007856FB">
            <w:pPr>
              <w:rPr>
                <w:rFonts w:ascii="Times New Roman" w:hAnsi="Times New Roman" w:cs="Times New Roman"/>
              </w:rPr>
            </w:pPr>
            <w:r w:rsidRPr="00971A47">
              <w:rPr>
                <w:rFonts w:ascii="Times New Roman" w:hAnsi="Times New Roman" w:cs="Times New Roman"/>
              </w:rPr>
              <w:t>The student will be exposed to cultural materials as well as memorizing vocabulary and practicing the language orally. They will use workbooks and activity books and create projects to demonstrate</w:t>
            </w:r>
            <w:r w:rsidR="000A3E2B">
              <w:rPr>
                <w:rFonts w:ascii="Times New Roman" w:hAnsi="Times New Roman" w:cs="Times New Roman"/>
              </w:rPr>
              <w:t xml:space="preserve"> mastery of subject matter.</w:t>
            </w:r>
          </w:p>
        </w:tc>
        <w:tc>
          <w:tcPr>
            <w:tcW w:w="1446" w:type="dxa"/>
          </w:tcPr>
          <w:p w:rsidR="007856FB" w:rsidRPr="00971A47" w:rsidRDefault="007856FB" w:rsidP="00D51951">
            <w:pPr>
              <w:jc w:val="center"/>
              <w:rPr>
                <w:rFonts w:ascii="Times New Roman" w:hAnsi="Times New Roman" w:cs="Times New Roman"/>
              </w:rPr>
            </w:pPr>
            <w:r w:rsidRPr="00971A47">
              <w:rPr>
                <w:rFonts w:ascii="Times New Roman" w:hAnsi="Times New Roman" w:cs="Times New Roman"/>
              </w:rPr>
              <w:t>None</w:t>
            </w:r>
          </w:p>
        </w:tc>
        <w:tc>
          <w:tcPr>
            <w:tcW w:w="1232" w:type="dxa"/>
          </w:tcPr>
          <w:p w:rsidR="007856FB" w:rsidRPr="00971A47" w:rsidRDefault="007856FB" w:rsidP="00D51951">
            <w:pPr>
              <w:jc w:val="center"/>
              <w:rPr>
                <w:rFonts w:ascii="Times New Roman" w:hAnsi="Times New Roman" w:cs="Times New Roman"/>
              </w:rPr>
            </w:pPr>
            <w:r w:rsidRPr="00971A47">
              <w:rPr>
                <w:rFonts w:ascii="Times New Roman" w:hAnsi="Times New Roman" w:cs="Times New Roman"/>
              </w:rPr>
              <w:t>.5</w:t>
            </w:r>
          </w:p>
        </w:tc>
      </w:tr>
      <w:tr w:rsidR="007856FB" w:rsidRPr="00971A47" w:rsidTr="008A2FE2">
        <w:trPr>
          <w:trHeight w:val="130"/>
        </w:trPr>
        <w:tc>
          <w:tcPr>
            <w:tcW w:w="1817" w:type="dxa"/>
          </w:tcPr>
          <w:p w:rsidR="007856FB" w:rsidRPr="00971A47" w:rsidRDefault="007856FB" w:rsidP="00D51951">
            <w:pPr>
              <w:rPr>
                <w:rFonts w:ascii="Times New Roman" w:hAnsi="Times New Roman" w:cs="Times New Roman"/>
              </w:rPr>
            </w:pPr>
            <w:r w:rsidRPr="00971A47">
              <w:rPr>
                <w:rFonts w:ascii="Times New Roman" w:hAnsi="Times New Roman" w:cs="Times New Roman"/>
              </w:rPr>
              <w:t>French II</w:t>
            </w:r>
          </w:p>
        </w:tc>
        <w:tc>
          <w:tcPr>
            <w:tcW w:w="938" w:type="dxa"/>
          </w:tcPr>
          <w:p w:rsidR="007856FB" w:rsidRPr="00971A47" w:rsidRDefault="007856FB" w:rsidP="007856FB">
            <w:pPr>
              <w:rPr>
                <w:rFonts w:ascii="Times New Roman" w:hAnsi="Times New Roman" w:cs="Times New Roman"/>
              </w:rPr>
            </w:pPr>
            <w:r w:rsidRPr="00971A47">
              <w:rPr>
                <w:rFonts w:ascii="Times New Roman" w:hAnsi="Times New Roman" w:cs="Times New Roman"/>
              </w:rPr>
              <w:t xml:space="preserve"> 562200</w:t>
            </w:r>
          </w:p>
        </w:tc>
        <w:tc>
          <w:tcPr>
            <w:tcW w:w="4153" w:type="dxa"/>
          </w:tcPr>
          <w:p w:rsidR="007856FB" w:rsidRPr="00971A47" w:rsidRDefault="007856FB" w:rsidP="007856FB">
            <w:pPr>
              <w:rPr>
                <w:rFonts w:ascii="Times New Roman" w:hAnsi="Times New Roman" w:cs="Times New Roman"/>
              </w:rPr>
            </w:pPr>
            <w:r w:rsidRPr="00971A47">
              <w:rPr>
                <w:rFonts w:ascii="Times New Roman" w:hAnsi="Times New Roman" w:cs="Times New Roman"/>
              </w:rPr>
              <w:t xml:space="preserve">In this class, the emphasis will be placed on translation, oral recitation, cultural awareness and building the vocabulary. Reading will be increased. Students will create projects and writing to demonstrate mastery of subject matter. </w:t>
            </w:r>
          </w:p>
        </w:tc>
        <w:tc>
          <w:tcPr>
            <w:tcW w:w="1446" w:type="dxa"/>
          </w:tcPr>
          <w:p w:rsidR="007856FB" w:rsidRPr="00971A47" w:rsidRDefault="007856FB" w:rsidP="00D51951">
            <w:pPr>
              <w:jc w:val="center"/>
              <w:rPr>
                <w:rFonts w:ascii="Times New Roman" w:hAnsi="Times New Roman" w:cs="Times New Roman"/>
              </w:rPr>
            </w:pPr>
            <w:r w:rsidRPr="00971A47">
              <w:rPr>
                <w:rFonts w:ascii="Times New Roman" w:hAnsi="Times New Roman" w:cs="Times New Roman"/>
              </w:rPr>
              <w:t>French I</w:t>
            </w:r>
          </w:p>
        </w:tc>
        <w:tc>
          <w:tcPr>
            <w:tcW w:w="1232" w:type="dxa"/>
          </w:tcPr>
          <w:p w:rsidR="007856FB" w:rsidRPr="00971A47" w:rsidRDefault="007856FB" w:rsidP="00D51951">
            <w:pPr>
              <w:jc w:val="center"/>
              <w:rPr>
                <w:rFonts w:ascii="Times New Roman" w:hAnsi="Times New Roman" w:cs="Times New Roman"/>
              </w:rPr>
            </w:pPr>
            <w:r w:rsidRPr="00971A47">
              <w:rPr>
                <w:rFonts w:ascii="Times New Roman" w:hAnsi="Times New Roman" w:cs="Times New Roman"/>
              </w:rPr>
              <w:t>.5</w:t>
            </w:r>
          </w:p>
        </w:tc>
      </w:tr>
      <w:tr w:rsidR="007856FB" w:rsidRPr="00971A47" w:rsidTr="008A2FE2">
        <w:trPr>
          <w:trHeight w:val="130"/>
        </w:trPr>
        <w:tc>
          <w:tcPr>
            <w:tcW w:w="1817" w:type="dxa"/>
          </w:tcPr>
          <w:p w:rsidR="007856FB" w:rsidRPr="00971A47" w:rsidRDefault="007856FB" w:rsidP="00D51951">
            <w:pPr>
              <w:rPr>
                <w:rFonts w:ascii="Times New Roman" w:hAnsi="Times New Roman" w:cs="Times New Roman"/>
              </w:rPr>
            </w:pPr>
            <w:r w:rsidRPr="00971A47">
              <w:rPr>
                <w:rFonts w:ascii="Times New Roman" w:hAnsi="Times New Roman" w:cs="Times New Roman"/>
              </w:rPr>
              <w:t>French III</w:t>
            </w:r>
          </w:p>
        </w:tc>
        <w:tc>
          <w:tcPr>
            <w:tcW w:w="938" w:type="dxa"/>
          </w:tcPr>
          <w:p w:rsidR="007856FB" w:rsidRPr="00971A47" w:rsidRDefault="007856FB" w:rsidP="00D51951">
            <w:pPr>
              <w:jc w:val="center"/>
              <w:rPr>
                <w:rFonts w:ascii="Times New Roman" w:hAnsi="Times New Roman" w:cs="Times New Roman"/>
              </w:rPr>
            </w:pPr>
            <w:r w:rsidRPr="00971A47">
              <w:rPr>
                <w:rFonts w:ascii="Times New Roman" w:hAnsi="Times New Roman" w:cs="Times New Roman"/>
              </w:rPr>
              <w:t>562300</w:t>
            </w:r>
          </w:p>
        </w:tc>
        <w:tc>
          <w:tcPr>
            <w:tcW w:w="4153" w:type="dxa"/>
          </w:tcPr>
          <w:p w:rsidR="007856FB" w:rsidRPr="00971A47" w:rsidRDefault="007856FB" w:rsidP="007856FB">
            <w:pPr>
              <w:rPr>
                <w:rFonts w:ascii="Times New Roman" w:hAnsi="Times New Roman" w:cs="Times New Roman"/>
              </w:rPr>
            </w:pPr>
            <w:r w:rsidRPr="00971A47">
              <w:rPr>
                <w:rFonts w:ascii="Times New Roman" w:hAnsi="Times New Roman" w:cs="Times New Roman"/>
              </w:rPr>
              <w:t xml:space="preserve">The student will read, write compositions, and speak orally in French. The readings will include short stories and poems. </w:t>
            </w:r>
          </w:p>
        </w:tc>
        <w:tc>
          <w:tcPr>
            <w:tcW w:w="1446" w:type="dxa"/>
          </w:tcPr>
          <w:p w:rsidR="007856FB" w:rsidRPr="00971A47" w:rsidRDefault="007856FB" w:rsidP="00D51951">
            <w:pPr>
              <w:jc w:val="center"/>
              <w:rPr>
                <w:rFonts w:ascii="Times New Roman" w:hAnsi="Times New Roman" w:cs="Times New Roman"/>
              </w:rPr>
            </w:pPr>
            <w:r w:rsidRPr="00971A47">
              <w:rPr>
                <w:rFonts w:ascii="Times New Roman" w:hAnsi="Times New Roman" w:cs="Times New Roman"/>
              </w:rPr>
              <w:t>French II</w:t>
            </w:r>
          </w:p>
        </w:tc>
        <w:tc>
          <w:tcPr>
            <w:tcW w:w="1232" w:type="dxa"/>
          </w:tcPr>
          <w:p w:rsidR="007856FB" w:rsidRPr="00971A47" w:rsidRDefault="007856FB" w:rsidP="00D51951">
            <w:pPr>
              <w:jc w:val="center"/>
              <w:rPr>
                <w:rFonts w:ascii="Times New Roman" w:hAnsi="Times New Roman" w:cs="Times New Roman"/>
              </w:rPr>
            </w:pPr>
            <w:r w:rsidRPr="00971A47">
              <w:rPr>
                <w:rFonts w:ascii="Times New Roman" w:hAnsi="Times New Roman" w:cs="Times New Roman"/>
              </w:rPr>
              <w:t>.5</w:t>
            </w:r>
          </w:p>
        </w:tc>
      </w:tr>
      <w:tr w:rsidR="007856FB" w:rsidRPr="00971A47" w:rsidTr="008A2FE2">
        <w:trPr>
          <w:trHeight w:val="130"/>
        </w:trPr>
        <w:tc>
          <w:tcPr>
            <w:tcW w:w="1817" w:type="dxa"/>
          </w:tcPr>
          <w:p w:rsidR="007856FB" w:rsidRPr="00971A47" w:rsidRDefault="007856FB" w:rsidP="00D51951">
            <w:pPr>
              <w:rPr>
                <w:rFonts w:ascii="Times New Roman" w:hAnsi="Times New Roman" w:cs="Times New Roman"/>
              </w:rPr>
            </w:pPr>
            <w:r w:rsidRPr="00971A47">
              <w:rPr>
                <w:rFonts w:ascii="Times New Roman" w:hAnsi="Times New Roman" w:cs="Times New Roman"/>
              </w:rPr>
              <w:t>French IV</w:t>
            </w:r>
          </w:p>
        </w:tc>
        <w:tc>
          <w:tcPr>
            <w:tcW w:w="938" w:type="dxa"/>
          </w:tcPr>
          <w:p w:rsidR="007856FB" w:rsidRPr="00971A47" w:rsidRDefault="007856FB" w:rsidP="00D51951">
            <w:pPr>
              <w:jc w:val="center"/>
              <w:rPr>
                <w:rFonts w:ascii="Times New Roman" w:hAnsi="Times New Roman" w:cs="Times New Roman"/>
              </w:rPr>
            </w:pPr>
            <w:r w:rsidRPr="00971A47">
              <w:rPr>
                <w:rFonts w:ascii="Times New Roman" w:hAnsi="Times New Roman" w:cs="Times New Roman"/>
              </w:rPr>
              <w:t>562400</w:t>
            </w:r>
          </w:p>
        </w:tc>
        <w:tc>
          <w:tcPr>
            <w:tcW w:w="4153" w:type="dxa"/>
          </w:tcPr>
          <w:p w:rsidR="007856FB" w:rsidRPr="00971A47" w:rsidRDefault="007856FB" w:rsidP="007856FB">
            <w:pPr>
              <w:rPr>
                <w:rFonts w:ascii="Times New Roman" w:hAnsi="Times New Roman" w:cs="Times New Roman"/>
              </w:rPr>
            </w:pPr>
            <w:r w:rsidRPr="00971A47">
              <w:rPr>
                <w:rFonts w:ascii="Times New Roman" w:hAnsi="Times New Roman" w:cs="Times New Roman"/>
              </w:rPr>
              <w:t xml:space="preserve">The student will read French literature as well as practice oral communication. There will be a deep cultural examination of the countries which use this language.  </w:t>
            </w:r>
          </w:p>
        </w:tc>
        <w:tc>
          <w:tcPr>
            <w:tcW w:w="1446" w:type="dxa"/>
          </w:tcPr>
          <w:p w:rsidR="007856FB" w:rsidRPr="00971A47" w:rsidRDefault="007856FB" w:rsidP="00D51951">
            <w:pPr>
              <w:jc w:val="center"/>
              <w:rPr>
                <w:rFonts w:ascii="Times New Roman" w:hAnsi="Times New Roman" w:cs="Times New Roman"/>
              </w:rPr>
            </w:pPr>
            <w:r w:rsidRPr="00971A47">
              <w:rPr>
                <w:rFonts w:ascii="Times New Roman" w:hAnsi="Times New Roman" w:cs="Times New Roman"/>
              </w:rPr>
              <w:t>French III</w:t>
            </w:r>
          </w:p>
        </w:tc>
        <w:tc>
          <w:tcPr>
            <w:tcW w:w="1232" w:type="dxa"/>
          </w:tcPr>
          <w:p w:rsidR="007856FB" w:rsidRPr="00971A47" w:rsidRDefault="007856FB" w:rsidP="00D51951">
            <w:pPr>
              <w:jc w:val="center"/>
              <w:rPr>
                <w:rFonts w:ascii="Times New Roman" w:hAnsi="Times New Roman" w:cs="Times New Roman"/>
              </w:rPr>
            </w:pPr>
            <w:r w:rsidRPr="00971A47">
              <w:rPr>
                <w:rFonts w:ascii="Times New Roman" w:hAnsi="Times New Roman" w:cs="Times New Roman"/>
              </w:rPr>
              <w:t>.5</w:t>
            </w:r>
          </w:p>
        </w:tc>
      </w:tr>
      <w:tr w:rsidR="00A41A21" w:rsidRPr="00971A47" w:rsidTr="008A2FE2">
        <w:trPr>
          <w:trHeight w:val="130"/>
        </w:trPr>
        <w:tc>
          <w:tcPr>
            <w:tcW w:w="1817" w:type="dxa"/>
          </w:tcPr>
          <w:p w:rsidR="00A41A21" w:rsidRPr="00971A47" w:rsidRDefault="00A41A21" w:rsidP="00D51951">
            <w:pPr>
              <w:rPr>
                <w:rFonts w:ascii="Times New Roman" w:hAnsi="Times New Roman" w:cs="Times New Roman"/>
              </w:rPr>
            </w:pPr>
            <w:r>
              <w:rPr>
                <w:rFonts w:ascii="Times New Roman" w:hAnsi="Times New Roman" w:cs="Times New Roman"/>
              </w:rPr>
              <w:t>Spanish I</w:t>
            </w:r>
          </w:p>
        </w:tc>
        <w:tc>
          <w:tcPr>
            <w:tcW w:w="938" w:type="dxa"/>
          </w:tcPr>
          <w:p w:rsidR="00A41A21" w:rsidRPr="00971A47" w:rsidRDefault="00A41A21" w:rsidP="00D51951">
            <w:pPr>
              <w:jc w:val="center"/>
              <w:rPr>
                <w:rFonts w:ascii="Times New Roman" w:hAnsi="Times New Roman" w:cs="Times New Roman"/>
              </w:rPr>
            </w:pPr>
            <w:r>
              <w:rPr>
                <w:rFonts w:ascii="Times New Roman" w:hAnsi="Times New Roman" w:cs="Times New Roman"/>
              </w:rPr>
              <w:t>5661V0</w:t>
            </w:r>
          </w:p>
        </w:tc>
        <w:tc>
          <w:tcPr>
            <w:tcW w:w="4153" w:type="dxa"/>
          </w:tcPr>
          <w:p w:rsidR="00A41A21" w:rsidRPr="00326828" w:rsidRDefault="00A41A21" w:rsidP="007856FB">
            <w:pPr>
              <w:rPr>
                <w:rFonts w:ascii="Times New Roman" w:hAnsi="Times New Roman" w:cs="Times New Roman"/>
              </w:rPr>
            </w:pPr>
            <w:r w:rsidRPr="00326828">
              <w:rPr>
                <w:rFonts w:ascii="Times New Roman" w:hAnsi="Times New Roman" w:cs="Times New Roman"/>
              </w:rPr>
              <w:t>The acquisition of communication skills is the primary focus of Modern Foreign Languages Level I objectives. Beginning students will develop initial proficiency by repetition, imitation and memorization. They will rely on active, concrete learning and will understand short, simple texts. They will use gestures, facial expressions, visual and/or verbal responses to facilitate successful task completion. Level I students will understand and be best understood by someone who is accustomed to working with a beginning language learner.</w:t>
            </w:r>
          </w:p>
        </w:tc>
        <w:tc>
          <w:tcPr>
            <w:tcW w:w="1446" w:type="dxa"/>
          </w:tcPr>
          <w:p w:rsidR="00A41A21" w:rsidRPr="00971A47" w:rsidRDefault="00326828" w:rsidP="00D51951">
            <w:pPr>
              <w:jc w:val="center"/>
              <w:rPr>
                <w:rFonts w:ascii="Times New Roman" w:hAnsi="Times New Roman" w:cs="Times New Roman"/>
              </w:rPr>
            </w:pPr>
            <w:r>
              <w:rPr>
                <w:rFonts w:ascii="Times New Roman" w:hAnsi="Times New Roman" w:cs="Times New Roman"/>
              </w:rPr>
              <w:t>None</w:t>
            </w:r>
          </w:p>
        </w:tc>
        <w:tc>
          <w:tcPr>
            <w:tcW w:w="1232" w:type="dxa"/>
          </w:tcPr>
          <w:p w:rsidR="00A41A21" w:rsidRPr="00971A47" w:rsidRDefault="00326828" w:rsidP="00D51951">
            <w:pPr>
              <w:jc w:val="center"/>
              <w:rPr>
                <w:rFonts w:ascii="Times New Roman" w:hAnsi="Times New Roman" w:cs="Times New Roman"/>
              </w:rPr>
            </w:pPr>
            <w:r>
              <w:rPr>
                <w:rFonts w:ascii="Times New Roman" w:hAnsi="Times New Roman" w:cs="Times New Roman"/>
              </w:rPr>
              <w:t>.5</w:t>
            </w:r>
          </w:p>
        </w:tc>
      </w:tr>
      <w:tr w:rsidR="00A41A21" w:rsidRPr="00971A47" w:rsidTr="008A2FE2">
        <w:trPr>
          <w:trHeight w:val="130"/>
        </w:trPr>
        <w:tc>
          <w:tcPr>
            <w:tcW w:w="1817" w:type="dxa"/>
          </w:tcPr>
          <w:p w:rsidR="00A41A21" w:rsidRPr="00971A47" w:rsidRDefault="00326828" w:rsidP="00D51951">
            <w:pPr>
              <w:rPr>
                <w:rFonts w:ascii="Times New Roman" w:hAnsi="Times New Roman" w:cs="Times New Roman"/>
              </w:rPr>
            </w:pPr>
            <w:r>
              <w:rPr>
                <w:rFonts w:ascii="Times New Roman" w:hAnsi="Times New Roman" w:cs="Times New Roman"/>
              </w:rPr>
              <w:t>Spanish II</w:t>
            </w:r>
          </w:p>
        </w:tc>
        <w:tc>
          <w:tcPr>
            <w:tcW w:w="938" w:type="dxa"/>
          </w:tcPr>
          <w:p w:rsidR="00A41A21" w:rsidRPr="00971A47" w:rsidRDefault="00326828" w:rsidP="00D51951">
            <w:pPr>
              <w:jc w:val="center"/>
              <w:rPr>
                <w:rFonts w:ascii="Times New Roman" w:hAnsi="Times New Roman" w:cs="Times New Roman"/>
              </w:rPr>
            </w:pPr>
            <w:r>
              <w:rPr>
                <w:rFonts w:ascii="Times New Roman" w:hAnsi="Times New Roman" w:cs="Times New Roman"/>
              </w:rPr>
              <w:t>5662V0</w:t>
            </w:r>
          </w:p>
        </w:tc>
        <w:tc>
          <w:tcPr>
            <w:tcW w:w="4153" w:type="dxa"/>
          </w:tcPr>
          <w:p w:rsidR="00A41A21" w:rsidRPr="00326828" w:rsidRDefault="00326828" w:rsidP="00326828">
            <w:pPr>
              <w:tabs>
                <w:tab w:val="left" w:pos="1365"/>
              </w:tabs>
              <w:rPr>
                <w:rFonts w:ascii="Times New Roman" w:hAnsi="Times New Roman" w:cs="Times New Roman"/>
              </w:rPr>
            </w:pPr>
            <w:r w:rsidRPr="00326828">
              <w:rPr>
                <w:rFonts w:ascii="Times New Roman" w:hAnsi="Times New Roman" w:cs="Times New Roman"/>
              </w:rPr>
              <w:t>The acquisition of communication skills continues to be the primary focus of Modern Foreign Languages Level II objectives. Level II students refine communication skills by combining and recombining vocabulary into sentences and longer utterances. They rehearse, initiate questions, and express their own ideas using basic tenses with some limitations. Level II students negotiate two-way communication by relying on strong visual and auditory feedback</w:t>
            </w:r>
            <w:r>
              <w:rPr>
                <w:rFonts w:ascii="Times New Roman" w:hAnsi="Times New Roman" w:cs="Times New Roman"/>
              </w:rPr>
              <w:t xml:space="preserve">.  </w:t>
            </w:r>
            <w:r w:rsidRPr="00326828">
              <w:rPr>
                <w:rFonts w:ascii="Times New Roman" w:hAnsi="Times New Roman" w:cs="Times New Roman"/>
              </w:rPr>
              <w:t>Level II students are comprehensible to a sympathetic native speaker accustomed to communicating with a non-native</w:t>
            </w:r>
            <w:r w:rsidRPr="00326828">
              <w:rPr>
                <w:rFonts w:ascii="Times New Roman" w:hAnsi="Times New Roman" w:cs="Times New Roman"/>
              </w:rPr>
              <w:tab/>
            </w:r>
          </w:p>
        </w:tc>
        <w:tc>
          <w:tcPr>
            <w:tcW w:w="1446" w:type="dxa"/>
          </w:tcPr>
          <w:p w:rsidR="00A41A21" w:rsidRPr="00971A47" w:rsidRDefault="00326828" w:rsidP="00D51951">
            <w:pPr>
              <w:jc w:val="center"/>
              <w:rPr>
                <w:rFonts w:ascii="Times New Roman" w:hAnsi="Times New Roman" w:cs="Times New Roman"/>
              </w:rPr>
            </w:pPr>
            <w:r>
              <w:rPr>
                <w:rFonts w:ascii="Times New Roman" w:hAnsi="Times New Roman" w:cs="Times New Roman"/>
              </w:rPr>
              <w:t>None</w:t>
            </w:r>
          </w:p>
        </w:tc>
        <w:tc>
          <w:tcPr>
            <w:tcW w:w="1232" w:type="dxa"/>
          </w:tcPr>
          <w:p w:rsidR="00A41A21" w:rsidRPr="00971A47" w:rsidRDefault="00326828" w:rsidP="00D51951">
            <w:pPr>
              <w:jc w:val="center"/>
              <w:rPr>
                <w:rFonts w:ascii="Times New Roman" w:hAnsi="Times New Roman" w:cs="Times New Roman"/>
              </w:rPr>
            </w:pPr>
            <w:r>
              <w:rPr>
                <w:rFonts w:ascii="Times New Roman" w:hAnsi="Times New Roman" w:cs="Times New Roman"/>
              </w:rPr>
              <w:t>.5</w:t>
            </w:r>
          </w:p>
        </w:tc>
      </w:tr>
    </w:tbl>
    <w:p w:rsidR="007856FB" w:rsidRPr="00F567BD" w:rsidRDefault="007856FB" w:rsidP="007856FB">
      <w:pPr>
        <w:rPr>
          <w:rFonts w:ascii="Times New Roman" w:hAnsi="Times New Roman" w:cs="Times New Roman"/>
        </w:rPr>
      </w:pPr>
      <w:r w:rsidRPr="00F567BD">
        <w:rPr>
          <w:rFonts w:ascii="Times New Roman" w:hAnsi="Times New Roman" w:cs="Times New Roman"/>
        </w:rPr>
        <w:t>Physical Education</w:t>
      </w:r>
    </w:p>
    <w:tbl>
      <w:tblPr>
        <w:tblStyle w:val="TableGrid"/>
        <w:tblW w:w="9586" w:type="dxa"/>
        <w:tblLook w:val="04A0" w:firstRow="1" w:lastRow="0" w:firstColumn="1" w:lastColumn="0" w:noHBand="0" w:noVBand="1"/>
      </w:tblPr>
      <w:tblGrid>
        <w:gridCol w:w="1525"/>
        <w:gridCol w:w="900"/>
        <w:gridCol w:w="4575"/>
        <w:gridCol w:w="1365"/>
        <w:gridCol w:w="1221"/>
      </w:tblGrid>
      <w:tr w:rsidR="007856FB" w:rsidRPr="00F567BD" w:rsidTr="008A2FE2">
        <w:trPr>
          <w:trHeight w:val="130"/>
        </w:trPr>
        <w:tc>
          <w:tcPr>
            <w:tcW w:w="1525" w:type="dxa"/>
          </w:tcPr>
          <w:p w:rsidR="007856FB" w:rsidRPr="00F567BD" w:rsidRDefault="007856FB" w:rsidP="00D51951">
            <w:pPr>
              <w:rPr>
                <w:rFonts w:ascii="Times New Roman" w:hAnsi="Times New Roman" w:cs="Times New Roman"/>
                <w:b/>
              </w:rPr>
            </w:pPr>
            <w:r w:rsidRPr="00F567BD">
              <w:rPr>
                <w:rFonts w:ascii="Times New Roman" w:hAnsi="Times New Roman" w:cs="Times New Roman"/>
                <w:b/>
              </w:rPr>
              <w:t xml:space="preserve">Course Title </w:t>
            </w:r>
          </w:p>
        </w:tc>
        <w:tc>
          <w:tcPr>
            <w:tcW w:w="900" w:type="dxa"/>
          </w:tcPr>
          <w:p w:rsidR="007856FB" w:rsidRPr="00F567BD" w:rsidRDefault="007856FB" w:rsidP="00D51951">
            <w:pPr>
              <w:jc w:val="center"/>
              <w:rPr>
                <w:rFonts w:ascii="Times New Roman" w:hAnsi="Times New Roman" w:cs="Times New Roman"/>
                <w:b/>
              </w:rPr>
            </w:pPr>
            <w:r w:rsidRPr="00F567BD">
              <w:rPr>
                <w:rFonts w:ascii="Times New Roman" w:hAnsi="Times New Roman" w:cs="Times New Roman"/>
                <w:b/>
              </w:rPr>
              <w:t>Course Code</w:t>
            </w:r>
          </w:p>
        </w:tc>
        <w:tc>
          <w:tcPr>
            <w:tcW w:w="4575" w:type="dxa"/>
          </w:tcPr>
          <w:p w:rsidR="007856FB" w:rsidRPr="00F567BD" w:rsidRDefault="007856FB" w:rsidP="00D51951">
            <w:pPr>
              <w:rPr>
                <w:rFonts w:ascii="Times New Roman" w:hAnsi="Times New Roman" w:cs="Times New Roman"/>
                <w:b/>
              </w:rPr>
            </w:pPr>
            <w:r w:rsidRPr="00F567BD">
              <w:rPr>
                <w:rFonts w:ascii="Times New Roman" w:hAnsi="Times New Roman" w:cs="Times New Roman"/>
                <w:b/>
              </w:rPr>
              <w:t>Course Description</w:t>
            </w:r>
          </w:p>
        </w:tc>
        <w:tc>
          <w:tcPr>
            <w:tcW w:w="1365" w:type="dxa"/>
          </w:tcPr>
          <w:p w:rsidR="007856FB" w:rsidRPr="00F567BD" w:rsidRDefault="007856FB" w:rsidP="00D51951">
            <w:pPr>
              <w:jc w:val="center"/>
              <w:rPr>
                <w:rFonts w:ascii="Times New Roman" w:hAnsi="Times New Roman" w:cs="Times New Roman"/>
                <w:b/>
              </w:rPr>
            </w:pPr>
            <w:r w:rsidRPr="00F567BD">
              <w:rPr>
                <w:rFonts w:ascii="Times New Roman" w:hAnsi="Times New Roman" w:cs="Times New Roman"/>
                <w:b/>
              </w:rPr>
              <w:t>Prerequisite</w:t>
            </w:r>
          </w:p>
        </w:tc>
        <w:tc>
          <w:tcPr>
            <w:tcW w:w="1221" w:type="dxa"/>
          </w:tcPr>
          <w:p w:rsidR="007856FB" w:rsidRPr="00F567BD" w:rsidRDefault="007856FB" w:rsidP="00D51951">
            <w:pPr>
              <w:jc w:val="center"/>
              <w:rPr>
                <w:rFonts w:ascii="Times New Roman" w:hAnsi="Times New Roman" w:cs="Times New Roman"/>
                <w:b/>
              </w:rPr>
            </w:pPr>
            <w:r w:rsidRPr="00F567BD">
              <w:rPr>
                <w:rFonts w:ascii="Times New Roman" w:hAnsi="Times New Roman" w:cs="Times New Roman"/>
                <w:b/>
              </w:rPr>
              <w:t>Credit per semester</w:t>
            </w:r>
          </w:p>
        </w:tc>
      </w:tr>
      <w:tr w:rsidR="007856FB" w:rsidRPr="00F567BD" w:rsidTr="008A2FE2">
        <w:trPr>
          <w:trHeight w:val="130"/>
        </w:trPr>
        <w:tc>
          <w:tcPr>
            <w:tcW w:w="1525" w:type="dxa"/>
          </w:tcPr>
          <w:p w:rsidR="007856FB" w:rsidRPr="00F567BD" w:rsidRDefault="007856FB" w:rsidP="00D51951">
            <w:pPr>
              <w:rPr>
                <w:rFonts w:ascii="Times New Roman" w:hAnsi="Times New Roman" w:cs="Times New Roman"/>
              </w:rPr>
            </w:pPr>
            <w:r w:rsidRPr="00F567BD">
              <w:rPr>
                <w:rFonts w:ascii="Times New Roman" w:hAnsi="Times New Roman" w:cs="Times New Roman"/>
              </w:rPr>
              <w:t>Physical Education 9</w:t>
            </w:r>
          </w:p>
        </w:tc>
        <w:tc>
          <w:tcPr>
            <w:tcW w:w="900" w:type="dxa"/>
          </w:tcPr>
          <w:p w:rsidR="007856FB" w:rsidRPr="00F567BD" w:rsidRDefault="007856FB" w:rsidP="00D51951">
            <w:pPr>
              <w:jc w:val="center"/>
              <w:rPr>
                <w:rFonts w:ascii="Times New Roman" w:hAnsi="Times New Roman" w:cs="Times New Roman"/>
              </w:rPr>
            </w:pPr>
            <w:r w:rsidRPr="00F567BD">
              <w:rPr>
                <w:rFonts w:ascii="Times New Roman" w:hAnsi="Times New Roman" w:cs="Times New Roman"/>
              </w:rPr>
              <w:t>660990</w:t>
            </w:r>
          </w:p>
        </w:tc>
        <w:tc>
          <w:tcPr>
            <w:tcW w:w="4575" w:type="dxa"/>
          </w:tcPr>
          <w:p w:rsidR="007856FB" w:rsidRPr="00F567BD" w:rsidRDefault="007856FB" w:rsidP="007606BE">
            <w:pPr>
              <w:rPr>
                <w:rFonts w:ascii="Times New Roman" w:hAnsi="Times New Roman" w:cs="Times New Roman"/>
              </w:rPr>
            </w:pPr>
            <w:r w:rsidRPr="00F567BD">
              <w:rPr>
                <w:rFonts w:ascii="Times New Roman" w:hAnsi="Times New Roman" w:cs="Times New Roman"/>
              </w:rPr>
              <w:t>This c</w:t>
            </w:r>
            <w:r w:rsidR="007606BE">
              <w:rPr>
                <w:rFonts w:ascii="Times New Roman" w:hAnsi="Times New Roman" w:cs="Times New Roman"/>
              </w:rPr>
              <w:t>ourse</w:t>
            </w:r>
            <w:r w:rsidRPr="00F567BD">
              <w:rPr>
                <w:rFonts w:ascii="Times New Roman" w:hAnsi="Times New Roman" w:cs="Times New Roman"/>
              </w:rPr>
              <w:t xml:space="preserve"> is required for all freshmen. </w:t>
            </w:r>
            <w:r w:rsidR="007606BE">
              <w:rPr>
                <w:rFonts w:ascii="Times New Roman" w:hAnsi="Times New Roman" w:cs="Times New Roman"/>
              </w:rPr>
              <w:t>This course</w:t>
            </w:r>
            <w:r w:rsidRPr="00F567BD">
              <w:rPr>
                <w:rFonts w:ascii="Times New Roman" w:hAnsi="Times New Roman" w:cs="Times New Roman"/>
              </w:rPr>
              <w:t xml:space="preserve"> </w:t>
            </w:r>
            <w:r w:rsidR="007606BE">
              <w:rPr>
                <w:rFonts w:ascii="Times New Roman" w:hAnsi="Times New Roman" w:cs="Times New Roman"/>
              </w:rPr>
              <w:t>focuses on fitness, offers diverse movement patterns, development of motor skills and emphasize lifetime activities. Students will be exposed to a wide variety of physical activities, both competitive and noncompetitive.</w:t>
            </w:r>
          </w:p>
        </w:tc>
        <w:tc>
          <w:tcPr>
            <w:tcW w:w="1365" w:type="dxa"/>
          </w:tcPr>
          <w:p w:rsidR="007856FB" w:rsidRPr="00F567BD" w:rsidRDefault="007856FB" w:rsidP="00D51951">
            <w:pPr>
              <w:jc w:val="center"/>
              <w:rPr>
                <w:rFonts w:ascii="Times New Roman" w:hAnsi="Times New Roman" w:cs="Times New Roman"/>
              </w:rPr>
            </w:pPr>
            <w:r w:rsidRPr="00F567BD">
              <w:rPr>
                <w:rFonts w:ascii="Times New Roman" w:hAnsi="Times New Roman" w:cs="Times New Roman"/>
              </w:rPr>
              <w:t>None</w:t>
            </w:r>
          </w:p>
        </w:tc>
        <w:tc>
          <w:tcPr>
            <w:tcW w:w="1221" w:type="dxa"/>
          </w:tcPr>
          <w:p w:rsidR="007856FB" w:rsidRPr="00F567BD" w:rsidRDefault="007856FB" w:rsidP="00D51951">
            <w:pPr>
              <w:jc w:val="center"/>
              <w:rPr>
                <w:rFonts w:ascii="Times New Roman" w:hAnsi="Times New Roman" w:cs="Times New Roman"/>
              </w:rPr>
            </w:pPr>
            <w:r w:rsidRPr="00F567BD">
              <w:rPr>
                <w:rFonts w:ascii="Times New Roman" w:hAnsi="Times New Roman" w:cs="Times New Roman"/>
              </w:rPr>
              <w:t>.5</w:t>
            </w:r>
          </w:p>
        </w:tc>
      </w:tr>
      <w:tr w:rsidR="007856FB" w:rsidRPr="00F567BD" w:rsidTr="008A2FE2">
        <w:trPr>
          <w:trHeight w:val="130"/>
        </w:trPr>
        <w:tc>
          <w:tcPr>
            <w:tcW w:w="1525" w:type="dxa"/>
          </w:tcPr>
          <w:p w:rsidR="007856FB" w:rsidRPr="00F567BD" w:rsidRDefault="007856FB" w:rsidP="00D51951">
            <w:pPr>
              <w:rPr>
                <w:rFonts w:ascii="Times New Roman" w:hAnsi="Times New Roman" w:cs="Times New Roman"/>
              </w:rPr>
            </w:pPr>
            <w:r w:rsidRPr="00F567BD">
              <w:rPr>
                <w:rFonts w:ascii="Times New Roman" w:hAnsi="Times New Roman" w:cs="Times New Roman"/>
              </w:rPr>
              <w:t>Physical Education 10</w:t>
            </w:r>
          </w:p>
        </w:tc>
        <w:tc>
          <w:tcPr>
            <w:tcW w:w="900" w:type="dxa"/>
          </w:tcPr>
          <w:p w:rsidR="007856FB" w:rsidRPr="00F567BD" w:rsidRDefault="007856FB" w:rsidP="00D51951">
            <w:pPr>
              <w:jc w:val="center"/>
              <w:rPr>
                <w:rFonts w:ascii="Times New Roman" w:hAnsi="Times New Roman" w:cs="Times New Roman"/>
              </w:rPr>
            </w:pPr>
            <w:r w:rsidRPr="00F567BD">
              <w:rPr>
                <w:rFonts w:ascii="Times New Roman" w:hAnsi="Times New Roman" w:cs="Times New Roman"/>
              </w:rPr>
              <w:t>660910</w:t>
            </w:r>
          </w:p>
        </w:tc>
        <w:tc>
          <w:tcPr>
            <w:tcW w:w="4575" w:type="dxa"/>
          </w:tcPr>
          <w:p w:rsidR="007856FB" w:rsidRPr="00F567BD" w:rsidRDefault="007856FB" w:rsidP="001D4211">
            <w:pPr>
              <w:rPr>
                <w:rFonts w:ascii="Times New Roman" w:hAnsi="Times New Roman" w:cs="Times New Roman"/>
              </w:rPr>
            </w:pPr>
            <w:r w:rsidRPr="00F567BD">
              <w:rPr>
                <w:rFonts w:ascii="Times New Roman" w:hAnsi="Times New Roman" w:cs="Times New Roman"/>
              </w:rPr>
              <w:t xml:space="preserve">This class is required for all sophomores. </w:t>
            </w:r>
            <w:r w:rsidR="007606BE">
              <w:rPr>
                <w:rFonts w:ascii="Times New Roman" w:hAnsi="Times New Roman" w:cs="Times New Roman"/>
              </w:rPr>
              <w:t>This course</w:t>
            </w:r>
            <w:r w:rsidR="007606BE" w:rsidRPr="00F567BD">
              <w:rPr>
                <w:rFonts w:ascii="Times New Roman" w:hAnsi="Times New Roman" w:cs="Times New Roman"/>
              </w:rPr>
              <w:t xml:space="preserve"> </w:t>
            </w:r>
            <w:r w:rsidR="007606BE">
              <w:rPr>
                <w:rFonts w:ascii="Times New Roman" w:hAnsi="Times New Roman" w:cs="Times New Roman"/>
              </w:rPr>
              <w:t>focuses on fitness, offers diverse movement patterns, development of motors skills and emphasizes lifetime activities. Students will be exposed to a wide variety of physical activities, both competitive and noncompetitive.</w:t>
            </w:r>
          </w:p>
        </w:tc>
        <w:tc>
          <w:tcPr>
            <w:tcW w:w="1365" w:type="dxa"/>
          </w:tcPr>
          <w:p w:rsidR="007856FB" w:rsidRPr="00F567BD" w:rsidRDefault="007856FB" w:rsidP="00D51951">
            <w:pPr>
              <w:jc w:val="center"/>
              <w:rPr>
                <w:rFonts w:ascii="Times New Roman" w:hAnsi="Times New Roman" w:cs="Times New Roman"/>
              </w:rPr>
            </w:pPr>
            <w:r w:rsidRPr="00F567BD">
              <w:rPr>
                <w:rFonts w:ascii="Times New Roman" w:hAnsi="Times New Roman" w:cs="Times New Roman"/>
              </w:rPr>
              <w:t>Phys. Ed 9</w:t>
            </w:r>
          </w:p>
        </w:tc>
        <w:tc>
          <w:tcPr>
            <w:tcW w:w="1221" w:type="dxa"/>
          </w:tcPr>
          <w:p w:rsidR="007856FB" w:rsidRPr="00F567BD" w:rsidRDefault="007856FB" w:rsidP="00D51951">
            <w:pPr>
              <w:jc w:val="center"/>
              <w:rPr>
                <w:rFonts w:ascii="Times New Roman" w:hAnsi="Times New Roman" w:cs="Times New Roman"/>
              </w:rPr>
            </w:pPr>
            <w:r w:rsidRPr="00F567BD">
              <w:rPr>
                <w:rFonts w:ascii="Times New Roman" w:hAnsi="Times New Roman" w:cs="Times New Roman"/>
              </w:rPr>
              <w:t>.5</w:t>
            </w:r>
          </w:p>
        </w:tc>
      </w:tr>
      <w:tr w:rsidR="007856FB" w:rsidRPr="00971A47" w:rsidTr="008A2FE2">
        <w:trPr>
          <w:trHeight w:val="130"/>
        </w:trPr>
        <w:tc>
          <w:tcPr>
            <w:tcW w:w="1525" w:type="dxa"/>
          </w:tcPr>
          <w:p w:rsidR="007856FB" w:rsidRPr="00971A47" w:rsidRDefault="001D4211" w:rsidP="00D51951">
            <w:pPr>
              <w:rPr>
                <w:rFonts w:ascii="Times New Roman" w:hAnsi="Times New Roman" w:cs="Times New Roman"/>
              </w:rPr>
            </w:pPr>
            <w:r>
              <w:rPr>
                <w:rFonts w:ascii="Times New Roman" w:hAnsi="Times New Roman" w:cs="Times New Roman"/>
              </w:rPr>
              <w:t>Weight Training</w:t>
            </w:r>
          </w:p>
        </w:tc>
        <w:tc>
          <w:tcPr>
            <w:tcW w:w="900" w:type="dxa"/>
          </w:tcPr>
          <w:p w:rsidR="007856FB" w:rsidRPr="00971A47" w:rsidRDefault="001D4211" w:rsidP="00D51951">
            <w:pPr>
              <w:jc w:val="center"/>
              <w:rPr>
                <w:rFonts w:ascii="Times New Roman" w:hAnsi="Times New Roman" w:cs="Times New Roman"/>
              </w:rPr>
            </w:pPr>
            <w:r>
              <w:rPr>
                <w:rFonts w:ascii="Times New Roman" w:hAnsi="Times New Roman" w:cs="Times New Roman"/>
              </w:rPr>
              <w:t>676500</w:t>
            </w:r>
          </w:p>
        </w:tc>
        <w:tc>
          <w:tcPr>
            <w:tcW w:w="4575" w:type="dxa"/>
          </w:tcPr>
          <w:p w:rsidR="007856FB" w:rsidRPr="001D4211" w:rsidRDefault="001D4211" w:rsidP="00D51951">
            <w:pPr>
              <w:rPr>
                <w:rFonts w:ascii="Times New Roman" w:hAnsi="Times New Roman" w:cs="Times New Roman"/>
              </w:rPr>
            </w:pPr>
            <w:r w:rsidRPr="001D4211">
              <w:rPr>
                <w:rFonts w:ascii="Times New Roman" w:hAnsi="Times New Roman" w:cs="Times New Roman"/>
                <w:bCs/>
              </w:rPr>
              <w:t>This is an elective course in addi</w:t>
            </w:r>
            <w:r w:rsidR="008A2FE2">
              <w:rPr>
                <w:rFonts w:ascii="Times New Roman" w:hAnsi="Times New Roman" w:cs="Times New Roman"/>
                <w:bCs/>
              </w:rPr>
              <w:t>tion to Physical Education 9 &amp;</w:t>
            </w:r>
            <w:r w:rsidRPr="001D4211">
              <w:rPr>
                <w:rFonts w:ascii="Times New Roman" w:hAnsi="Times New Roman" w:cs="Times New Roman"/>
                <w:bCs/>
              </w:rPr>
              <w:t xml:space="preserve"> 10.  The course objectives are to assess personal fitness related to the five components of fitness:  cardiovascular fitness, muscular strength, muscular endurance, body composition, and flexibility; to use principles of training to design and implement a personal fitness program, and to compare relative fitness value of specific physical activity forms.</w:t>
            </w:r>
          </w:p>
        </w:tc>
        <w:tc>
          <w:tcPr>
            <w:tcW w:w="1365" w:type="dxa"/>
          </w:tcPr>
          <w:p w:rsidR="007856FB" w:rsidRPr="00971A47" w:rsidRDefault="00F23B3A" w:rsidP="00D51951">
            <w:pPr>
              <w:jc w:val="center"/>
              <w:rPr>
                <w:rFonts w:ascii="Times New Roman" w:hAnsi="Times New Roman" w:cs="Times New Roman"/>
              </w:rPr>
            </w:pPr>
            <w:r w:rsidRPr="00971A47">
              <w:rPr>
                <w:rFonts w:ascii="Times New Roman" w:hAnsi="Times New Roman" w:cs="Times New Roman"/>
              </w:rPr>
              <w:t>Phys. Ed</w:t>
            </w:r>
          </w:p>
          <w:p w:rsidR="00F23B3A" w:rsidRPr="00971A47" w:rsidRDefault="00F23B3A" w:rsidP="00D51951">
            <w:pPr>
              <w:jc w:val="center"/>
              <w:rPr>
                <w:rFonts w:ascii="Times New Roman" w:hAnsi="Times New Roman" w:cs="Times New Roman"/>
              </w:rPr>
            </w:pPr>
            <w:r w:rsidRPr="00971A47">
              <w:rPr>
                <w:rFonts w:ascii="Times New Roman" w:hAnsi="Times New Roman" w:cs="Times New Roman"/>
              </w:rPr>
              <w:t>9 &amp; 10</w:t>
            </w:r>
          </w:p>
        </w:tc>
        <w:tc>
          <w:tcPr>
            <w:tcW w:w="1221" w:type="dxa"/>
          </w:tcPr>
          <w:p w:rsidR="007856FB" w:rsidRPr="00971A47" w:rsidRDefault="00F23B3A" w:rsidP="00D51951">
            <w:pPr>
              <w:jc w:val="center"/>
              <w:rPr>
                <w:rFonts w:ascii="Times New Roman" w:hAnsi="Times New Roman" w:cs="Times New Roman"/>
              </w:rPr>
            </w:pPr>
            <w:r w:rsidRPr="00971A47">
              <w:rPr>
                <w:rFonts w:ascii="Times New Roman" w:hAnsi="Times New Roman" w:cs="Times New Roman"/>
              </w:rPr>
              <w:t>.5</w:t>
            </w:r>
          </w:p>
        </w:tc>
      </w:tr>
    </w:tbl>
    <w:p w:rsidR="008A2FE2" w:rsidRDefault="008A2FE2" w:rsidP="007856FB">
      <w:pPr>
        <w:rPr>
          <w:rFonts w:ascii="Times New Roman" w:hAnsi="Times New Roman" w:cs="Times New Roman"/>
        </w:rPr>
      </w:pPr>
    </w:p>
    <w:p w:rsidR="00222FC2" w:rsidRDefault="00222FC2" w:rsidP="007856FB">
      <w:pPr>
        <w:rPr>
          <w:rFonts w:ascii="Times New Roman" w:hAnsi="Times New Roman" w:cs="Times New Roman"/>
        </w:rPr>
      </w:pPr>
    </w:p>
    <w:p w:rsidR="00F23B3A" w:rsidRPr="00971A47" w:rsidRDefault="00F23B3A" w:rsidP="007856FB">
      <w:pPr>
        <w:rPr>
          <w:rFonts w:ascii="Times New Roman" w:hAnsi="Times New Roman" w:cs="Times New Roman"/>
        </w:rPr>
      </w:pPr>
      <w:r w:rsidRPr="00971A47">
        <w:rPr>
          <w:rFonts w:ascii="Times New Roman" w:hAnsi="Times New Roman" w:cs="Times New Roman"/>
        </w:rPr>
        <w:t>Health</w:t>
      </w:r>
    </w:p>
    <w:tbl>
      <w:tblPr>
        <w:tblStyle w:val="TableGrid"/>
        <w:tblW w:w="0" w:type="auto"/>
        <w:tblLook w:val="04A0" w:firstRow="1" w:lastRow="0" w:firstColumn="1" w:lastColumn="0" w:noHBand="0" w:noVBand="1"/>
      </w:tblPr>
      <w:tblGrid>
        <w:gridCol w:w="1817"/>
        <w:gridCol w:w="938"/>
        <w:gridCol w:w="3916"/>
        <w:gridCol w:w="1446"/>
        <w:gridCol w:w="1233"/>
      </w:tblGrid>
      <w:tr w:rsidR="00F23B3A" w:rsidRPr="00971A47" w:rsidTr="00D51951">
        <w:trPr>
          <w:trHeight w:val="130"/>
        </w:trPr>
        <w:tc>
          <w:tcPr>
            <w:tcW w:w="1866" w:type="dxa"/>
          </w:tcPr>
          <w:p w:rsidR="00F23B3A" w:rsidRPr="00971A47" w:rsidRDefault="00F23B3A" w:rsidP="00D51951">
            <w:pPr>
              <w:rPr>
                <w:rFonts w:ascii="Times New Roman" w:hAnsi="Times New Roman" w:cs="Times New Roman"/>
                <w:b/>
              </w:rPr>
            </w:pPr>
            <w:r w:rsidRPr="00971A47">
              <w:rPr>
                <w:rFonts w:ascii="Times New Roman" w:hAnsi="Times New Roman" w:cs="Times New Roman"/>
                <w:b/>
              </w:rPr>
              <w:t xml:space="preserve">Course Title </w:t>
            </w:r>
          </w:p>
        </w:tc>
        <w:tc>
          <w:tcPr>
            <w:tcW w:w="941" w:type="dxa"/>
          </w:tcPr>
          <w:p w:rsidR="00F23B3A" w:rsidRPr="00971A47" w:rsidRDefault="00F23B3A" w:rsidP="00D51951">
            <w:pPr>
              <w:jc w:val="center"/>
              <w:rPr>
                <w:rFonts w:ascii="Times New Roman" w:hAnsi="Times New Roman" w:cs="Times New Roman"/>
                <w:b/>
              </w:rPr>
            </w:pPr>
            <w:r w:rsidRPr="00971A47">
              <w:rPr>
                <w:rFonts w:ascii="Times New Roman" w:hAnsi="Times New Roman" w:cs="Times New Roman"/>
                <w:b/>
              </w:rPr>
              <w:t>Course Code</w:t>
            </w:r>
          </w:p>
        </w:tc>
        <w:tc>
          <w:tcPr>
            <w:tcW w:w="4040" w:type="dxa"/>
          </w:tcPr>
          <w:p w:rsidR="00F23B3A" w:rsidRPr="00971A47" w:rsidRDefault="00F23B3A" w:rsidP="00D51951">
            <w:pPr>
              <w:rPr>
                <w:rFonts w:ascii="Times New Roman" w:hAnsi="Times New Roman" w:cs="Times New Roman"/>
                <w:b/>
              </w:rPr>
            </w:pPr>
            <w:r w:rsidRPr="00971A47">
              <w:rPr>
                <w:rFonts w:ascii="Times New Roman" w:hAnsi="Times New Roman" w:cs="Times New Roman"/>
                <w:b/>
              </w:rPr>
              <w:t>Course Description</w:t>
            </w:r>
          </w:p>
        </w:tc>
        <w:tc>
          <w:tcPr>
            <w:tcW w:w="1450" w:type="dxa"/>
          </w:tcPr>
          <w:p w:rsidR="00F23B3A" w:rsidRPr="00971A47" w:rsidRDefault="00F23B3A" w:rsidP="00D51951">
            <w:pPr>
              <w:jc w:val="center"/>
              <w:rPr>
                <w:rFonts w:ascii="Times New Roman" w:hAnsi="Times New Roman" w:cs="Times New Roman"/>
                <w:b/>
              </w:rPr>
            </w:pPr>
            <w:r w:rsidRPr="00971A47">
              <w:rPr>
                <w:rFonts w:ascii="Times New Roman" w:hAnsi="Times New Roman" w:cs="Times New Roman"/>
                <w:b/>
              </w:rPr>
              <w:t>Prerequisite</w:t>
            </w:r>
          </w:p>
        </w:tc>
        <w:tc>
          <w:tcPr>
            <w:tcW w:w="1243" w:type="dxa"/>
          </w:tcPr>
          <w:p w:rsidR="00F23B3A" w:rsidRPr="00971A47" w:rsidRDefault="00F23B3A" w:rsidP="00D51951">
            <w:pPr>
              <w:jc w:val="center"/>
              <w:rPr>
                <w:rFonts w:ascii="Times New Roman" w:hAnsi="Times New Roman" w:cs="Times New Roman"/>
                <w:b/>
              </w:rPr>
            </w:pPr>
            <w:r w:rsidRPr="00971A47">
              <w:rPr>
                <w:rFonts w:ascii="Times New Roman" w:hAnsi="Times New Roman" w:cs="Times New Roman"/>
                <w:b/>
              </w:rPr>
              <w:t>Credit per semester</w:t>
            </w:r>
          </w:p>
        </w:tc>
      </w:tr>
      <w:tr w:rsidR="00F23B3A" w:rsidRPr="00971A47" w:rsidTr="00D51951">
        <w:trPr>
          <w:trHeight w:val="130"/>
        </w:trPr>
        <w:tc>
          <w:tcPr>
            <w:tcW w:w="1866" w:type="dxa"/>
          </w:tcPr>
          <w:p w:rsidR="00F23B3A" w:rsidRPr="00971A47" w:rsidRDefault="00F23B3A" w:rsidP="00D51951">
            <w:pPr>
              <w:rPr>
                <w:rFonts w:ascii="Times New Roman" w:hAnsi="Times New Roman" w:cs="Times New Roman"/>
              </w:rPr>
            </w:pPr>
            <w:r w:rsidRPr="00971A47">
              <w:rPr>
                <w:rFonts w:ascii="Times New Roman" w:hAnsi="Times New Roman" w:cs="Times New Roman"/>
              </w:rPr>
              <w:t>Health 9</w:t>
            </w:r>
          </w:p>
        </w:tc>
        <w:tc>
          <w:tcPr>
            <w:tcW w:w="941" w:type="dxa"/>
          </w:tcPr>
          <w:p w:rsidR="00F23B3A" w:rsidRPr="00971A47" w:rsidRDefault="00F23B3A" w:rsidP="00D51951">
            <w:pPr>
              <w:rPr>
                <w:rFonts w:ascii="Times New Roman" w:hAnsi="Times New Roman" w:cs="Times New Roman"/>
              </w:rPr>
            </w:pPr>
            <w:r w:rsidRPr="00971A47">
              <w:rPr>
                <w:rFonts w:ascii="Times New Roman" w:hAnsi="Times New Roman" w:cs="Times New Roman"/>
              </w:rPr>
              <w:t>690990</w:t>
            </w:r>
          </w:p>
        </w:tc>
        <w:tc>
          <w:tcPr>
            <w:tcW w:w="4040" w:type="dxa"/>
          </w:tcPr>
          <w:p w:rsidR="00F23B3A" w:rsidRPr="00971A47" w:rsidRDefault="00F23B3A" w:rsidP="00D51951">
            <w:pPr>
              <w:rPr>
                <w:rFonts w:ascii="Times New Roman" w:hAnsi="Times New Roman" w:cs="Times New Roman"/>
              </w:rPr>
            </w:pPr>
            <w:r w:rsidRPr="00971A47">
              <w:rPr>
                <w:rFonts w:ascii="Times New Roman" w:hAnsi="Times New Roman" w:cs="Times New Roman"/>
              </w:rPr>
              <w:t>This class is required for all freshmen. Topics will include such things as personality growth, nutrition, physical fitness, stress, living healthy, Building health skills and character, being a good health consumer, mental and emotional health and emotions, family and peer relationships and violence prevention.</w:t>
            </w:r>
          </w:p>
        </w:tc>
        <w:tc>
          <w:tcPr>
            <w:tcW w:w="1450" w:type="dxa"/>
          </w:tcPr>
          <w:p w:rsidR="00F23B3A" w:rsidRPr="00971A47" w:rsidRDefault="00F23B3A" w:rsidP="00D51951">
            <w:pPr>
              <w:jc w:val="center"/>
              <w:rPr>
                <w:rFonts w:ascii="Times New Roman" w:hAnsi="Times New Roman" w:cs="Times New Roman"/>
              </w:rPr>
            </w:pPr>
            <w:r w:rsidRPr="00971A47">
              <w:rPr>
                <w:rFonts w:ascii="Times New Roman" w:hAnsi="Times New Roman" w:cs="Times New Roman"/>
              </w:rPr>
              <w:t>none</w:t>
            </w:r>
          </w:p>
        </w:tc>
        <w:tc>
          <w:tcPr>
            <w:tcW w:w="1243" w:type="dxa"/>
          </w:tcPr>
          <w:p w:rsidR="00F23B3A" w:rsidRPr="00971A47" w:rsidRDefault="00F23B3A" w:rsidP="00D51951">
            <w:pPr>
              <w:jc w:val="center"/>
              <w:rPr>
                <w:rFonts w:ascii="Times New Roman" w:hAnsi="Times New Roman" w:cs="Times New Roman"/>
              </w:rPr>
            </w:pPr>
            <w:r w:rsidRPr="00971A47">
              <w:rPr>
                <w:rFonts w:ascii="Times New Roman" w:hAnsi="Times New Roman" w:cs="Times New Roman"/>
              </w:rPr>
              <w:t>.5</w:t>
            </w:r>
          </w:p>
        </w:tc>
      </w:tr>
      <w:tr w:rsidR="00F23B3A" w:rsidRPr="00971A47" w:rsidTr="00D51951">
        <w:trPr>
          <w:trHeight w:val="130"/>
        </w:trPr>
        <w:tc>
          <w:tcPr>
            <w:tcW w:w="1866" w:type="dxa"/>
          </w:tcPr>
          <w:p w:rsidR="00F23B3A" w:rsidRPr="00971A47" w:rsidRDefault="00F23B3A" w:rsidP="00D51951">
            <w:pPr>
              <w:rPr>
                <w:rFonts w:ascii="Times New Roman" w:hAnsi="Times New Roman" w:cs="Times New Roman"/>
              </w:rPr>
            </w:pPr>
            <w:r w:rsidRPr="00971A47">
              <w:rPr>
                <w:rFonts w:ascii="Times New Roman" w:hAnsi="Times New Roman" w:cs="Times New Roman"/>
              </w:rPr>
              <w:t>Health 10</w:t>
            </w:r>
          </w:p>
        </w:tc>
        <w:tc>
          <w:tcPr>
            <w:tcW w:w="941" w:type="dxa"/>
          </w:tcPr>
          <w:p w:rsidR="00F23B3A" w:rsidRPr="00971A47" w:rsidRDefault="00F23B3A" w:rsidP="00D51951">
            <w:pPr>
              <w:rPr>
                <w:rFonts w:ascii="Times New Roman" w:hAnsi="Times New Roman" w:cs="Times New Roman"/>
              </w:rPr>
            </w:pPr>
            <w:r w:rsidRPr="00971A47">
              <w:rPr>
                <w:rFonts w:ascii="Times New Roman" w:hAnsi="Times New Roman" w:cs="Times New Roman"/>
              </w:rPr>
              <w:t>690910</w:t>
            </w:r>
          </w:p>
        </w:tc>
        <w:tc>
          <w:tcPr>
            <w:tcW w:w="4040" w:type="dxa"/>
          </w:tcPr>
          <w:p w:rsidR="00F23B3A" w:rsidRPr="00971A47" w:rsidRDefault="00F23B3A" w:rsidP="00D51951">
            <w:pPr>
              <w:rPr>
                <w:rFonts w:ascii="Times New Roman" w:hAnsi="Times New Roman" w:cs="Times New Roman"/>
              </w:rPr>
            </w:pPr>
            <w:r w:rsidRPr="00971A47">
              <w:rPr>
                <w:rFonts w:ascii="Times New Roman" w:hAnsi="Times New Roman" w:cs="Times New Roman"/>
              </w:rPr>
              <w:t xml:space="preserve">This class is required for all sophomores. Topics to be covered include, Personal care and healthy behaviors, Systems and their problems and care, Growth and development, Tobacco, Alcohol, Medicines and Drugs, Communicable diseases, STD, Injury prevention and Safe behaviors, First Aid and Safety and the </w:t>
            </w:r>
            <w:r w:rsidR="00BE20FB" w:rsidRPr="00971A47">
              <w:rPr>
                <w:rFonts w:ascii="Times New Roman" w:hAnsi="Times New Roman" w:cs="Times New Roman"/>
              </w:rPr>
              <w:t>Environment</w:t>
            </w:r>
            <w:r w:rsidRPr="00971A47">
              <w:rPr>
                <w:rFonts w:ascii="Times New Roman" w:hAnsi="Times New Roman" w:cs="Times New Roman"/>
              </w:rPr>
              <w:t>.</w:t>
            </w:r>
          </w:p>
        </w:tc>
        <w:tc>
          <w:tcPr>
            <w:tcW w:w="1450" w:type="dxa"/>
          </w:tcPr>
          <w:p w:rsidR="00F23B3A" w:rsidRPr="00971A47" w:rsidRDefault="00F23B3A" w:rsidP="00D51951">
            <w:pPr>
              <w:jc w:val="center"/>
              <w:rPr>
                <w:rFonts w:ascii="Times New Roman" w:hAnsi="Times New Roman" w:cs="Times New Roman"/>
              </w:rPr>
            </w:pPr>
            <w:r w:rsidRPr="00971A47">
              <w:rPr>
                <w:rFonts w:ascii="Times New Roman" w:hAnsi="Times New Roman" w:cs="Times New Roman"/>
              </w:rPr>
              <w:t>Health 9</w:t>
            </w:r>
          </w:p>
        </w:tc>
        <w:tc>
          <w:tcPr>
            <w:tcW w:w="1243" w:type="dxa"/>
          </w:tcPr>
          <w:p w:rsidR="00F23B3A" w:rsidRPr="00971A47" w:rsidRDefault="00F23B3A" w:rsidP="00D51951">
            <w:pPr>
              <w:jc w:val="center"/>
              <w:rPr>
                <w:rFonts w:ascii="Times New Roman" w:hAnsi="Times New Roman" w:cs="Times New Roman"/>
              </w:rPr>
            </w:pPr>
            <w:r w:rsidRPr="00971A47">
              <w:rPr>
                <w:rFonts w:ascii="Times New Roman" w:hAnsi="Times New Roman" w:cs="Times New Roman"/>
              </w:rPr>
              <w:t>.5</w:t>
            </w:r>
          </w:p>
        </w:tc>
      </w:tr>
    </w:tbl>
    <w:p w:rsidR="00CB7A68" w:rsidRDefault="00CB7A68" w:rsidP="007856FB">
      <w:pPr>
        <w:rPr>
          <w:rFonts w:ascii="Times New Roman" w:hAnsi="Times New Roman" w:cs="Times New Roman"/>
        </w:rPr>
      </w:pPr>
    </w:p>
    <w:p w:rsidR="00D51951" w:rsidRPr="00971A47" w:rsidRDefault="00D51951" w:rsidP="007856FB">
      <w:pPr>
        <w:rPr>
          <w:rFonts w:ascii="Times New Roman" w:hAnsi="Times New Roman" w:cs="Times New Roman"/>
        </w:rPr>
      </w:pPr>
      <w:r w:rsidRPr="00971A47">
        <w:rPr>
          <w:rFonts w:ascii="Times New Roman" w:hAnsi="Times New Roman" w:cs="Times New Roman"/>
        </w:rPr>
        <w:t xml:space="preserve">Drivers Education </w:t>
      </w:r>
    </w:p>
    <w:tbl>
      <w:tblPr>
        <w:tblStyle w:val="TableGrid"/>
        <w:tblW w:w="0" w:type="auto"/>
        <w:tblLook w:val="04A0" w:firstRow="1" w:lastRow="0" w:firstColumn="1" w:lastColumn="0" w:noHBand="0" w:noVBand="1"/>
      </w:tblPr>
      <w:tblGrid>
        <w:gridCol w:w="1820"/>
        <w:gridCol w:w="939"/>
        <w:gridCol w:w="3912"/>
        <w:gridCol w:w="1446"/>
        <w:gridCol w:w="1233"/>
      </w:tblGrid>
      <w:tr w:rsidR="00D51951" w:rsidRPr="00971A47" w:rsidTr="00D51951">
        <w:trPr>
          <w:trHeight w:val="130"/>
        </w:trPr>
        <w:tc>
          <w:tcPr>
            <w:tcW w:w="1866" w:type="dxa"/>
          </w:tcPr>
          <w:p w:rsidR="00D51951" w:rsidRPr="00971A47" w:rsidRDefault="00D51951" w:rsidP="00D51951">
            <w:pPr>
              <w:rPr>
                <w:rFonts w:ascii="Times New Roman" w:hAnsi="Times New Roman" w:cs="Times New Roman"/>
                <w:b/>
              </w:rPr>
            </w:pPr>
            <w:r w:rsidRPr="00971A47">
              <w:rPr>
                <w:rFonts w:ascii="Times New Roman" w:hAnsi="Times New Roman" w:cs="Times New Roman"/>
                <w:b/>
              </w:rPr>
              <w:t xml:space="preserve">Course Title </w:t>
            </w:r>
          </w:p>
        </w:tc>
        <w:tc>
          <w:tcPr>
            <w:tcW w:w="941" w:type="dxa"/>
          </w:tcPr>
          <w:p w:rsidR="00D51951" w:rsidRPr="00971A47" w:rsidRDefault="00D51951" w:rsidP="00D51951">
            <w:pPr>
              <w:jc w:val="center"/>
              <w:rPr>
                <w:rFonts w:ascii="Times New Roman" w:hAnsi="Times New Roman" w:cs="Times New Roman"/>
                <w:b/>
              </w:rPr>
            </w:pPr>
            <w:r w:rsidRPr="00971A47">
              <w:rPr>
                <w:rFonts w:ascii="Times New Roman" w:hAnsi="Times New Roman" w:cs="Times New Roman"/>
                <w:b/>
              </w:rPr>
              <w:t>Course Code</w:t>
            </w:r>
          </w:p>
        </w:tc>
        <w:tc>
          <w:tcPr>
            <w:tcW w:w="4040" w:type="dxa"/>
          </w:tcPr>
          <w:p w:rsidR="00D51951" w:rsidRPr="00971A47" w:rsidRDefault="00D51951" w:rsidP="00D51951">
            <w:pPr>
              <w:rPr>
                <w:rFonts w:ascii="Times New Roman" w:hAnsi="Times New Roman" w:cs="Times New Roman"/>
                <w:b/>
              </w:rPr>
            </w:pPr>
            <w:r w:rsidRPr="00971A47">
              <w:rPr>
                <w:rFonts w:ascii="Times New Roman" w:hAnsi="Times New Roman" w:cs="Times New Roman"/>
                <w:b/>
              </w:rPr>
              <w:t>Course Description</w:t>
            </w:r>
          </w:p>
        </w:tc>
        <w:tc>
          <w:tcPr>
            <w:tcW w:w="1450" w:type="dxa"/>
          </w:tcPr>
          <w:p w:rsidR="00D51951" w:rsidRPr="00971A47" w:rsidRDefault="00D51951" w:rsidP="00D51951">
            <w:pPr>
              <w:jc w:val="center"/>
              <w:rPr>
                <w:rFonts w:ascii="Times New Roman" w:hAnsi="Times New Roman" w:cs="Times New Roman"/>
                <w:b/>
              </w:rPr>
            </w:pPr>
            <w:r w:rsidRPr="00971A47">
              <w:rPr>
                <w:rFonts w:ascii="Times New Roman" w:hAnsi="Times New Roman" w:cs="Times New Roman"/>
                <w:b/>
              </w:rPr>
              <w:t>Prerequisite</w:t>
            </w:r>
          </w:p>
        </w:tc>
        <w:tc>
          <w:tcPr>
            <w:tcW w:w="1243" w:type="dxa"/>
          </w:tcPr>
          <w:p w:rsidR="00D51951" w:rsidRPr="00971A47" w:rsidRDefault="00D51951" w:rsidP="00D51951">
            <w:pPr>
              <w:jc w:val="center"/>
              <w:rPr>
                <w:rFonts w:ascii="Times New Roman" w:hAnsi="Times New Roman" w:cs="Times New Roman"/>
                <w:b/>
              </w:rPr>
            </w:pPr>
            <w:r w:rsidRPr="00971A47">
              <w:rPr>
                <w:rFonts w:ascii="Times New Roman" w:hAnsi="Times New Roman" w:cs="Times New Roman"/>
                <w:b/>
              </w:rPr>
              <w:t>Credit per semester</w:t>
            </w:r>
          </w:p>
        </w:tc>
      </w:tr>
      <w:tr w:rsidR="00D51951" w:rsidRPr="00971A47" w:rsidTr="00D51951">
        <w:trPr>
          <w:trHeight w:val="130"/>
        </w:trPr>
        <w:tc>
          <w:tcPr>
            <w:tcW w:w="1866" w:type="dxa"/>
          </w:tcPr>
          <w:p w:rsidR="00D51951" w:rsidRPr="00971A47" w:rsidRDefault="00D51951" w:rsidP="00D51951">
            <w:pPr>
              <w:rPr>
                <w:rFonts w:ascii="Times New Roman" w:hAnsi="Times New Roman" w:cs="Times New Roman"/>
              </w:rPr>
            </w:pPr>
            <w:r w:rsidRPr="00971A47">
              <w:rPr>
                <w:rFonts w:ascii="Times New Roman" w:hAnsi="Times New Roman" w:cs="Times New Roman"/>
              </w:rPr>
              <w:t xml:space="preserve">Drivers Ed. </w:t>
            </w:r>
          </w:p>
        </w:tc>
        <w:tc>
          <w:tcPr>
            <w:tcW w:w="941" w:type="dxa"/>
          </w:tcPr>
          <w:p w:rsidR="00D51951" w:rsidRPr="00971A47" w:rsidRDefault="00D51951" w:rsidP="00D51951">
            <w:pPr>
              <w:rPr>
                <w:rFonts w:ascii="Times New Roman" w:hAnsi="Times New Roman" w:cs="Times New Roman"/>
              </w:rPr>
            </w:pPr>
            <w:r w:rsidRPr="00971A47">
              <w:rPr>
                <w:rFonts w:ascii="Times New Roman" w:hAnsi="Times New Roman" w:cs="Times New Roman"/>
              </w:rPr>
              <w:t>681000</w:t>
            </w:r>
          </w:p>
        </w:tc>
        <w:tc>
          <w:tcPr>
            <w:tcW w:w="4040" w:type="dxa"/>
          </w:tcPr>
          <w:p w:rsidR="00D51951" w:rsidRPr="00971A47" w:rsidRDefault="00D51951" w:rsidP="00D51951">
            <w:pPr>
              <w:rPr>
                <w:rFonts w:ascii="Times New Roman" w:hAnsi="Times New Roman" w:cs="Times New Roman"/>
              </w:rPr>
            </w:pPr>
            <w:r w:rsidRPr="00971A47">
              <w:rPr>
                <w:rFonts w:ascii="Times New Roman" w:hAnsi="Times New Roman" w:cs="Times New Roman"/>
              </w:rPr>
              <w:t xml:space="preserve">This is a two semester program of instruction in both classroom (66 hours) and behind the wheel experience under the supervision of a qualified instructor. </w:t>
            </w:r>
          </w:p>
        </w:tc>
        <w:tc>
          <w:tcPr>
            <w:tcW w:w="1450" w:type="dxa"/>
          </w:tcPr>
          <w:p w:rsidR="00D51951" w:rsidRPr="00971A47" w:rsidRDefault="00D51951" w:rsidP="00D51951">
            <w:pPr>
              <w:jc w:val="center"/>
              <w:rPr>
                <w:rFonts w:ascii="Times New Roman" w:hAnsi="Times New Roman" w:cs="Times New Roman"/>
              </w:rPr>
            </w:pPr>
            <w:r w:rsidRPr="00971A47">
              <w:rPr>
                <w:rFonts w:ascii="Times New Roman" w:hAnsi="Times New Roman" w:cs="Times New Roman"/>
              </w:rPr>
              <w:t>Student must be 15 by Oct. 15</w:t>
            </w:r>
            <w:r w:rsidRPr="00971A47">
              <w:rPr>
                <w:rFonts w:ascii="Times New Roman" w:hAnsi="Times New Roman" w:cs="Times New Roman"/>
                <w:vertAlign w:val="superscript"/>
              </w:rPr>
              <w:t>th</w:t>
            </w:r>
            <w:r w:rsidRPr="00971A47">
              <w:rPr>
                <w:rFonts w:ascii="Times New Roman" w:hAnsi="Times New Roman" w:cs="Times New Roman"/>
              </w:rPr>
              <w:t xml:space="preserve"> </w:t>
            </w:r>
          </w:p>
        </w:tc>
        <w:tc>
          <w:tcPr>
            <w:tcW w:w="1243" w:type="dxa"/>
          </w:tcPr>
          <w:p w:rsidR="00D51951" w:rsidRPr="00971A47" w:rsidRDefault="00D51951" w:rsidP="00D51951">
            <w:pPr>
              <w:jc w:val="center"/>
              <w:rPr>
                <w:rFonts w:ascii="Times New Roman" w:hAnsi="Times New Roman" w:cs="Times New Roman"/>
              </w:rPr>
            </w:pPr>
            <w:r w:rsidRPr="00971A47">
              <w:rPr>
                <w:rFonts w:ascii="Times New Roman" w:hAnsi="Times New Roman" w:cs="Times New Roman"/>
              </w:rPr>
              <w:t>.25</w:t>
            </w:r>
          </w:p>
        </w:tc>
      </w:tr>
    </w:tbl>
    <w:p w:rsidR="008A2FE2" w:rsidRDefault="008A2FE2" w:rsidP="007856FB">
      <w:pPr>
        <w:rPr>
          <w:rFonts w:ascii="Times New Roman" w:hAnsi="Times New Roman" w:cs="Times New Roman"/>
        </w:rPr>
      </w:pPr>
    </w:p>
    <w:p w:rsidR="00D51951" w:rsidRPr="00971A47" w:rsidRDefault="00D51951" w:rsidP="007856FB">
      <w:pPr>
        <w:rPr>
          <w:rFonts w:ascii="Times New Roman" w:hAnsi="Times New Roman" w:cs="Times New Roman"/>
        </w:rPr>
      </w:pPr>
      <w:r w:rsidRPr="00971A47">
        <w:rPr>
          <w:rFonts w:ascii="Times New Roman" w:hAnsi="Times New Roman" w:cs="Times New Roman"/>
        </w:rPr>
        <w:t>Music</w:t>
      </w:r>
    </w:p>
    <w:tbl>
      <w:tblPr>
        <w:tblStyle w:val="TableGrid"/>
        <w:tblW w:w="0" w:type="auto"/>
        <w:tblLook w:val="04A0" w:firstRow="1" w:lastRow="0" w:firstColumn="1" w:lastColumn="0" w:noHBand="0" w:noVBand="1"/>
      </w:tblPr>
      <w:tblGrid>
        <w:gridCol w:w="1830"/>
        <w:gridCol w:w="939"/>
        <w:gridCol w:w="3901"/>
        <w:gridCol w:w="1448"/>
        <w:gridCol w:w="1232"/>
      </w:tblGrid>
      <w:tr w:rsidR="00D51951" w:rsidRPr="00971A47" w:rsidTr="00326828">
        <w:trPr>
          <w:trHeight w:val="150"/>
        </w:trPr>
        <w:tc>
          <w:tcPr>
            <w:tcW w:w="1830" w:type="dxa"/>
          </w:tcPr>
          <w:p w:rsidR="00D51951" w:rsidRPr="00971A47" w:rsidRDefault="00D51951" w:rsidP="00D51951">
            <w:pPr>
              <w:rPr>
                <w:rFonts w:ascii="Times New Roman" w:hAnsi="Times New Roman" w:cs="Times New Roman"/>
                <w:b/>
              </w:rPr>
            </w:pPr>
            <w:r w:rsidRPr="00971A47">
              <w:rPr>
                <w:rFonts w:ascii="Times New Roman" w:hAnsi="Times New Roman" w:cs="Times New Roman"/>
                <w:b/>
              </w:rPr>
              <w:t xml:space="preserve">Course Title </w:t>
            </w:r>
          </w:p>
        </w:tc>
        <w:tc>
          <w:tcPr>
            <w:tcW w:w="939" w:type="dxa"/>
          </w:tcPr>
          <w:p w:rsidR="00D51951" w:rsidRPr="00971A47" w:rsidRDefault="00D51951" w:rsidP="00D51951">
            <w:pPr>
              <w:jc w:val="center"/>
              <w:rPr>
                <w:rFonts w:ascii="Times New Roman" w:hAnsi="Times New Roman" w:cs="Times New Roman"/>
                <w:b/>
              </w:rPr>
            </w:pPr>
            <w:r w:rsidRPr="00971A47">
              <w:rPr>
                <w:rFonts w:ascii="Times New Roman" w:hAnsi="Times New Roman" w:cs="Times New Roman"/>
                <w:b/>
              </w:rPr>
              <w:t>Course Code</w:t>
            </w:r>
          </w:p>
        </w:tc>
        <w:tc>
          <w:tcPr>
            <w:tcW w:w="3901" w:type="dxa"/>
          </w:tcPr>
          <w:p w:rsidR="00D51951" w:rsidRPr="00971A47" w:rsidRDefault="00D51951" w:rsidP="00D51951">
            <w:pPr>
              <w:rPr>
                <w:rFonts w:ascii="Times New Roman" w:hAnsi="Times New Roman" w:cs="Times New Roman"/>
                <w:b/>
              </w:rPr>
            </w:pPr>
            <w:r w:rsidRPr="00971A47">
              <w:rPr>
                <w:rFonts w:ascii="Times New Roman" w:hAnsi="Times New Roman" w:cs="Times New Roman"/>
                <w:b/>
              </w:rPr>
              <w:t>Course Description</w:t>
            </w:r>
          </w:p>
        </w:tc>
        <w:tc>
          <w:tcPr>
            <w:tcW w:w="1448" w:type="dxa"/>
          </w:tcPr>
          <w:p w:rsidR="00D51951" w:rsidRPr="00971A47" w:rsidRDefault="00D51951" w:rsidP="00D51951">
            <w:pPr>
              <w:jc w:val="center"/>
              <w:rPr>
                <w:rFonts w:ascii="Times New Roman" w:hAnsi="Times New Roman" w:cs="Times New Roman"/>
                <w:b/>
              </w:rPr>
            </w:pPr>
            <w:r w:rsidRPr="00971A47">
              <w:rPr>
                <w:rFonts w:ascii="Times New Roman" w:hAnsi="Times New Roman" w:cs="Times New Roman"/>
                <w:b/>
              </w:rPr>
              <w:t>Prerequisite</w:t>
            </w:r>
          </w:p>
        </w:tc>
        <w:tc>
          <w:tcPr>
            <w:tcW w:w="1232" w:type="dxa"/>
          </w:tcPr>
          <w:p w:rsidR="00D51951" w:rsidRPr="00971A47" w:rsidRDefault="00D51951" w:rsidP="00D51951">
            <w:pPr>
              <w:jc w:val="center"/>
              <w:rPr>
                <w:rFonts w:ascii="Times New Roman" w:hAnsi="Times New Roman" w:cs="Times New Roman"/>
                <w:b/>
              </w:rPr>
            </w:pPr>
            <w:r w:rsidRPr="00971A47">
              <w:rPr>
                <w:rFonts w:ascii="Times New Roman" w:hAnsi="Times New Roman" w:cs="Times New Roman"/>
                <w:b/>
              </w:rPr>
              <w:t>Credit per semester</w:t>
            </w:r>
          </w:p>
        </w:tc>
      </w:tr>
      <w:tr w:rsidR="00D51951" w:rsidRPr="00971A47" w:rsidTr="00326828">
        <w:trPr>
          <w:trHeight w:val="150"/>
        </w:trPr>
        <w:tc>
          <w:tcPr>
            <w:tcW w:w="1830" w:type="dxa"/>
          </w:tcPr>
          <w:p w:rsidR="00D51951" w:rsidRPr="00971A47" w:rsidRDefault="00D51951" w:rsidP="00D51951">
            <w:pPr>
              <w:rPr>
                <w:rFonts w:ascii="Times New Roman" w:hAnsi="Times New Roman" w:cs="Times New Roman"/>
              </w:rPr>
            </w:pPr>
            <w:r w:rsidRPr="00971A47">
              <w:rPr>
                <w:rFonts w:ascii="Times New Roman" w:hAnsi="Times New Roman" w:cs="Times New Roman"/>
              </w:rPr>
              <w:t>Band I-IV</w:t>
            </w:r>
          </w:p>
        </w:tc>
        <w:tc>
          <w:tcPr>
            <w:tcW w:w="939" w:type="dxa"/>
          </w:tcPr>
          <w:p w:rsidR="00D51951" w:rsidRPr="00971A47" w:rsidRDefault="00D51951" w:rsidP="00D51951">
            <w:pPr>
              <w:rPr>
                <w:rFonts w:ascii="Times New Roman" w:hAnsi="Times New Roman" w:cs="Times New Roman"/>
              </w:rPr>
            </w:pPr>
            <w:r w:rsidRPr="00971A47">
              <w:rPr>
                <w:rFonts w:ascii="Times New Roman" w:hAnsi="Times New Roman" w:cs="Times New Roman"/>
              </w:rPr>
              <w:t>370600</w:t>
            </w:r>
          </w:p>
          <w:p w:rsidR="00D51951" w:rsidRPr="00971A47" w:rsidRDefault="00D51951" w:rsidP="00D51951">
            <w:pPr>
              <w:rPr>
                <w:rFonts w:ascii="Times New Roman" w:hAnsi="Times New Roman" w:cs="Times New Roman"/>
              </w:rPr>
            </w:pPr>
            <w:r w:rsidRPr="00971A47">
              <w:rPr>
                <w:rFonts w:ascii="Times New Roman" w:hAnsi="Times New Roman" w:cs="Times New Roman"/>
              </w:rPr>
              <w:t>370700</w:t>
            </w:r>
          </w:p>
          <w:p w:rsidR="00D51951" w:rsidRPr="00971A47" w:rsidRDefault="00D51951" w:rsidP="00D51951">
            <w:pPr>
              <w:rPr>
                <w:rFonts w:ascii="Times New Roman" w:hAnsi="Times New Roman" w:cs="Times New Roman"/>
              </w:rPr>
            </w:pPr>
            <w:r w:rsidRPr="00971A47">
              <w:rPr>
                <w:rFonts w:ascii="Times New Roman" w:hAnsi="Times New Roman" w:cs="Times New Roman"/>
              </w:rPr>
              <w:t>370800</w:t>
            </w:r>
          </w:p>
          <w:p w:rsidR="00D51951" w:rsidRPr="00971A47" w:rsidRDefault="00D51951" w:rsidP="00D51951">
            <w:pPr>
              <w:rPr>
                <w:rFonts w:ascii="Times New Roman" w:hAnsi="Times New Roman" w:cs="Times New Roman"/>
              </w:rPr>
            </w:pPr>
            <w:r w:rsidRPr="00971A47">
              <w:rPr>
                <w:rFonts w:ascii="Times New Roman" w:hAnsi="Times New Roman" w:cs="Times New Roman"/>
              </w:rPr>
              <w:t>370900</w:t>
            </w:r>
          </w:p>
        </w:tc>
        <w:tc>
          <w:tcPr>
            <w:tcW w:w="3901" w:type="dxa"/>
          </w:tcPr>
          <w:p w:rsidR="00D51951" w:rsidRDefault="00D51951" w:rsidP="00D51951">
            <w:pPr>
              <w:rPr>
                <w:rFonts w:ascii="Times New Roman" w:hAnsi="Times New Roman" w:cs="Times New Roman"/>
              </w:rPr>
            </w:pPr>
            <w:r w:rsidRPr="00971A47">
              <w:rPr>
                <w:rFonts w:ascii="Times New Roman" w:hAnsi="Times New Roman" w:cs="Times New Roman"/>
              </w:rPr>
              <w:t>This class is for 9</w:t>
            </w:r>
            <w:r w:rsidRPr="00971A47">
              <w:rPr>
                <w:rFonts w:ascii="Times New Roman" w:hAnsi="Times New Roman" w:cs="Times New Roman"/>
                <w:vertAlign w:val="superscript"/>
              </w:rPr>
              <w:t>th</w:t>
            </w:r>
            <w:r w:rsidRPr="00971A47">
              <w:rPr>
                <w:rFonts w:ascii="Times New Roman" w:hAnsi="Times New Roman" w:cs="Times New Roman"/>
              </w:rPr>
              <w:t>-12</w:t>
            </w:r>
            <w:r w:rsidRPr="00971A47">
              <w:rPr>
                <w:rFonts w:ascii="Times New Roman" w:hAnsi="Times New Roman" w:cs="Times New Roman"/>
                <w:vertAlign w:val="superscript"/>
              </w:rPr>
              <w:t>th</w:t>
            </w:r>
            <w:r w:rsidRPr="00971A47">
              <w:rPr>
                <w:rFonts w:ascii="Times New Roman" w:hAnsi="Times New Roman" w:cs="Times New Roman"/>
              </w:rPr>
              <w:t xml:space="preserve"> grade students who have interest in music training. Students will be full members of the marching band. They will be expected to march in parades and festivals. Band is made up of Concert Wind Band, Football Show Band, and Parade Band.</w:t>
            </w:r>
          </w:p>
          <w:p w:rsidR="008A2FE2" w:rsidRPr="00971A47" w:rsidRDefault="008A2FE2" w:rsidP="00D51951">
            <w:pPr>
              <w:rPr>
                <w:rFonts w:ascii="Times New Roman" w:hAnsi="Times New Roman" w:cs="Times New Roman"/>
              </w:rPr>
            </w:pPr>
          </w:p>
        </w:tc>
        <w:tc>
          <w:tcPr>
            <w:tcW w:w="1448" w:type="dxa"/>
          </w:tcPr>
          <w:p w:rsidR="00D51951" w:rsidRPr="00971A47" w:rsidRDefault="00D51951" w:rsidP="00D51951">
            <w:pPr>
              <w:jc w:val="center"/>
              <w:rPr>
                <w:rFonts w:ascii="Times New Roman" w:hAnsi="Times New Roman" w:cs="Times New Roman"/>
              </w:rPr>
            </w:pPr>
            <w:r w:rsidRPr="00971A47">
              <w:rPr>
                <w:rFonts w:ascii="Times New Roman" w:hAnsi="Times New Roman" w:cs="Times New Roman"/>
              </w:rPr>
              <w:t>none</w:t>
            </w:r>
          </w:p>
        </w:tc>
        <w:tc>
          <w:tcPr>
            <w:tcW w:w="1232" w:type="dxa"/>
          </w:tcPr>
          <w:p w:rsidR="00D51951" w:rsidRPr="00971A47" w:rsidRDefault="00D51951" w:rsidP="00D51951">
            <w:pPr>
              <w:jc w:val="center"/>
              <w:rPr>
                <w:rFonts w:ascii="Times New Roman" w:hAnsi="Times New Roman" w:cs="Times New Roman"/>
              </w:rPr>
            </w:pPr>
            <w:r w:rsidRPr="00971A47">
              <w:rPr>
                <w:rFonts w:ascii="Times New Roman" w:hAnsi="Times New Roman" w:cs="Times New Roman"/>
              </w:rPr>
              <w:t>.5</w:t>
            </w:r>
          </w:p>
        </w:tc>
      </w:tr>
      <w:tr w:rsidR="00326828" w:rsidRPr="00971A47" w:rsidTr="008D3C5C">
        <w:trPr>
          <w:trHeight w:val="150"/>
        </w:trPr>
        <w:tc>
          <w:tcPr>
            <w:tcW w:w="1830" w:type="dxa"/>
          </w:tcPr>
          <w:p w:rsidR="00326828" w:rsidRPr="00971A47" w:rsidRDefault="00326828" w:rsidP="00D51951">
            <w:pPr>
              <w:rPr>
                <w:rFonts w:ascii="Times New Roman" w:hAnsi="Times New Roman" w:cs="Times New Roman"/>
              </w:rPr>
            </w:pPr>
            <w:r w:rsidRPr="00971A47">
              <w:rPr>
                <w:rFonts w:ascii="Times New Roman" w:hAnsi="Times New Roman" w:cs="Times New Roman"/>
              </w:rPr>
              <w:t xml:space="preserve">Percussion Ensemble </w:t>
            </w:r>
          </w:p>
        </w:tc>
        <w:tc>
          <w:tcPr>
            <w:tcW w:w="939" w:type="dxa"/>
          </w:tcPr>
          <w:p w:rsidR="00326828" w:rsidRPr="00971A47" w:rsidRDefault="00326828" w:rsidP="00D51951">
            <w:pPr>
              <w:rPr>
                <w:rFonts w:ascii="Times New Roman" w:hAnsi="Times New Roman" w:cs="Times New Roman"/>
              </w:rPr>
            </w:pPr>
            <w:r w:rsidRPr="00971A47">
              <w:rPr>
                <w:rFonts w:ascii="Times New Roman" w:hAnsi="Times New Roman" w:cs="Times New Roman"/>
              </w:rPr>
              <w:t xml:space="preserve">374300 </w:t>
            </w:r>
          </w:p>
        </w:tc>
        <w:tc>
          <w:tcPr>
            <w:tcW w:w="3901" w:type="dxa"/>
          </w:tcPr>
          <w:p w:rsidR="00326828" w:rsidRPr="00FA38C8" w:rsidRDefault="00326828" w:rsidP="00F10CEC">
            <w:pPr>
              <w:rPr>
                <w:rFonts w:ascii="Times New Roman" w:hAnsi="Times New Roman" w:cs="Times New Roman"/>
              </w:rPr>
            </w:pPr>
            <w:r w:rsidRPr="00971A47">
              <w:rPr>
                <w:rFonts w:ascii="Times New Roman" w:hAnsi="Times New Roman" w:cs="Times New Roman"/>
              </w:rPr>
              <w:t xml:space="preserve">This course is a performance based ensemble where we will explore the different types of percussion instruments. Some examples would be: African Drumming, Steel Pans, Japanese Taiko Drumming, and a pop music based traditional Mallet Percussion Ensemble. There will be a minimum of two required performances outside of school time as well as potential out of school practice sessions. </w:t>
            </w:r>
          </w:p>
        </w:tc>
        <w:tc>
          <w:tcPr>
            <w:tcW w:w="1448" w:type="dxa"/>
          </w:tcPr>
          <w:p w:rsidR="00326828" w:rsidRPr="00971A47" w:rsidRDefault="00326828" w:rsidP="00D51951">
            <w:pPr>
              <w:jc w:val="center"/>
              <w:rPr>
                <w:rFonts w:ascii="Times New Roman" w:hAnsi="Times New Roman" w:cs="Times New Roman"/>
              </w:rPr>
            </w:pPr>
            <w:r w:rsidRPr="00971A47">
              <w:rPr>
                <w:rFonts w:ascii="Times New Roman" w:hAnsi="Times New Roman" w:cs="Times New Roman"/>
              </w:rPr>
              <w:t xml:space="preserve">Ability to read music </w:t>
            </w:r>
          </w:p>
        </w:tc>
        <w:tc>
          <w:tcPr>
            <w:tcW w:w="1232" w:type="dxa"/>
          </w:tcPr>
          <w:p w:rsidR="00326828" w:rsidRPr="00971A47" w:rsidRDefault="00326828" w:rsidP="00D51951">
            <w:pPr>
              <w:jc w:val="center"/>
              <w:rPr>
                <w:rFonts w:ascii="Times New Roman" w:hAnsi="Times New Roman" w:cs="Times New Roman"/>
              </w:rPr>
            </w:pPr>
            <w:r w:rsidRPr="00971A47">
              <w:rPr>
                <w:rFonts w:ascii="Times New Roman" w:hAnsi="Times New Roman" w:cs="Times New Roman"/>
              </w:rPr>
              <w:t>.5</w:t>
            </w:r>
          </w:p>
        </w:tc>
      </w:tr>
      <w:tr w:rsidR="00326828" w:rsidRPr="00971A47" w:rsidTr="008D3C5C">
        <w:trPr>
          <w:trHeight w:val="150"/>
        </w:trPr>
        <w:tc>
          <w:tcPr>
            <w:tcW w:w="1830" w:type="dxa"/>
          </w:tcPr>
          <w:p w:rsidR="00326828" w:rsidRPr="00971A47" w:rsidRDefault="00326828" w:rsidP="00D51951">
            <w:pPr>
              <w:rPr>
                <w:rFonts w:ascii="Times New Roman" w:hAnsi="Times New Roman" w:cs="Times New Roman"/>
              </w:rPr>
            </w:pPr>
            <w:r w:rsidRPr="00971A47">
              <w:rPr>
                <w:rFonts w:ascii="Times New Roman" w:hAnsi="Times New Roman" w:cs="Times New Roman"/>
              </w:rPr>
              <w:t xml:space="preserve">Solo and Ensemble Instruments </w:t>
            </w:r>
          </w:p>
        </w:tc>
        <w:tc>
          <w:tcPr>
            <w:tcW w:w="939" w:type="dxa"/>
          </w:tcPr>
          <w:p w:rsidR="00326828" w:rsidRPr="00971A47" w:rsidRDefault="00326828" w:rsidP="00D51951">
            <w:pPr>
              <w:rPr>
                <w:rFonts w:ascii="Times New Roman" w:hAnsi="Times New Roman" w:cs="Times New Roman"/>
              </w:rPr>
            </w:pPr>
            <w:r w:rsidRPr="00971A47">
              <w:rPr>
                <w:rFonts w:ascii="Times New Roman" w:hAnsi="Times New Roman" w:cs="Times New Roman"/>
              </w:rPr>
              <w:t>375100</w:t>
            </w:r>
          </w:p>
        </w:tc>
        <w:tc>
          <w:tcPr>
            <w:tcW w:w="3901" w:type="dxa"/>
          </w:tcPr>
          <w:p w:rsidR="00326828" w:rsidRPr="00971A47" w:rsidRDefault="00326828" w:rsidP="00D51951">
            <w:pPr>
              <w:rPr>
                <w:rFonts w:ascii="Times New Roman" w:hAnsi="Times New Roman" w:cs="Times New Roman"/>
              </w:rPr>
            </w:pPr>
            <w:r w:rsidRPr="00971A47">
              <w:rPr>
                <w:rFonts w:ascii="Times New Roman" w:hAnsi="Times New Roman" w:cs="Times New Roman"/>
              </w:rPr>
              <w:t xml:space="preserve">This course is for individuals who would like to work on solo or small ensemble repertoire. Some examples of ensembles would be: Flute, Clarinet, Sax Quartet, Brass Quintet, and Tuba/Euphonium. This will also give students a chance to learn different instruments other than their principle instrument. </w:t>
            </w:r>
          </w:p>
        </w:tc>
        <w:tc>
          <w:tcPr>
            <w:tcW w:w="1448" w:type="dxa"/>
          </w:tcPr>
          <w:p w:rsidR="00326828" w:rsidRPr="00971A47" w:rsidRDefault="00326828" w:rsidP="00D51951">
            <w:pPr>
              <w:jc w:val="center"/>
              <w:rPr>
                <w:rFonts w:ascii="Times New Roman" w:hAnsi="Times New Roman" w:cs="Times New Roman"/>
              </w:rPr>
            </w:pPr>
            <w:r w:rsidRPr="00971A47">
              <w:rPr>
                <w:rFonts w:ascii="Times New Roman" w:hAnsi="Times New Roman" w:cs="Times New Roman"/>
              </w:rPr>
              <w:t xml:space="preserve">Ability to read music and play an instrument proficiently </w:t>
            </w:r>
          </w:p>
        </w:tc>
        <w:tc>
          <w:tcPr>
            <w:tcW w:w="1232" w:type="dxa"/>
          </w:tcPr>
          <w:p w:rsidR="00326828" w:rsidRPr="00971A47" w:rsidRDefault="00326828" w:rsidP="00D51951">
            <w:pPr>
              <w:jc w:val="center"/>
              <w:rPr>
                <w:rFonts w:ascii="Times New Roman" w:hAnsi="Times New Roman" w:cs="Times New Roman"/>
              </w:rPr>
            </w:pPr>
            <w:r w:rsidRPr="00971A47">
              <w:rPr>
                <w:rFonts w:ascii="Times New Roman" w:hAnsi="Times New Roman" w:cs="Times New Roman"/>
              </w:rPr>
              <w:t>.5</w:t>
            </w:r>
          </w:p>
        </w:tc>
      </w:tr>
      <w:tr w:rsidR="00326828" w:rsidRPr="00971A47" w:rsidTr="008D3C5C">
        <w:trPr>
          <w:trHeight w:val="150"/>
        </w:trPr>
        <w:tc>
          <w:tcPr>
            <w:tcW w:w="1830" w:type="dxa"/>
          </w:tcPr>
          <w:p w:rsidR="00326828" w:rsidRPr="00971A47" w:rsidRDefault="00326828" w:rsidP="00D51951">
            <w:pPr>
              <w:rPr>
                <w:rFonts w:ascii="Times New Roman" w:hAnsi="Times New Roman" w:cs="Times New Roman"/>
              </w:rPr>
            </w:pPr>
            <w:r w:rsidRPr="00971A47">
              <w:rPr>
                <w:rFonts w:ascii="Times New Roman" w:hAnsi="Times New Roman" w:cs="Times New Roman"/>
              </w:rPr>
              <w:t>Chorus I-IV</w:t>
            </w:r>
          </w:p>
        </w:tc>
        <w:tc>
          <w:tcPr>
            <w:tcW w:w="939" w:type="dxa"/>
          </w:tcPr>
          <w:p w:rsidR="00326828" w:rsidRPr="00971A47" w:rsidRDefault="00326828" w:rsidP="00D51951">
            <w:pPr>
              <w:rPr>
                <w:rFonts w:ascii="Times New Roman" w:hAnsi="Times New Roman" w:cs="Times New Roman"/>
              </w:rPr>
            </w:pPr>
            <w:r w:rsidRPr="00971A47">
              <w:rPr>
                <w:rFonts w:ascii="Times New Roman" w:hAnsi="Times New Roman" w:cs="Times New Roman"/>
              </w:rPr>
              <w:t>362000</w:t>
            </w:r>
          </w:p>
          <w:p w:rsidR="00326828" w:rsidRPr="00971A47" w:rsidRDefault="00326828" w:rsidP="00D51951">
            <w:pPr>
              <w:rPr>
                <w:rFonts w:ascii="Times New Roman" w:hAnsi="Times New Roman" w:cs="Times New Roman"/>
              </w:rPr>
            </w:pPr>
            <w:r w:rsidRPr="00971A47">
              <w:rPr>
                <w:rFonts w:ascii="Times New Roman" w:hAnsi="Times New Roman" w:cs="Times New Roman"/>
              </w:rPr>
              <w:t>362100</w:t>
            </w:r>
          </w:p>
          <w:p w:rsidR="00326828" w:rsidRPr="00971A47" w:rsidRDefault="00326828" w:rsidP="00D51951">
            <w:pPr>
              <w:rPr>
                <w:rFonts w:ascii="Times New Roman" w:hAnsi="Times New Roman" w:cs="Times New Roman"/>
              </w:rPr>
            </w:pPr>
            <w:r w:rsidRPr="00971A47">
              <w:rPr>
                <w:rFonts w:ascii="Times New Roman" w:hAnsi="Times New Roman" w:cs="Times New Roman"/>
              </w:rPr>
              <w:t>362200</w:t>
            </w:r>
          </w:p>
          <w:p w:rsidR="00326828" w:rsidRPr="00971A47" w:rsidRDefault="00326828" w:rsidP="00D51951">
            <w:pPr>
              <w:rPr>
                <w:rFonts w:ascii="Times New Roman" w:hAnsi="Times New Roman" w:cs="Times New Roman"/>
              </w:rPr>
            </w:pPr>
            <w:r w:rsidRPr="00971A47">
              <w:rPr>
                <w:rFonts w:ascii="Times New Roman" w:hAnsi="Times New Roman" w:cs="Times New Roman"/>
              </w:rPr>
              <w:t>362300</w:t>
            </w:r>
          </w:p>
        </w:tc>
        <w:tc>
          <w:tcPr>
            <w:tcW w:w="3901" w:type="dxa"/>
          </w:tcPr>
          <w:p w:rsidR="00326828" w:rsidRPr="00971A47" w:rsidRDefault="00326828" w:rsidP="00D51951">
            <w:pPr>
              <w:rPr>
                <w:rFonts w:ascii="Times New Roman" w:hAnsi="Times New Roman" w:cs="Times New Roman"/>
              </w:rPr>
            </w:pPr>
            <w:r w:rsidRPr="00971A47">
              <w:rPr>
                <w:rFonts w:ascii="Times New Roman" w:hAnsi="Times New Roman" w:cs="Times New Roman"/>
              </w:rPr>
              <w:t>This course is for 9</w:t>
            </w:r>
            <w:r w:rsidRPr="00971A47">
              <w:rPr>
                <w:rFonts w:ascii="Times New Roman" w:hAnsi="Times New Roman" w:cs="Times New Roman"/>
                <w:vertAlign w:val="superscript"/>
              </w:rPr>
              <w:t>th</w:t>
            </w:r>
            <w:r w:rsidRPr="00971A47">
              <w:rPr>
                <w:rFonts w:ascii="Times New Roman" w:hAnsi="Times New Roman" w:cs="Times New Roman"/>
              </w:rPr>
              <w:t>-12</w:t>
            </w:r>
            <w:r w:rsidRPr="00971A47">
              <w:rPr>
                <w:rFonts w:ascii="Times New Roman" w:hAnsi="Times New Roman" w:cs="Times New Roman"/>
                <w:vertAlign w:val="superscript"/>
              </w:rPr>
              <w:t>th</w:t>
            </w:r>
            <w:r w:rsidRPr="00971A47">
              <w:rPr>
                <w:rFonts w:ascii="Times New Roman" w:hAnsi="Times New Roman" w:cs="Times New Roman"/>
              </w:rPr>
              <w:t xml:space="preserve"> grade students interested in vocal music. Students are not required to have had previous music training. They will practice daily during the school day and perform at times during the year. Various types of music will be studied. Performances include Christmas and spring concerts as well as other assemblies. This class is open to all students. </w:t>
            </w:r>
          </w:p>
        </w:tc>
        <w:tc>
          <w:tcPr>
            <w:tcW w:w="1448" w:type="dxa"/>
          </w:tcPr>
          <w:p w:rsidR="00326828" w:rsidRPr="00971A47" w:rsidRDefault="00326828" w:rsidP="00D51951">
            <w:pPr>
              <w:jc w:val="center"/>
              <w:rPr>
                <w:rFonts w:ascii="Times New Roman" w:hAnsi="Times New Roman" w:cs="Times New Roman"/>
              </w:rPr>
            </w:pPr>
          </w:p>
        </w:tc>
        <w:tc>
          <w:tcPr>
            <w:tcW w:w="1232" w:type="dxa"/>
          </w:tcPr>
          <w:p w:rsidR="00326828" w:rsidRPr="00971A47" w:rsidRDefault="00326828" w:rsidP="00D51951">
            <w:pPr>
              <w:jc w:val="center"/>
              <w:rPr>
                <w:rFonts w:ascii="Times New Roman" w:hAnsi="Times New Roman" w:cs="Times New Roman"/>
              </w:rPr>
            </w:pPr>
          </w:p>
        </w:tc>
      </w:tr>
    </w:tbl>
    <w:p w:rsidR="005D531F" w:rsidRPr="001A5E9D" w:rsidRDefault="005D531F" w:rsidP="007856FB">
      <w:pPr>
        <w:rPr>
          <w:rFonts w:ascii="Times New Roman" w:hAnsi="Times New Roman" w:cs="Times New Roman"/>
        </w:rPr>
      </w:pPr>
      <w:r w:rsidRPr="001A5E9D">
        <w:rPr>
          <w:rFonts w:ascii="Times New Roman" w:hAnsi="Times New Roman" w:cs="Times New Roman"/>
        </w:rPr>
        <w:t xml:space="preserve">Science </w:t>
      </w:r>
    </w:p>
    <w:p w:rsidR="00C24308" w:rsidRPr="001A5E9D" w:rsidRDefault="00C24308" w:rsidP="00C24308">
      <w:pPr>
        <w:pStyle w:val="NoSpacing"/>
        <w:rPr>
          <w:rFonts w:ascii="Times New Roman" w:hAnsi="Times New Roman" w:cs="Times New Roman"/>
          <w:b/>
          <w:u w:val="single"/>
        </w:rPr>
      </w:pPr>
      <w:r w:rsidRPr="001A5E9D">
        <w:rPr>
          <w:rFonts w:ascii="Times New Roman" w:hAnsi="Times New Roman" w:cs="Times New Roman"/>
          <w:b/>
          <w:u w:val="single"/>
        </w:rPr>
        <w:t>Skilled:</w:t>
      </w:r>
    </w:p>
    <w:p w:rsidR="00C24308" w:rsidRPr="001A5E9D" w:rsidRDefault="00C24308" w:rsidP="00C24308">
      <w:pPr>
        <w:pStyle w:val="NoSpacing"/>
        <w:rPr>
          <w:rFonts w:ascii="Times New Roman" w:hAnsi="Times New Roman" w:cs="Times New Roman"/>
        </w:rPr>
      </w:pPr>
      <w:r w:rsidRPr="001A5E9D">
        <w:rPr>
          <w:rFonts w:ascii="Times New Roman" w:hAnsi="Times New Roman" w:cs="Times New Roman"/>
        </w:rPr>
        <w:t>Three Science Credits total.</w:t>
      </w:r>
    </w:p>
    <w:p w:rsidR="00C24308" w:rsidRPr="001A5E9D" w:rsidRDefault="00C24308" w:rsidP="00C24308">
      <w:pPr>
        <w:pStyle w:val="NoSpacing"/>
        <w:rPr>
          <w:rFonts w:ascii="Times New Roman" w:hAnsi="Times New Roman" w:cs="Times New Roman"/>
        </w:rPr>
      </w:pPr>
      <w:r w:rsidRPr="001A5E9D">
        <w:rPr>
          <w:rFonts w:ascii="Times New Roman" w:hAnsi="Times New Roman" w:cs="Times New Roman"/>
        </w:rPr>
        <w:t>9</w:t>
      </w:r>
      <w:r w:rsidRPr="001A5E9D">
        <w:rPr>
          <w:rFonts w:ascii="Times New Roman" w:hAnsi="Times New Roman" w:cs="Times New Roman"/>
          <w:vertAlign w:val="superscript"/>
        </w:rPr>
        <w:t>th</w:t>
      </w:r>
      <w:r w:rsidRPr="001A5E9D">
        <w:rPr>
          <w:rFonts w:ascii="Times New Roman" w:hAnsi="Times New Roman" w:cs="Times New Roman"/>
        </w:rPr>
        <w:t xml:space="preserve"> Grade Year: </w:t>
      </w:r>
      <w:r w:rsidRPr="001A5E9D">
        <w:rPr>
          <w:rFonts w:ascii="Times New Roman" w:hAnsi="Times New Roman" w:cs="Times New Roman"/>
        </w:rPr>
        <w:tab/>
      </w:r>
      <w:r w:rsidRPr="001A5E9D">
        <w:rPr>
          <w:rFonts w:ascii="Times New Roman" w:hAnsi="Times New Roman" w:cs="Times New Roman"/>
        </w:rPr>
        <w:tab/>
      </w:r>
      <w:r w:rsidR="00F10D26" w:rsidRPr="001A5E9D">
        <w:rPr>
          <w:rFonts w:ascii="Times New Roman" w:hAnsi="Times New Roman" w:cs="Times New Roman"/>
        </w:rPr>
        <w:t xml:space="preserve">Earth </w:t>
      </w:r>
      <w:r w:rsidR="001D4211" w:rsidRPr="001A5E9D">
        <w:rPr>
          <w:rFonts w:ascii="Times New Roman" w:hAnsi="Times New Roman" w:cs="Times New Roman"/>
        </w:rPr>
        <w:t xml:space="preserve">&amp; Space </w:t>
      </w:r>
      <w:r w:rsidR="00F10D26" w:rsidRPr="001A5E9D">
        <w:rPr>
          <w:rFonts w:ascii="Times New Roman" w:hAnsi="Times New Roman" w:cs="Times New Roman"/>
        </w:rPr>
        <w:t xml:space="preserve">Science </w:t>
      </w:r>
    </w:p>
    <w:p w:rsidR="00C24308" w:rsidRPr="001A5E9D" w:rsidRDefault="00C24308" w:rsidP="00C24308">
      <w:pPr>
        <w:pStyle w:val="NoSpacing"/>
        <w:rPr>
          <w:rFonts w:ascii="Times New Roman" w:hAnsi="Times New Roman" w:cs="Times New Roman"/>
        </w:rPr>
      </w:pPr>
    </w:p>
    <w:p w:rsidR="00C24308" w:rsidRPr="001A5E9D" w:rsidRDefault="00C24308" w:rsidP="00C24308">
      <w:pPr>
        <w:pStyle w:val="NoSpacing"/>
        <w:rPr>
          <w:rFonts w:ascii="Times New Roman" w:hAnsi="Times New Roman" w:cs="Times New Roman"/>
        </w:rPr>
      </w:pPr>
      <w:r w:rsidRPr="001A5E9D">
        <w:rPr>
          <w:rFonts w:ascii="Times New Roman" w:hAnsi="Times New Roman" w:cs="Times New Roman"/>
        </w:rPr>
        <w:t>10</w:t>
      </w:r>
      <w:r w:rsidRPr="001A5E9D">
        <w:rPr>
          <w:rFonts w:ascii="Times New Roman" w:hAnsi="Times New Roman" w:cs="Times New Roman"/>
          <w:vertAlign w:val="superscript"/>
        </w:rPr>
        <w:t>th</w:t>
      </w:r>
      <w:r w:rsidR="00FA38C8">
        <w:rPr>
          <w:rFonts w:ascii="Times New Roman" w:hAnsi="Times New Roman" w:cs="Times New Roman"/>
        </w:rPr>
        <w:t xml:space="preserve"> Grade Year: </w:t>
      </w:r>
      <w:r w:rsidR="00FA38C8">
        <w:rPr>
          <w:rFonts w:ascii="Times New Roman" w:hAnsi="Times New Roman" w:cs="Times New Roman"/>
        </w:rPr>
        <w:tab/>
      </w:r>
      <w:r w:rsidRPr="001A5E9D">
        <w:rPr>
          <w:rFonts w:ascii="Times New Roman" w:hAnsi="Times New Roman" w:cs="Times New Roman"/>
        </w:rPr>
        <w:t>Biology I</w:t>
      </w:r>
    </w:p>
    <w:p w:rsidR="00C24308" w:rsidRPr="001A5E9D" w:rsidRDefault="00C24308" w:rsidP="00C24308">
      <w:pPr>
        <w:pStyle w:val="NoSpacing"/>
        <w:rPr>
          <w:rFonts w:ascii="Times New Roman" w:hAnsi="Times New Roman" w:cs="Times New Roman"/>
        </w:rPr>
      </w:pPr>
    </w:p>
    <w:p w:rsidR="00C24308" w:rsidRPr="001A5E9D" w:rsidRDefault="00C24308" w:rsidP="00C24308">
      <w:pPr>
        <w:pStyle w:val="NoSpacing"/>
        <w:rPr>
          <w:rFonts w:ascii="Times New Roman" w:hAnsi="Times New Roman" w:cs="Times New Roman"/>
        </w:rPr>
      </w:pPr>
      <w:r w:rsidRPr="001A5E9D">
        <w:rPr>
          <w:rFonts w:ascii="Times New Roman" w:hAnsi="Times New Roman" w:cs="Times New Roman"/>
        </w:rPr>
        <w:t>11</w:t>
      </w:r>
      <w:r w:rsidRPr="001A5E9D">
        <w:rPr>
          <w:rFonts w:ascii="Times New Roman" w:hAnsi="Times New Roman" w:cs="Times New Roman"/>
          <w:vertAlign w:val="superscript"/>
        </w:rPr>
        <w:t>th</w:t>
      </w:r>
      <w:r w:rsidR="00FA38C8">
        <w:rPr>
          <w:rFonts w:ascii="Times New Roman" w:hAnsi="Times New Roman" w:cs="Times New Roman"/>
        </w:rPr>
        <w:t xml:space="preserve"> Grade Year: </w:t>
      </w:r>
      <w:r w:rsidR="00FA38C8">
        <w:rPr>
          <w:rFonts w:ascii="Times New Roman" w:hAnsi="Times New Roman" w:cs="Times New Roman"/>
        </w:rPr>
        <w:tab/>
      </w:r>
      <w:r w:rsidR="00326828">
        <w:rPr>
          <w:rFonts w:ascii="Times New Roman" w:hAnsi="Times New Roman" w:cs="Times New Roman"/>
        </w:rPr>
        <w:t xml:space="preserve">Forensics or Natural Resource </w:t>
      </w:r>
    </w:p>
    <w:p w:rsidR="00C24308" w:rsidRPr="001A5E9D" w:rsidRDefault="00C24308" w:rsidP="00C24308">
      <w:pPr>
        <w:pStyle w:val="NoSpacing"/>
        <w:rPr>
          <w:rFonts w:ascii="Times New Roman" w:hAnsi="Times New Roman" w:cs="Times New Roman"/>
        </w:rPr>
      </w:pPr>
    </w:p>
    <w:p w:rsidR="00C24308" w:rsidRPr="001A5E9D" w:rsidRDefault="00C24308" w:rsidP="00C24308">
      <w:pPr>
        <w:pStyle w:val="NoSpacing"/>
        <w:rPr>
          <w:rFonts w:ascii="Times New Roman" w:hAnsi="Times New Roman" w:cs="Times New Roman"/>
        </w:rPr>
      </w:pPr>
      <w:r w:rsidRPr="001A5E9D">
        <w:rPr>
          <w:rFonts w:ascii="Times New Roman" w:hAnsi="Times New Roman" w:cs="Times New Roman"/>
        </w:rPr>
        <w:t>12</w:t>
      </w:r>
      <w:r w:rsidRPr="001A5E9D">
        <w:rPr>
          <w:rFonts w:ascii="Times New Roman" w:hAnsi="Times New Roman" w:cs="Times New Roman"/>
          <w:vertAlign w:val="superscript"/>
        </w:rPr>
        <w:t>th</w:t>
      </w:r>
      <w:r w:rsidRPr="001A5E9D">
        <w:rPr>
          <w:rFonts w:ascii="Times New Roman" w:hAnsi="Times New Roman" w:cs="Times New Roman"/>
        </w:rPr>
        <w:t xml:space="preserve"> Grade Year</w:t>
      </w:r>
      <w:r w:rsidRPr="001A5E9D">
        <w:rPr>
          <w:rFonts w:ascii="Times New Roman" w:hAnsi="Times New Roman" w:cs="Times New Roman"/>
        </w:rPr>
        <w:tab/>
      </w:r>
      <w:r w:rsidRPr="001A5E9D">
        <w:rPr>
          <w:rFonts w:ascii="Times New Roman" w:hAnsi="Times New Roman" w:cs="Times New Roman"/>
        </w:rPr>
        <w:tab/>
        <w:t>No Science unless you did not take a science your 11</w:t>
      </w:r>
      <w:r w:rsidRPr="001A5E9D">
        <w:rPr>
          <w:rFonts w:ascii="Times New Roman" w:hAnsi="Times New Roman" w:cs="Times New Roman"/>
          <w:vertAlign w:val="superscript"/>
        </w:rPr>
        <w:t>th</w:t>
      </w:r>
      <w:r w:rsidRPr="001A5E9D">
        <w:rPr>
          <w:rFonts w:ascii="Times New Roman" w:hAnsi="Times New Roman" w:cs="Times New Roman"/>
        </w:rPr>
        <w:t xml:space="preserve"> grade year. </w:t>
      </w:r>
    </w:p>
    <w:p w:rsidR="00C24308" w:rsidRPr="001A5E9D" w:rsidRDefault="00C24308" w:rsidP="00C24308">
      <w:pPr>
        <w:rPr>
          <w:rFonts w:ascii="Times New Roman" w:hAnsi="Times New Roman" w:cs="Times New Roman"/>
        </w:rPr>
      </w:pPr>
    </w:p>
    <w:p w:rsidR="00C24308" w:rsidRPr="001A5E9D" w:rsidRDefault="00C24308" w:rsidP="00C24308">
      <w:pPr>
        <w:pStyle w:val="NoSpacing"/>
        <w:rPr>
          <w:rFonts w:ascii="Times New Roman" w:hAnsi="Times New Roman" w:cs="Times New Roman"/>
          <w:b/>
          <w:u w:val="single"/>
        </w:rPr>
      </w:pPr>
      <w:r w:rsidRPr="001A5E9D">
        <w:rPr>
          <w:rFonts w:ascii="Times New Roman" w:hAnsi="Times New Roman" w:cs="Times New Roman"/>
          <w:b/>
          <w:u w:val="single"/>
        </w:rPr>
        <w:t>Professional (Non-science Career):</w:t>
      </w:r>
    </w:p>
    <w:p w:rsidR="00C24308" w:rsidRPr="001A5E9D" w:rsidRDefault="00C24308" w:rsidP="00C24308">
      <w:pPr>
        <w:pStyle w:val="NoSpacing"/>
        <w:rPr>
          <w:rFonts w:ascii="Times New Roman" w:hAnsi="Times New Roman" w:cs="Times New Roman"/>
        </w:rPr>
      </w:pPr>
      <w:r w:rsidRPr="001A5E9D">
        <w:rPr>
          <w:rFonts w:ascii="Times New Roman" w:hAnsi="Times New Roman" w:cs="Times New Roman"/>
        </w:rPr>
        <w:t>Four Science Credits total.</w:t>
      </w:r>
    </w:p>
    <w:p w:rsidR="00C24308" w:rsidRPr="001A5E9D" w:rsidRDefault="00C24308" w:rsidP="00C24308">
      <w:pPr>
        <w:pStyle w:val="NoSpacing"/>
        <w:rPr>
          <w:rFonts w:ascii="Times New Roman" w:hAnsi="Times New Roman" w:cs="Times New Roman"/>
        </w:rPr>
      </w:pPr>
      <w:r w:rsidRPr="001A5E9D">
        <w:rPr>
          <w:rFonts w:ascii="Times New Roman" w:hAnsi="Times New Roman" w:cs="Times New Roman"/>
        </w:rPr>
        <w:t>9</w:t>
      </w:r>
      <w:r w:rsidRPr="001A5E9D">
        <w:rPr>
          <w:rFonts w:ascii="Times New Roman" w:hAnsi="Times New Roman" w:cs="Times New Roman"/>
          <w:vertAlign w:val="superscript"/>
        </w:rPr>
        <w:t>th</w:t>
      </w:r>
      <w:r w:rsidRPr="001A5E9D">
        <w:rPr>
          <w:rFonts w:ascii="Times New Roman" w:hAnsi="Times New Roman" w:cs="Times New Roman"/>
        </w:rPr>
        <w:t xml:space="preserve"> Grade Year:</w:t>
      </w:r>
      <w:r w:rsidRPr="001A5E9D">
        <w:rPr>
          <w:rFonts w:ascii="Times New Roman" w:hAnsi="Times New Roman" w:cs="Times New Roman"/>
        </w:rPr>
        <w:tab/>
      </w:r>
      <w:r w:rsidRPr="001A5E9D">
        <w:rPr>
          <w:rFonts w:ascii="Times New Roman" w:hAnsi="Times New Roman" w:cs="Times New Roman"/>
        </w:rPr>
        <w:tab/>
      </w:r>
      <w:r w:rsidR="00F10D26" w:rsidRPr="001A5E9D">
        <w:rPr>
          <w:rFonts w:ascii="Times New Roman" w:hAnsi="Times New Roman" w:cs="Times New Roman"/>
        </w:rPr>
        <w:t>Earth</w:t>
      </w:r>
      <w:r w:rsidR="001D4211" w:rsidRPr="001A5E9D">
        <w:rPr>
          <w:rFonts w:ascii="Times New Roman" w:hAnsi="Times New Roman" w:cs="Times New Roman"/>
        </w:rPr>
        <w:t xml:space="preserve"> &amp; Space</w:t>
      </w:r>
      <w:r w:rsidRPr="001A5E9D">
        <w:rPr>
          <w:rFonts w:ascii="Times New Roman" w:hAnsi="Times New Roman" w:cs="Times New Roman"/>
        </w:rPr>
        <w:t xml:space="preserve"> Science</w:t>
      </w:r>
    </w:p>
    <w:p w:rsidR="00C24308" w:rsidRPr="001A5E9D" w:rsidRDefault="00C24308" w:rsidP="00C24308">
      <w:pPr>
        <w:pStyle w:val="NoSpacing"/>
        <w:rPr>
          <w:rFonts w:ascii="Times New Roman" w:hAnsi="Times New Roman" w:cs="Times New Roman"/>
        </w:rPr>
      </w:pPr>
    </w:p>
    <w:p w:rsidR="00C24308" w:rsidRPr="001A5E9D" w:rsidRDefault="00C24308" w:rsidP="00C24308">
      <w:pPr>
        <w:pStyle w:val="NoSpacing"/>
        <w:rPr>
          <w:rFonts w:ascii="Times New Roman" w:hAnsi="Times New Roman" w:cs="Times New Roman"/>
        </w:rPr>
      </w:pPr>
      <w:r w:rsidRPr="001A5E9D">
        <w:rPr>
          <w:rFonts w:ascii="Times New Roman" w:hAnsi="Times New Roman" w:cs="Times New Roman"/>
        </w:rPr>
        <w:t>10</w:t>
      </w:r>
      <w:r w:rsidRPr="001A5E9D">
        <w:rPr>
          <w:rFonts w:ascii="Times New Roman" w:hAnsi="Times New Roman" w:cs="Times New Roman"/>
          <w:vertAlign w:val="superscript"/>
        </w:rPr>
        <w:t>th</w:t>
      </w:r>
      <w:r w:rsidRPr="001A5E9D">
        <w:rPr>
          <w:rFonts w:ascii="Times New Roman" w:hAnsi="Times New Roman" w:cs="Times New Roman"/>
        </w:rPr>
        <w:t xml:space="preserve"> Grade Year</w:t>
      </w:r>
      <w:r w:rsidRPr="001A5E9D">
        <w:rPr>
          <w:rFonts w:ascii="Times New Roman" w:hAnsi="Times New Roman" w:cs="Times New Roman"/>
        </w:rPr>
        <w:tab/>
      </w:r>
      <w:r w:rsidRPr="001A5E9D">
        <w:rPr>
          <w:rFonts w:ascii="Times New Roman" w:hAnsi="Times New Roman" w:cs="Times New Roman"/>
        </w:rPr>
        <w:tab/>
        <w:t>Biology I</w:t>
      </w:r>
    </w:p>
    <w:p w:rsidR="00C24308" w:rsidRPr="001A5E9D" w:rsidRDefault="00C24308" w:rsidP="00C24308">
      <w:pPr>
        <w:pStyle w:val="NoSpacing"/>
        <w:rPr>
          <w:rFonts w:ascii="Times New Roman" w:hAnsi="Times New Roman" w:cs="Times New Roman"/>
        </w:rPr>
      </w:pPr>
    </w:p>
    <w:p w:rsidR="00C24308" w:rsidRPr="001A5E9D" w:rsidRDefault="00C24308" w:rsidP="00C24308">
      <w:pPr>
        <w:pStyle w:val="NoSpacing"/>
        <w:rPr>
          <w:rFonts w:ascii="Times New Roman" w:hAnsi="Times New Roman" w:cs="Times New Roman"/>
        </w:rPr>
      </w:pPr>
      <w:r w:rsidRPr="001A5E9D">
        <w:rPr>
          <w:rFonts w:ascii="Times New Roman" w:hAnsi="Times New Roman" w:cs="Times New Roman"/>
        </w:rPr>
        <w:t>11</w:t>
      </w:r>
      <w:r w:rsidRPr="001A5E9D">
        <w:rPr>
          <w:rFonts w:ascii="Times New Roman" w:hAnsi="Times New Roman" w:cs="Times New Roman"/>
          <w:vertAlign w:val="superscript"/>
        </w:rPr>
        <w:t>th</w:t>
      </w:r>
      <w:r w:rsidRPr="001A5E9D">
        <w:rPr>
          <w:rFonts w:ascii="Times New Roman" w:hAnsi="Times New Roman" w:cs="Times New Roman"/>
        </w:rPr>
        <w:t xml:space="preserve"> Grade Year</w:t>
      </w:r>
      <w:r w:rsidRPr="001A5E9D">
        <w:rPr>
          <w:rFonts w:ascii="Times New Roman" w:hAnsi="Times New Roman" w:cs="Times New Roman"/>
        </w:rPr>
        <w:tab/>
      </w:r>
      <w:r w:rsidRPr="001A5E9D">
        <w:rPr>
          <w:rFonts w:ascii="Times New Roman" w:hAnsi="Times New Roman" w:cs="Times New Roman"/>
        </w:rPr>
        <w:tab/>
        <w:t xml:space="preserve">Chemistry I, and possibly one other science </w:t>
      </w:r>
    </w:p>
    <w:p w:rsidR="00C24308" w:rsidRPr="001A5E9D" w:rsidRDefault="00C24308" w:rsidP="00C24308">
      <w:pPr>
        <w:pStyle w:val="NoSpacing"/>
        <w:rPr>
          <w:rFonts w:ascii="Times New Roman" w:hAnsi="Times New Roman" w:cs="Times New Roman"/>
        </w:rPr>
      </w:pPr>
    </w:p>
    <w:p w:rsidR="00C24308" w:rsidRPr="001A5E9D" w:rsidRDefault="00C24308" w:rsidP="00FA38C8">
      <w:pPr>
        <w:pStyle w:val="NoSpacing"/>
        <w:ind w:left="2160" w:hanging="2160"/>
        <w:rPr>
          <w:rFonts w:ascii="Times New Roman" w:hAnsi="Times New Roman" w:cs="Times New Roman"/>
        </w:rPr>
      </w:pPr>
      <w:r w:rsidRPr="001A5E9D">
        <w:rPr>
          <w:rFonts w:ascii="Times New Roman" w:hAnsi="Times New Roman" w:cs="Times New Roman"/>
        </w:rPr>
        <w:t>12</w:t>
      </w:r>
      <w:r w:rsidRPr="001A5E9D">
        <w:rPr>
          <w:rFonts w:ascii="Times New Roman" w:hAnsi="Times New Roman" w:cs="Times New Roman"/>
          <w:vertAlign w:val="superscript"/>
        </w:rPr>
        <w:t>th</w:t>
      </w:r>
      <w:r w:rsidR="00FA38C8">
        <w:rPr>
          <w:rFonts w:ascii="Times New Roman" w:hAnsi="Times New Roman" w:cs="Times New Roman"/>
        </w:rPr>
        <w:t xml:space="preserve"> Grade Year</w:t>
      </w:r>
      <w:r w:rsidR="00FA38C8">
        <w:rPr>
          <w:rFonts w:ascii="Times New Roman" w:hAnsi="Times New Roman" w:cs="Times New Roman"/>
        </w:rPr>
        <w:tab/>
      </w:r>
      <w:r w:rsidRPr="001A5E9D">
        <w:rPr>
          <w:rFonts w:ascii="Times New Roman" w:hAnsi="Times New Roman" w:cs="Times New Roman"/>
        </w:rPr>
        <w:t xml:space="preserve">Chemistry II, Physics, </w:t>
      </w:r>
      <w:r w:rsidR="00F10D26" w:rsidRPr="001A5E9D">
        <w:rPr>
          <w:rFonts w:ascii="Times New Roman" w:hAnsi="Times New Roman" w:cs="Times New Roman"/>
        </w:rPr>
        <w:t>Human Anatomy, AP Biology, Physical</w:t>
      </w:r>
      <w:r w:rsidR="001D4211" w:rsidRPr="001A5E9D">
        <w:rPr>
          <w:rFonts w:ascii="Times New Roman" w:hAnsi="Times New Roman" w:cs="Times New Roman"/>
        </w:rPr>
        <w:t xml:space="preserve"> Science, or Environmental</w:t>
      </w:r>
      <w:r w:rsidRPr="001A5E9D">
        <w:rPr>
          <w:rFonts w:ascii="Times New Roman" w:hAnsi="Times New Roman" w:cs="Times New Roman"/>
        </w:rPr>
        <w:t xml:space="preserve"> Science</w:t>
      </w:r>
    </w:p>
    <w:p w:rsidR="00C24308" w:rsidRPr="001A5E9D" w:rsidRDefault="00C24308" w:rsidP="00C24308">
      <w:pPr>
        <w:pStyle w:val="NoSpacing"/>
        <w:rPr>
          <w:rFonts w:ascii="Times New Roman" w:hAnsi="Times New Roman" w:cs="Times New Roman"/>
        </w:rPr>
      </w:pPr>
    </w:p>
    <w:p w:rsidR="00C24308" w:rsidRPr="001A5E9D" w:rsidRDefault="00C24308" w:rsidP="00C24308">
      <w:pPr>
        <w:pStyle w:val="NoSpacing"/>
        <w:rPr>
          <w:rFonts w:ascii="Times New Roman" w:hAnsi="Times New Roman" w:cs="Times New Roman"/>
          <w:b/>
          <w:u w:val="single"/>
        </w:rPr>
      </w:pPr>
      <w:r w:rsidRPr="001A5E9D">
        <w:rPr>
          <w:rFonts w:ascii="Times New Roman" w:hAnsi="Times New Roman" w:cs="Times New Roman"/>
          <w:b/>
          <w:u w:val="single"/>
        </w:rPr>
        <w:t>Professional (Science Career-</w:t>
      </w:r>
      <w:r w:rsidRPr="001A5E9D">
        <w:rPr>
          <w:rFonts w:ascii="Times New Roman" w:hAnsi="Times New Roman" w:cs="Times New Roman"/>
          <w:b/>
          <w:i/>
          <w:u w:val="single"/>
        </w:rPr>
        <w:t>Life Science</w:t>
      </w:r>
      <w:r w:rsidRPr="001A5E9D">
        <w:rPr>
          <w:rFonts w:ascii="Times New Roman" w:hAnsi="Times New Roman" w:cs="Times New Roman"/>
          <w:b/>
          <w:u w:val="single"/>
        </w:rPr>
        <w:t>):</w:t>
      </w:r>
    </w:p>
    <w:p w:rsidR="00C24308" w:rsidRPr="001A5E9D" w:rsidRDefault="00C24308" w:rsidP="00C24308">
      <w:pPr>
        <w:pStyle w:val="NoSpacing"/>
        <w:rPr>
          <w:rFonts w:ascii="Times New Roman" w:hAnsi="Times New Roman" w:cs="Times New Roman"/>
        </w:rPr>
      </w:pPr>
      <w:r w:rsidRPr="001A5E9D">
        <w:rPr>
          <w:rFonts w:ascii="Times New Roman" w:hAnsi="Times New Roman" w:cs="Times New Roman"/>
        </w:rPr>
        <w:t>Four Science Credits total, but more are strongly encouraged.</w:t>
      </w:r>
    </w:p>
    <w:p w:rsidR="00C24308" w:rsidRPr="001A5E9D" w:rsidRDefault="00C24308" w:rsidP="00C24308">
      <w:pPr>
        <w:pStyle w:val="NoSpacing"/>
        <w:rPr>
          <w:rFonts w:ascii="Times New Roman" w:hAnsi="Times New Roman" w:cs="Times New Roman"/>
        </w:rPr>
      </w:pPr>
      <w:r w:rsidRPr="001A5E9D">
        <w:rPr>
          <w:rFonts w:ascii="Times New Roman" w:hAnsi="Times New Roman" w:cs="Times New Roman"/>
        </w:rPr>
        <w:t>9</w:t>
      </w:r>
      <w:r w:rsidRPr="001A5E9D">
        <w:rPr>
          <w:rFonts w:ascii="Times New Roman" w:hAnsi="Times New Roman" w:cs="Times New Roman"/>
          <w:vertAlign w:val="superscript"/>
        </w:rPr>
        <w:t>th</w:t>
      </w:r>
      <w:r w:rsidRPr="001A5E9D">
        <w:rPr>
          <w:rFonts w:ascii="Times New Roman" w:hAnsi="Times New Roman" w:cs="Times New Roman"/>
        </w:rPr>
        <w:t xml:space="preserve"> Grade Year: </w:t>
      </w:r>
      <w:r w:rsidRPr="001A5E9D">
        <w:rPr>
          <w:rFonts w:ascii="Times New Roman" w:hAnsi="Times New Roman" w:cs="Times New Roman"/>
        </w:rPr>
        <w:tab/>
      </w:r>
      <w:r w:rsidRPr="001A5E9D">
        <w:rPr>
          <w:rFonts w:ascii="Times New Roman" w:hAnsi="Times New Roman" w:cs="Times New Roman"/>
        </w:rPr>
        <w:tab/>
      </w:r>
      <w:r w:rsidR="00FA38C8">
        <w:rPr>
          <w:rFonts w:ascii="Times New Roman" w:hAnsi="Times New Roman" w:cs="Times New Roman"/>
        </w:rPr>
        <w:tab/>
      </w:r>
      <w:r w:rsidR="00F10D26" w:rsidRPr="001A5E9D">
        <w:rPr>
          <w:rFonts w:ascii="Times New Roman" w:hAnsi="Times New Roman" w:cs="Times New Roman"/>
        </w:rPr>
        <w:t>Earth</w:t>
      </w:r>
      <w:r w:rsidRPr="001A5E9D">
        <w:rPr>
          <w:rFonts w:ascii="Times New Roman" w:hAnsi="Times New Roman" w:cs="Times New Roman"/>
        </w:rPr>
        <w:t xml:space="preserve"> </w:t>
      </w:r>
      <w:r w:rsidR="001D4211" w:rsidRPr="001A5E9D">
        <w:rPr>
          <w:rFonts w:ascii="Times New Roman" w:hAnsi="Times New Roman" w:cs="Times New Roman"/>
        </w:rPr>
        <w:t xml:space="preserve">&amp; Space </w:t>
      </w:r>
      <w:r w:rsidRPr="001A5E9D">
        <w:rPr>
          <w:rFonts w:ascii="Times New Roman" w:hAnsi="Times New Roman" w:cs="Times New Roman"/>
        </w:rPr>
        <w:t>Science</w:t>
      </w:r>
    </w:p>
    <w:p w:rsidR="00C24308" w:rsidRPr="001A5E9D" w:rsidRDefault="00C24308" w:rsidP="00C24308">
      <w:pPr>
        <w:pStyle w:val="NoSpacing"/>
        <w:rPr>
          <w:rFonts w:ascii="Times New Roman" w:hAnsi="Times New Roman" w:cs="Times New Roman"/>
        </w:rPr>
      </w:pPr>
    </w:p>
    <w:p w:rsidR="00C24308" w:rsidRPr="001A5E9D" w:rsidRDefault="00C24308" w:rsidP="00C24308">
      <w:pPr>
        <w:pStyle w:val="NoSpacing"/>
        <w:rPr>
          <w:rFonts w:ascii="Times New Roman" w:hAnsi="Times New Roman" w:cs="Times New Roman"/>
        </w:rPr>
      </w:pPr>
      <w:r w:rsidRPr="001A5E9D">
        <w:rPr>
          <w:rFonts w:ascii="Times New Roman" w:hAnsi="Times New Roman" w:cs="Times New Roman"/>
        </w:rPr>
        <w:t>10</w:t>
      </w:r>
      <w:r w:rsidRPr="001A5E9D">
        <w:rPr>
          <w:rFonts w:ascii="Times New Roman" w:hAnsi="Times New Roman" w:cs="Times New Roman"/>
          <w:vertAlign w:val="superscript"/>
        </w:rPr>
        <w:t>th</w:t>
      </w:r>
      <w:r w:rsidRPr="001A5E9D">
        <w:rPr>
          <w:rFonts w:ascii="Times New Roman" w:hAnsi="Times New Roman" w:cs="Times New Roman"/>
        </w:rPr>
        <w:t xml:space="preserve"> Grade Year:</w:t>
      </w:r>
      <w:r w:rsidRPr="001A5E9D">
        <w:rPr>
          <w:rFonts w:ascii="Times New Roman" w:hAnsi="Times New Roman" w:cs="Times New Roman"/>
        </w:rPr>
        <w:tab/>
      </w:r>
      <w:r w:rsidRPr="001A5E9D">
        <w:rPr>
          <w:rFonts w:ascii="Times New Roman" w:hAnsi="Times New Roman" w:cs="Times New Roman"/>
        </w:rPr>
        <w:tab/>
        <w:t>Biology I &amp; Chemistry I</w:t>
      </w:r>
    </w:p>
    <w:p w:rsidR="00C24308" w:rsidRPr="001A5E9D" w:rsidRDefault="00C24308" w:rsidP="00C24308">
      <w:pPr>
        <w:pStyle w:val="NoSpacing"/>
        <w:rPr>
          <w:rFonts w:ascii="Times New Roman" w:hAnsi="Times New Roman" w:cs="Times New Roman"/>
        </w:rPr>
      </w:pPr>
    </w:p>
    <w:p w:rsidR="00C24308" w:rsidRPr="001A5E9D" w:rsidRDefault="00C24308" w:rsidP="001D4211">
      <w:pPr>
        <w:pStyle w:val="NoSpacing"/>
        <w:ind w:left="2880" w:hanging="2880"/>
        <w:rPr>
          <w:rFonts w:ascii="Times New Roman" w:hAnsi="Times New Roman" w:cs="Times New Roman"/>
        </w:rPr>
      </w:pPr>
      <w:r w:rsidRPr="001A5E9D">
        <w:rPr>
          <w:rFonts w:ascii="Times New Roman" w:hAnsi="Times New Roman" w:cs="Times New Roman"/>
        </w:rPr>
        <w:t>11</w:t>
      </w:r>
      <w:r w:rsidRPr="001A5E9D">
        <w:rPr>
          <w:rFonts w:ascii="Times New Roman" w:hAnsi="Times New Roman" w:cs="Times New Roman"/>
          <w:vertAlign w:val="superscript"/>
        </w:rPr>
        <w:t>th</w:t>
      </w:r>
      <w:r w:rsidRPr="001A5E9D">
        <w:rPr>
          <w:rFonts w:ascii="Times New Roman" w:hAnsi="Times New Roman" w:cs="Times New Roman"/>
        </w:rPr>
        <w:t xml:space="preserve"> Grade Year:  </w:t>
      </w:r>
      <w:r w:rsidRPr="001A5E9D">
        <w:rPr>
          <w:rFonts w:ascii="Times New Roman" w:hAnsi="Times New Roman" w:cs="Times New Roman"/>
        </w:rPr>
        <w:tab/>
        <w:t xml:space="preserve">Human Anatomy, </w:t>
      </w:r>
      <w:r w:rsidR="00F10D26" w:rsidRPr="001A5E9D">
        <w:rPr>
          <w:rFonts w:ascii="Times New Roman" w:hAnsi="Times New Roman" w:cs="Times New Roman"/>
        </w:rPr>
        <w:t xml:space="preserve">Physical Science </w:t>
      </w:r>
      <w:r w:rsidR="001D4211" w:rsidRPr="001A5E9D">
        <w:rPr>
          <w:rFonts w:ascii="Times New Roman" w:hAnsi="Times New Roman" w:cs="Times New Roman"/>
        </w:rPr>
        <w:t>or Environmental</w:t>
      </w:r>
      <w:r w:rsidRPr="001A5E9D">
        <w:rPr>
          <w:rFonts w:ascii="Times New Roman" w:hAnsi="Times New Roman" w:cs="Times New Roman"/>
        </w:rPr>
        <w:t xml:space="preserve"> Science</w:t>
      </w:r>
    </w:p>
    <w:p w:rsidR="00C24308" w:rsidRPr="001A5E9D" w:rsidRDefault="00C24308" w:rsidP="00C24308">
      <w:pPr>
        <w:pStyle w:val="NoSpacing"/>
        <w:ind w:left="2160" w:hanging="2160"/>
        <w:rPr>
          <w:rFonts w:ascii="Times New Roman" w:hAnsi="Times New Roman" w:cs="Times New Roman"/>
        </w:rPr>
      </w:pPr>
    </w:p>
    <w:p w:rsidR="00C24308" w:rsidRDefault="00C24308" w:rsidP="00C24308">
      <w:pPr>
        <w:pStyle w:val="NoSpacing"/>
        <w:ind w:left="2160" w:hanging="2160"/>
        <w:rPr>
          <w:rFonts w:ascii="Times New Roman" w:hAnsi="Times New Roman" w:cs="Times New Roman"/>
        </w:rPr>
      </w:pPr>
      <w:r w:rsidRPr="001A5E9D">
        <w:rPr>
          <w:rFonts w:ascii="Times New Roman" w:hAnsi="Times New Roman" w:cs="Times New Roman"/>
        </w:rPr>
        <w:t>12</w:t>
      </w:r>
      <w:r w:rsidRPr="001A5E9D">
        <w:rPr>
          <w:rFonts w:ascii="Times New Roman" w:hAnsi="Times New Roman" w:cs="Times New Roman"/>
          <w:vertAlign w:val="superscript"/>
        </w:rPr>
        <w:t>th</w:t>
      </w:r>
      <w:r w:rsidRPr="001A5E9D">
        <w:rPr>
          <w:rFonts w:ascii="Times New Roman" w:hAnsi="Times New Roman" w:cs="Times New Roman"/>
        </w:rPr>
        <w:t xml:space="preserve"> Grade Year: </w:t>
      </w:r>
      <w:r w:rsidRPr="001A5E9D">
        <w:rPr>
          <w:rFonts w:ascii="Times New Roman" w:hAnsi="Times New Roman" w:cs="Times New Roman"/>
        </w:rPr>
        <w:tab/>
      </w:r>
      <w:r w:rsidR="001D4211" w:rsidRPr="001A5E9D">
        <w:rPr>
          <w:rFonts w:ascii="Times New Roman" w:hAnsi="Times New Roman" w:cs="Times New Roman"/>
        </w:rPr>
        <w:tab/>
      </w:r>
      <w:r w:rsidRPr="001A5E9D">
        <w:rPr>
          <w:rFonts w:ascii="Times New Roman" w:hAnsi="Times New Roman" w:cs="Times New Roman"/>
        </w:rPr>
        <w:t>Human Anatomy, AP</w:t>
      </w:r>
      <w:r w:rsidR="001D4211" w:rsidRPr="001A5E9D">
        <w:rPr>
          <w:rFonts w:ascii="Times New Roman" w:hAnsi="Times New Roman" w:cs="Times New Roman"/>
        </w:rPr>
        <w:t xml:space="preserve"> Biology, or Environmental</w:t>
      </w:r>
      <w:r w:rsidRPr="001A5E9D">
        <w:rPr>
          <w:rFonts w:ascii="Times New Roman" w:hAnsi="Times New Roman" w:cs="Times New Roman"/>
        </w:rPr>
        <w:t xml:space="preserve"> Science</w:t>
      </w:r>
    </w:p>
    <w:p w:rsidR="001D5C1A" w:rsidRDefault="001D5C1A" w:rsidP="00C24308">
      <w:pPr>
        <w:pStyle w:val="NoSpacing"/>
        <w:ind w:left="2160" w:hanging="2160"/>
        <w:rPr>
          <w:rFonts w:ascii="Times New Roman" w:hAnsi="Times New Roman" w:cs="Times New Roman"/>
        </w:rPr>
      </w:pPr>
    </w:p>
    <w:p w:rsidR="001D5C1A" w:rsidRDefault="001D5C1A" w:rsidP="00C24308">
      <w:pPr>
        <w:pStyle w:val="NoSpacing"/>
        <w:ind w:left="2160" w:hanging="2160"/>
        <w:rPr>
          <w:rFonts w:ascii="Times New Roman" w:hAnsi="Times New Roman" w:cs="Times New Roman"/>
        </w:rPr>
      </w:pPr>
    </w:p>
    <w:p w:rsidR="00C24308" w:rsidRDefault="00C24308" w:rsidP="00C24308">
      <w:pPr>
        <w:pStyle w:val="NoSpacing"/>
      </w:pPr>
    </w:p>
    <w:tbl>
      <w:tblPr>
        <w:tblStyle w:val="TableGrid"/>
        <w:tblW w:w="0" w:type="auto"/>
        <w:tblLook w:val="04A0" w:firstRow="1" w:lastRow="0" w:firstColumn="1" w:lastColumn="0" w:noHBand="0" w:noVBand="1"/>
      </w:tblPr>
      <w:tblGrid>
        <w:gridCol w:w="1842"/>
        <w:gridCol w:w="937"/>
        <w:gridCol w:w="3896"/>
        <w:gridCol w:w="1444"/>
        <w:gridCol w:w="1231"/>
      </w:tblGrid>
      <w:tr w:rsidR="005D531F" w:rsidRPr="00971A47" w:rsidTr="00C16FE7">
        <w:trPr>
          <w:trHeight w:val="130"/>
        </w:trPr>
        <w:tc>
          <w:tcPr>
            <w:tcW w:w="1842" w:type="dxa"/>
          </w:tcPr>
          <w:p w:rsidR="005D531F" w:rsidRPr="00971A47" w:rsidRDefault="005D531F" w:rsidP="00D8174F">
            <w:pPr>
              <w:rPr>
                <w:rFonts w:ascii="Times New Roman" w:hAnsi="Times New Roman" w:cs="Times New Roman"/>
                <w:b/>
              </w:rPr>
            </w:pPr>
            <w:r w:rsidRPr="00971A47">
              <w:rPr>
                <w:rFonts w:ascii="Times New Roman" w:hAnsi="Times New Roman" w:cs="Times New Roman"/>
                <w:b/>
              </w:rPr>
              <w:t xml:space="preserve">Course Title </w:t>
            </w:r>
          </w:p>
        </w:tc>
        <w:tc>
          <w:tcPr>
            <w:tcW w:w="937" w:type="dxa"/>
          </w:tcPr>
          <w:p w:rsidR="005D531F" w:rsidRPr="00971A47" w:rsidRDefault="005D531F" w:rsidP="00D8174F">
            <w:pPr>
              <w:jc w:val="center"/>
              <w:rPr>
                <w:rFonts w:ascii="Times New Roman" w:hAnsi="Times New Roman" w:cs="Times New Roman"/>
                <w:b/>
              </w:rPr>
            </w:pPr>
            <w:r w:rsidRPr="00971A47">
              <w:rPr>
                <w:rFonts w:ascii="Times New Roman" w:hAnsi="Times New Roman" w:cs="Times New Roman"/>
                <w:b/>
              </w:rPr>
              <w:t>Course Code</w:t>
            </w:r>
          </w:p>
        </w:tc>
        <w:tc>
          <w:tcPr>
            <w:tcW w:w="3896" w:type="dxa"/>
          </w:tcPr>
          <w:p w:rsidR="005D531F" w:rsidRPr="00971A47" w:rsidRDefault="005D531F" w:rsidP="00D8174F">
            <w:pPr>
              <w:rPr>
                <w:rFonts w:ascii="Times New Roman" w:hAnsi="Times New Roman" w:cs="Times New Roman"/>
                <w:b/>
              </w:rPr>
            </w:pPr>
            <w:r w:rsidRPr="00971A47">
              <w:rPr>
                <w:rFonts w:ascii="Times New Roman" w:hAnsi="Times New Roman" w:cs="Times New Roman"/>
                <w:b/>
              </w:rPr>
              <w:t>Course Description</w:t>
            </w:r>
          </w:p>
        </w:tc>
        <w:tc>
          <w:tcPr>
            <w:tcW w:w="1444" w:type="dxa"/>
          </w:tcPr>
          <w:p w:rsidR="005D531F" w:rsidRPr="00971A47" w:rsidRDefault="005D531F" w:rsidP="00D8174F">
            <w:pPr>
              <w:jc w:val="center"/>
              <w:rPr>
                <w:rFonts w:ascii="Times New Roman" w:hAnsi="Times New Roman" w:cs="Times New Roman"/>
                <w:b/>
              </w:rPr>
            </w:pPr>
            <w:r w:rsidRPr="00971A47">
              <w:rPr>
                <w:rFonts w:ascii="Times New Roman" w:hAnsi="Times New Roman" w:cs="Times New Roman"/>
                <w:b/>
              </w:rPr>
              <w:t>Prerequisite</w:t>
            </w:r>
          </w:p>
        </w:tc>
        <w:tc>
          <w:tcPr>
            <w:tcW w:w="1231" w:type="dxa"/>
          </w:tcPr>
          <w:p w:rsidR="005D531F" w:rsidRPr="00971A47" w:rsidRDefault="005D531F" w:rsidP="00D8174F">
            <w:pPr>
              <w:jc w:val="center"/>
              <w:rPr>
                <w:rFonts w:ascii="Times New Roman" w:hAnsi="Times New Roman" w:cs="Times New Roman"/>
                <w:b/>
              </w:rPr>
            </w:pPr>
            <w:r w:rsidRPr="00971A47">
              <w:rPr>
                <w:rFonts w:ascii="Times New Roman" w:hAnsi="Times New Roman" w:cs="Times New Roman"/>
                <w:b/>
              </w:rPr>
              <w:t>Credit per semester</w:t>
            </w:r>
          </w:p>
        </w:tc>
      </w:tr>
      <w:tr w:rsidR="005D531F" w:rsidRPr="00971A47" w:rsidTr="00C16FE7">
        <w:trPr>
          <w:trHeight w:val="130"/>
        </w:trPr>
        <w:tc>
          <w:tcPr>
            <w:tcW w:w="1842" w:type="dxa"/>
          </w:tcPr>
          <w:p w:rsidR="005D531F" w:rsidRDefault="00EB6B21" w:rsidP="005D531F">
            <w:pPr>
              <w:rPr>
                <w:rFonts w:ascii="Times New Roman" w:hAnsi="Times New Roman" w:cs="Times New Roman"/>
              </w:rPr>
            </w:pPr>
            <w:r>
              <w:rPr>
                <w:rFonts w:ascii="Times New Roman" w:hAnsi="Times New Roman" w:cs="Times New Roman"/>
              </w:rPr>
              <w:t>Earth</w:t>
            </w:r>
            <w:r w:rsidR="005D531F" w:rsidRPr="00971A47">
              <w:rPr>
                <w:rFonts w:ascii="Times New Roman" w:hAnsi="Times New Roman" w:cs="Times New Roman"/>
              </w:rPr>
              <w:t xml:space="preserve"> </w:t>
            </w:r>
            <w:r w:rsidR="001D4211">
              <w:rPr>
                <w:rFonts w:ascii="Times New Roman" w:hAnsi="Times New Roman" w:cs="Times New Roman"/>
              </w:rPr>
              <w:t xml:space="preserve">&amp; Space </w:t>
            </w:r>
            <w:r w:rsidR="005D531F" w:rsidRPr="00971A47">
              <w:rPr>
                <w:rFonts w:ascii="Times New Roman" w:hAnsi="Times New Roman" w:cs="Times New Roman"/>
              </w:rPr>
              <w:t xml:space="preserve">Science </w:t>
            </w:r>
          </w:p>
          <w:p w:rsidR="00C16FE7" w:rsidRDefault="00C16FE7" w:rsidP="005D531F">
            <w:pPr>
              <w:rPr>
                <w:rFonts w:ascii="Times New Roman" w:hAnsi="Times New Roman" w:cs="Times New Roman"/>
              </w:rPr>
            </w:pPr>
          </w:p>
          <w:p w:rsidR="00C16FE7" w:rsidRPr="00971A47" w:rsidRDefault="00C16FE7" w:rsidP="005D531F">
            <w:pPr>
              <w:rPr>
                <w:rFonts w:ascii="Times New Roman" w:hAnsi="Times New Roman" w:cs="Times New Roman"/>
              </w:rPr>
            </w:pPr>
            <w:r>
              <w:rPr>
                <w:rFonts w:ascii="Times New Roman" w:hAnsi="Times New Roman" w:cs="Times New Roman"/>
              </w:rPr>
              <w:t>Honors Earth  &amp; Space Science</w:t>
            </w:r>
          </w:p>
        </w:tc>
        <w:tc>
          <w:tcPr>
            <w:tcW w:w="937" w:type="dxa"/>
          </w:tcPr>
          <w:p w:rsidR="005D531F" w:rsidRDefault="001D4211" w:rsidP="00D8174F">
            <w:pPr>
              <w:rPr>
                <w:rFonts w:ascii="Times New Roman" w:hAnsi="Times New Roman" w:cs="Times New Roman"/>
              </w:rPr>
            </w:pPr>
            <w:r>
              <w:rPr>
                <w:rFonts w:ascii="Times New Roman" w:hAnsi="Times New Roman" w:cs="Times New Roman"/>
              </w:rPr>
              <w:t>620100</w:t>
            </w:r>
          </w:p>
          <w:p w:rsidR="00C16FE7" w:rsidRDefault="00C16FE7" w:rsidP="00D8174F">
            <w:pPr>
              <w:rPr>
                <w:rFonts w:ascii="Times New Roman" w:hAnsi="Times New Roman" w:cs="Times New Roman"/>
              </w:rPr>
            </w:pPr>
          </w:p>
          <w:p w:rsidR="00C16FE7" w:rsidRDefault="00C16FE7" w:rsidP="00D8174F">
            <w:pPr>
              <w:rPr>
                <w:rFonts w:ascii="Times New Roman" w:hAnsi="Times New Roman" w:cs="Times New Roman"/>
              </w:rPr>
            </w:pPr>
          </w:p>
          <w:p w:rsidR="00C16FE7" w:rsidRPr="00971A47" w:rsidRDefault="00C16FE7" w:rsidP="00D8174F">
            <w:pPr>
              <w:rPr>
                <w:rFonts w:ascii="Times New Roman" w:hAnsi="Times New Roman" w:cs="Times New Roman"/>
              </w:rPr>
            </w:pPr>
            <w:r>
              <w:rPr>
                <w:rFonts w:ascii="Times New Roman" w:hAnsi="Times New Roman" w:cs="Times New Roman"/>
              </w:rPr>
              <w:t>62010H</w:t>
            </w:r>
          </w:p>
        </w:tc>
        <w:tc>
          <w:tcPr>
            <w:tcW w:w="3896" w:type="dxa"/>
          </w:tcPr>
          <w:p w:rsidR="005D531F" w:rsidRDefault="00EB6B21" w:rsidP="005D531F">
            <w:pPr>
              <w:pStyle w:val="NoSpacing"/>
              <w:rPr>
                <w:rFonts w:ascii="Times New Roman" w:hAnsi="Times New Roman" w:cs="Times New Roman"/>
              </w:rPr>
            </w:pPr>
            <w:r>
              <w:rPr>
                <w:rFonts w:ascii="Times New Roman" w:hAnsi="Times New Roman" w:cs="Times New Roman"/>
              </w:rPr>
              <w:t>The 9</w:t>
            </w:r>
            <w:r w:rsidRPr="00EB6B21">
              <w:rPr>
                <w:rFonts w:ascii="Times New Roman" w:hAnsi="Times New Roman" w:cs="Times New Roman"/>
                <w:vertAlign w:val="superscript"/>
              </w:rPr>
              <w:t>th</w:t>
            </w:r>
            <w:r>
              <w:rPr>
                <w:rFonts w:ascii="Times New Roman" w:hAnsi="Times New Roman" w:cs="Times New Roman"/>
              </w:rPr>
              <w:t xml:space="preserve"> grade Earth Science</w:t>
            </w:r>
            <w:r w:rsidRPr="00971A47">
              <w:rPr>
                <w:rFonts w:ascii="Times New Roman" w:hAnsi="Times New Roman" w:cs="Times New Roman"/>
              </w:rPr>
              <w:t xml:space="preserve"> course </w:t>
            </w:r>
            <w:r>
              <w:rPr>
                <w:rFonts w:ascii="Times New Roman" w:hAnsi="Times New Roman" w:cs="Times New Roman"/>
              </w:rPr>
              <w:t xml:space="preserve">will give students </w:t>
            </w:r>
            <w:r w:rsidRPr="00971A47">
              <w:rPr>
                <w:rFonts w:ascii="Times New Roman" w:hAnsi="Times New Roman" w:cs="Times New Roman"/>
              </w:rPr>
              <w:t>a broader understanding of the fundamentals of earth science that includes geology, oceanography, meteorology and astronomy. This course is designed to build on the knowledge, skills, and dispositions developed during the science progression, which approaches science in a rigorous and integrated manner including the traditional disciplines of biology, chemistry,</w:t>
            </w:r>
            <w:r w:rsidR="00C16FE7">
              <w:rPr>
                <w:rFonts w:ascii="Times New Roman" w:hAnsi="Times New Roman" w:cs="Times New Roman"/>
              </w:rPr>
              <w:t xml:space="preserve"> and physics where appropriate.</w:t>
            </w:r>
          </w:p>
          <w:p w:rsidR="001A5E9D" w:rsidRPr="00971A47" w:rsidRDefault="001A5E9D" w:rsidP="005D531F">
            <w:pPr>
              <w:pStyle w:val="NoSpacing"/>
              <w:rPr>
                <w:rFonts w:ascii="Times New Roman" w:hAnsi="Times New Roman" w:cs="Times New Roman"/>
              </w:rPr>
            </w:pPr>
          </w:p>
        </w:tc>
        <w:tc>
          <w:tcPr>
            <w:tcW w:w="1444" w:type="dxa"/>
          </w:tcPr>
          <w:p w:rsidR="005D531F" w:rsidRPr="00971A47" w:rsidRDefault="005D531F" w:rsidP="00D8174F">
            <w:pPr>
              <w:jc w:val="center"/>
              <w:rPr>
                <w:rFonts w:ascii="Times New Roman" w:hAnsi="Times New Roman" w:cs="Times New Roman"/>
              </w:rPr>
            </w:pPr>
            <w:r w:rsidRPr="00971A47">
              <w:rPr>
                <w:rFonts w:ascii="Times New Roman" w:hAnsi="Times New Roman" w:cs="Times New Roman"/>
              </w:rPr>
              <w:t>none</w:t>
            </w:r>
          </w:p>
        </w:tc>
        <w:tc>
          <w:tcPr>
            <w:tcW w:w="1231" w:type="dxa"/>
          </w:tcPr>
          <w:p w:rsidR="005D531F" w:rsidRPr="00971A47" w:rsidRDefault="005D531F" w:rsidP="00D8174F">
            <w:pPr>
              <w:jc w:val="center"/>
              <w:rPr>
                <w:rFonts w:ascii="Times New Roman" w:hAnsi="Times New Roman" w:cs="Times New Roman"/>
              </w:rPr>
            </w:pPr>
            <w:r w:rsidRPr="00971A47">
              <w:rPr>
                <w:rFonts w:ascii="Times New Roman" w:hAnsi="Times New Roman" w:cs="Times New Roman"/>
              </w:rPr>
              <w:t>.5</w:t>
            </w:r>
          </w:p>
        </w:tc>
      </w:tr>
      <w:tr w:rsidR="005D531F" w:rsidRPr="00971A47" w:rsidTr="00C16FE7">
        <w:trPr>
          <w:trHeight w:val="130"/>
        </w:trPr>
        <w:tc>
          <w:tcPr>
            <w:tcW w:w="1842" w:type="dxa"/>
          </w:tcPr>
          <w:p w:rsidR="005D531F" w:rsidRDefault="005D531F" w:rsidP="00D8174F">
            <w:pPr>
              <w:rPr>
                <w:rFonts w:ascii="Times New Roman" w:hAnsi="Times New Roman" w:cs="Times New Roman"/>
              </w:rPr>
            </w:pPr>
            <w:r w:rsidRPr="00971A47">
              <w:rPr>
                <w:rFonts w:ascii="Times New Roman" w:hAnsi="Times New Roman" w:cs="Times New Roman"/>
              </w:rPr>
              <w:t xml:space="preserve">Biology I </w:t>
            </w:r>
          </w:p>
          <w:p w:rsidR="00C16FE7" w:rsidRPr="00971A47" w:rsidRDefault="00C16FE7" w:rsidP="00C16FE7">
            <w:pPr>
              <w:rPr>
                <w:rFonts w:ascii="Times New Roman" w:hAnsi="Times New Roman" w:cs="Times New Roman"/>
              </w:rPr>
            </w:pPr>
          </w:p>
        </w:tc>
        <w:tc>
          <w:tcPr>
            <w:tcW w:w="937" w:type="dxa"/>
          </w:tcPr>
          <w:p w:rsidR="005D531F" w:rsidRPr="00971A47" w:rsidRDefault="00151521" w:rsidP="00D8174F">
            <w:pPr>
              <w:rPr>
                <w:rFonts w:ascii="Times New Roman" w:hAnsi="Times New Roman" w:cs="Times New Roman"/>
              </w:rPr>
            </w:pPr>
            <w:r w:rsidRPr="00971A47">
              <w:rPr>
                <w:rFonts w:ascii="Times New Roman" w:hAnsi="Times New Roman" w:cs="Times New Roman"/>
              </w:rPr>
              <w:t>602100</w:t>
            </w:r>
          </w:p>
        </w:tc>
        <w:tc>
          <w:tcPr>
            <w:tcW w:w="3896" w:type="dxa"/>
          </w:tcPr>
          <w:p w:rsidR="005D531F" w:rsidRPr="00971A47" w:rsidRDefault="005D531F" w:rsidP="005D531F">
            <w:pPr>
              <w:pStyle w:val="NoSpacing"/>
              <w:rPr>
                <w:rFonts w:ascii="Times New Roman" w:hAnsi="Times New Roman" w:cs="Times New Roman"/>
              </w:rPr>
            </w:pPr>
            <w:r w:rsidRPr="00971A47">
              <w:rPr>
                <w:rFonts w:ascii="Times New Roman" w:hAnsi="Times New Roman" w:cs="Times New Roman"/>
              </w:rPr>
              <w:t xml:space="preserve">This is an introductory high school level course intended for students who have completed 9th Grade </w:t>
            </w:r>
            <w:r w:rsidR="00FB30DA">
              <w:rPr>
                <w:rFonts w:ascii="Times New Roman" w:hAnsi="Times New Roman" w:cs="Times New Roman"/>
              </w:rPr>
              <w:t>Science</w:t>
            </w:r>
            <w:r w:rsidRPr="00971A47">
              <w:rPr>
                <w:rFonts w:ascii="Times New Roman" w:hAnsi="Times New Roman" w:cs="Times New Roman"/>
              </w:rPr>
              <w:t xml:space="preserve">. Students will study content material and engage in laboratory experiences related to scientific methodologies and biological fields. This course is designed to build upon and extend skills and knowledge from prior science courses fusing on the biological sciences while incorporating a variety of 21st Century skills. This course will study: scientific methodologies, evolution, cellular biology, genetics, metabolic pathways, and protein synthesis. </w:t>
            </w:r>
          </w:p>
          <w:p w:rsidR="005D531F" w:rsidRPr="00971A47" w:rsidRDefault="005D531F" w:rsidP="00D8174F">
            <w:pPr>
              <w:rPr>
                <w:rFonts w:ascii="Times New Roman" w:hAnsi="Times New Roman" w:cs="Times New Roman"/>
              </w:rPr>
            </w:pPr>
          </w:p>
        </w:tc>
        <w:tc>
          <w:tcPr>
            <w:tcW w:w="1444" w:type="dxa"/>
          </w:tcPr>
          <w:p w:rsidR="005D531F" w:rsidRPr="00971A47" w:rsidRDefault="005D531F" w:rsidP="00D8174F">
            <w:pPr>
              <w:jc w:val="center"/>
              <w:rPr>
                <w:rFonts w:ascii="Times New Roman" w:hAnsi="Times New Roman" w:cs="Times New Roman"/>
              </w:rPr>
            </w:pPr>
            <w:r w:rsidRPr="00971A47">
              <w:rPr>
                <w:rFonts w:ascii="Times New Roman" w:hAnsi="Times New Roman" w:cs="Times New Roman"/>
              </w:rPr>
              <w:t>none</w:t>
            </w:r>
          </w:p>
        </w:tc>
        <w:tc>
          <w:tcPr>
            <w:tcW w:w="1231" w:type="dxa"/>
          </w:tcPr>
          <w:p w:rsidR="005D531F" w:rsidRPr="00971A47" w:rsidRDefault="005D531F" w:rsidP="00D8174F">
            <w:pPr>
              <w:jc w:val="center"/>
              <w:rPr>
                <w:rFonts w:ascii="Times New Roman" w:hAnsi="Times New Roman" w:cs="Times New Roman"/>
              </w:rPr>
            </w:pPr>
            <w:r w:rsidRPr="00971A47">
              <w:rPr>
                <w:rFonts w:ascii="Times New Roman" w:hAnsi="Times New Roman" w:cs="Times New Roman"/>
              </w:rPr>
              <w:t>.5</w:t>
            </w:r>
          </w:p>
        </w:tc>
      </w:tr>
      <w:tr w:rsidR="00FB30DA" w:rsidRPr="00971A47" w:rsidTr="00C16FE7">
        <w:trPr>
          <w:trHeight w:val="130"/>
        </w:trPr>
        <w:tc>
          <w:tcPr>
            <w:tcW w:w="1842" w:type="dxa"/>
          </w:tcPr>
          <w:p w:rsidR="00FB30DA" w:rsidRPr="00971A47" w:rsidRDefault="00FB30DA" w:rsidP="00D8174F">
            <w:pPr>
              <w:rPr>
                <w:rFonts w:ascii="Times New Roman" w:hAnsi="Times New Roman" w:cs="Times New Roman"/>
              </w:rPr>
            </w:pPr>
            <w:r>
              <w:rPr>
                <w:rFonts w:ascii="Times New Roman" w:hAnsi="Times New Roman" w:cs="Times New Roman"/>
              </w:rPr>
              <w:t>Chemistry</w:t>
            </w:r>
          </w:p>
        </w:tc>
        <w:tc>
          <w:tcPr>
            <w:tcW w:w="937" w:type="dxa"/>
          </w:tcPr>
          <w:p w:rsidR="00FB30DA" w:rsidRPr="00971A47" w:rsidRDefault="00FB30DA" w:rsidP="00D8174F">
            <w:pPr>
              <w:rPr>
                <w:rFonts w:ascii="Times New Roman" w:hAnsi="Times New Roman" w:cs="Times New Roman"/>
              </w:rPr>
            </w:pPr>
            <w:r>
              <w:rPr>
                <w:rFonts w:ascii="Times New Roman" w:hAnsi="Times New Roman" w:cs="Times New Roman"/>
              </w:rPr>
              <w:t>603100</w:t>
            </w:r>
          </w:p>
        </w:tc>
        <w:tc>
          <w:tcPr>
            <w:tcW w:w="3896" w:type="dxa"/>
          </w:tcPr>
          <w:p w:rsidR="00FB30DA" w:rsidRDefault="00C16FE7" w:rsidP="005D531F">
            <w:pPr>
              <w:pStyle w:val="NoSpacing"/>
              <w:rPr>
                <w:rFonts w:ascii="Times New Roman" w:hAnsi="Times New Roman" w:cs="Times New Roman"/>
              </w:rPr>
            </w:pPr>
            <w:r w:rsidRPr="00C16FE7">
              <w:rPr>
                <w:rFonts w:ascii="Times New Roman" w:hAnsi="Times New Roman" w:cs="Times New Roman"/>
              </w:rPr>
              <w:t>Chemistry is an advanced level course designed for students who desire a broader, in-depth study of the content found in the science field of chemistry. Chemistry is the study of matter, its composition and its changes. This course is designed to build upon and extend the Chemistry concepts, skills and knowledge from the science program using skills for the 21st century. This course is designed to prepare a student for college chemistry, requiring a strong mathematical base. The relationship between chemistry concepts and mathematics will be emphasized.</w:t>
            </w:r>
          </w:p>
          <w:p w:rsidR="001D5C1A" w:rsidRDefault="001D5C1A" w:rsidP="005D531F">
            <w:pPr>
              <w:pStyle w:val="NoSpacing"/>
              <w:rPr>
                <w:rFonts w:ascii="Times New Roman" w:hAnsi="Times New Roman" w:cs="Times New Roman"/>
              </w:rPr>
            </w:pPr>
          </w:p>
          <w:p w:rsidR="001D5C1A" w:rsidRPr="00971A47" w:rsidRDefault="001D5C1A" w:rsidP="005D531F">
            <w:pPr>
              <w:pStyle w:val="NoSpacing"/>
              <w:rPr>
                <w:rFonts w:ascii="Times New Roman" w:hAnsi="Times New Roman" w:cs="Times New Roman"/>
              </w:rPr>
            </w:pPr>
          </w:p>
        </w:tc>
        <w:tc>
          <w:tcPr>
            <w:tcW w:w="1444" w:type="dxa"/>
          </w:tcPr>
          <w:p w:rsidR="00FB30DA" w:rsidRPr="00971A47" w:rsidRDefault="00C16FE7" w:rsidP="00D8174F">
            <w:pPr>
              <w:jc w:val="center"/>
              <w:rPr>
                <w:rFonts w:ascii="Times New Roman" w:hAnsi="Times New Roman" w:cs="Times New Roman"/>
              </w:rPr>
            </w:pPr>
            <w:r>
              <w:rPr>
                <w:rFonts w:ascii="Times New Roman" w:hAnsi="Times New Roman" w:cs="Times New Roman"/>
              </w:rPr>
              <w:t>Passing grade in Biology</w:t>
            </w:r>
          </w:p>
        </w:tc>
        <w:tc>
          <w:tcPr>
            <w:tcW w:w="1231" w:type="dxa"/>
          </w:tcPr>
          <w:p w:rsidR="00FB30DA" w:rsidRPr="00971A47" w:rsidRDefault="00C16FE7" w:rsidP="00D8174F">
            <w:pPr>
              <w:jc w:val="center"/>
              <w:rPr>
                <w:rFonts w:ascii="Times New Roman" w:hAnsi="Times New Roman" w:cs="Times New Roman"/>
              </w:rPr>
            </w:pPr>
            <w:r>
              <w:rPr>
                <w:rFonts w:ascii="Times New Roman" w:hAnsi="Times New Roman" w:cs="Times New Roman"/>
              </w:rPr>
              <w:t>.5</w:t>
            </w:r>
          </w:p>
        </w:tc>
      </w:tr>
      <w:tr w:rsidR="00C16FE7" w:rsidRPr="00971A47" w:rsidTr="00C16FE7">
        <w:trPr>
          <w:trHeight w:val="130"/>
        </w:trPr>
        <w:tc>
          <w:tcPr>
            <w:tcW w:w="1842" w:type="dxa"/>
          </w:tcPr>
          <w:p w:rsidR="00C16FE7" w:rsidRPr="00971A47" w:rsidRDefault="00C16FE7" w:rsidP="00D8174F">
            <w:pPr>
              <w:rPr>
                <w:rFonts w:ascii="Times New Roman" w:hAnsi="Times New Roman" w:cs="Times New Roman"/>
              </w:rPr>
            </w:pPr>
            <w:r>
              <w:rPr>
                <w:rFonts w:ascii="Times New Roman" w:hAnsi="Times New Roman" w:cs="Times New Roman"/>
              </w:rPr>
              <w:t>Chemistry II</w:t>
            </w:r>
          </w:p>
        </w:tc>
        <w:tc>
          <w:tcPr>
            <w:tcW w:w="937" w:type="dxa"/>
          </w:tcPr>
          <w:p w:rsidR="00C16FE7" w:rsidRPr="00971A47" w:rsidRDefault="00C16FE7" w:rsidP="00D8174F">
            <w:pPr>
              <w:rPr>
                <w:rFonts w:ascii="Times New Roman" w:hAnsi="Times New Roman" w:cs="Times New Roman"/>
              </w:rPr>
            </w:pPr>
            <w:r>
              <w:rPr>
                <w:rFonts w:ascii="Times New Roman" w:hAnsi="Times New Roman" w:cs="Times New Roman"/>
              </w:rPr>
              <w:t>603300</w:t>
            </w:r>
          </w:p>
        </w:tc>
        <w:tc>
          <w:tcPr>
            <w:tcW w:w="3896" w:type="dxa"/>
          </w:tcPr>
          <w:p w:rsidR="00C16FE7" w:rsidRPr="00971A47" w:rsidRDefault="00851A73" w:rsidP="00851A73">
            <w:pPr>
              <w:pStyle w:val="NoSpacing"/>
              <w:rPr>
                <w:rFonts w:ascii="Times New Roman" w:hAnsi="Times New Roman" w:cs="Times New Roman"/>
              </w:rPr>
            </w:pPr>
            <w:r w:rsidRPr="00C16FE7">
              <w:rPr>
                <w:rFonts w:ascii="Times New Roman" w:hAnsi="Times New Roman" w:cs="Times New Roman"/>
              </w:rPr>
              <w:t>Chemistry</w:t>
            </w:r>
            <w:r>
              <w:rPr>
                <w:rFonts w:ascii="Times New Roman" w:hAnsi="Times New Roman" w:cs="Times New Roman"/>
              </w:rPr>
              <w:t xml:space="preserve"> II</w:t>
            </w:r>
            <w:r w:rsidRPr="00C16FE7">
              <w:rPr>
                <w:rFonts w:ascii="Times New Roman" w:hAnsi="Times New Roman" w:cs="Times New Roman"/>
              </w:rPr>
              <w:t xml:space="preserve"> is an advanced level course designed for students who desire a broader, in-depth study of the content found in the science field of chemistry. This course is designed to build upon and extend the Chemistry</w:t>
            </w:r>
            <w:r>
              <w:rPr>
                <w:rFonts w:ascii="Times New Roman" w:hAnsi="Times New Roman" w:cs="Times New Roman"/>
              </w:rPr>
              <w:t xml:space="preserve"> I</w:t>
            </w:r>
            <w:r w:rsidRPr="00C16FE7">
              <w:rPr>
                <w:rFonts w:ascii="Times New Roman" w:hAnsi="Times New Roman" w:cs="Times New Roman"/>
              </w:rPr>
              <w:t xml:space="preserve"> concepts, skills and knowledge. This course is designed to prepare a student for college chemistry, requiring a strong mathematical base. The relationship between chemistry concepts and mathematics will be emphasized.</w:t>
            </w:r>
          </w:p>
        </w:tc>
        <w:tc>
          <w:tcPr>
            <w:tcW w:w="1444" w:type="dxa"/>
          </w:tcPr>
          <w:p w:rsidR="00C16FE7" w:rsidRPr="00971A47" w:rsidRDefault="00C16FE7" w:rsidP="00D8174F">
            <w:pPr>
              <w:jc w:val="center"/>
              <w:rPr>
                <w:rFonts w:ascii="Times New Roman" w:hAnsi="Times New Roman" w:cs="Times New Roman"/>
              </w:rPr>
            </w:pPr>
            <w:r>
              <w:rPr>
                <w:rFonts w:ascii="Times New Roman" w:hAnsi="Times New Roman" w:cs="Times New Roman"/>
              </w:rPr>
              <w:t>A or B in Chemistry I</w:t>
            </w:r>
          </w:p>
        </w:tc>
        <w:tc>
          <w:tcPr>
            <w:tcW w:w="1231" w:type="dxa"/>
          </w:tcPr>
          <w:p w:rsidR="00C16FE7" w:rsidRPr="00971A47" w:rsidRDefault="00C16FE7" w:rsidP="00D8174F">
            <w:pPr>
              <w:jc w:val="center"/>
              <w:rPr>
                <w:rFonts w:ascii="Times New Roman" w:hAnsi="Times New Roman" w:cs="Times New Roman"/>
              </w:rPr>
            </w:pPr>
            <w:r>
              <w:rPr>
                <w:rFonts w:ascii="Times New Roman" w:hAnsi="Times New Roman" w:cs="Times New Roman"/>
              </w:rPr>
              <w:t>.5</w:t>
            </w:r>
          </w:p>
        </w:tc>
      </w:tr>
      <w:tr w:rsidR="005D531F" w:rsidRPr="00971A47" w:rsidTr="00C16FE7">
        <w:trPr>
          <w:trHeight w:val="130"/>
        </w:trPr>
        <w:tc>
          <w:tcPr>
            <w:tcW w:w="1842" w:type="dxa"/>
          </w:tcPr>
          <w:p w:rsidR="005D531F" w:rsidRPr="00971A47" w:rsidRDefault="005D531F" w:rsidP="00D8174F">
            <w:pPr>
              <w:rPr>
                <w:rFonts w:ascii="Times New Roman" w:hAnsi="Times New Roman" w:cs="Times New Roman"/>
              </w:rPr>
            </w:pPr>
            <w:r w:rsidRPr="00971A47">
              <w:rPr>
                <w:rFonts w:ascii="Times New Roman" w:hAnsi="Times New Roman" w:cs="Times New Roman"/>
              </w:rPr>
              <w:t xml:space="preserve">AP Biology </w:t>
            </w:r>
          </w:p>
        </w:tc>
        <w:tc>
          <w:tcPr>
            <w:tcW w:w="937" w:type="dxa"/>
          </w:tcPr>
          <w:p w:rsidR="005D531F" w:rsidRPr="00971A47" w:rsidRDefault="00151521" w:rsidP="00D8174F">
            <w:pPr>
              <w:rPr>
                <w:rFonts w:ascii="Times New Roman" w:hAnsi="Times New Roman" w:cs="Times New Roman"/>
              </w:rPr>
            </w:pPr>
            <w:r w:rsidRPr="00971A47">
              <w:rPr>
                <w:rFonts w:ascii="Times New Roman" w:hAnsi="Times New Roman" w:cs="Times New Roman"/>
              </w:rPr>
              <w:t>612100</w:t>
            </w:r>
          </w:p>
        </w:tc>
        <w:tc>
          <w:tcPr>
            <w:tcW w:w="3896" w:type="dxa"/>
          </w:tcPr>
          <w:p w:rsidR="005D531F" w:rsidRPr="00971A47" w:rsidRDefault="007E5F44" w:rsidP="005D531F">
            <w:pPr>
              <w:pStyle w:val="NoSpacing"/>
              <w:rPr>
                <w:rFonts w:ascii="Times New Roman" w:hAnsi="Times New Roman" w:cs="Times New Roman"/>
              </w:rPr>
            </w:pPr>
            <w:r w:rsidRPr="00971A47">
              <w:rPr>
                <w:rFonts w:ascii="Times New Roman" w:hAnsi="Times New Roman" w:cs="Times New Roman"/>
              </w:rPr>
              <w:t xml:space="preserve">This is a rigorous, student driven course equivalent to an introductory college biology course usually taken by biology majors during the freshman year of college. The course includes a rigorous laboratory component and requires extensive independent study. All students are expected to take the AP Biology Exam. Completion of a summer assignment is required. This class is portfolio based. This course will study in depth: scientific methodologies, evolution, cellular biology, genetics, metabolic pathways, and protein synthesis. </w:t>
            </w:r>
          </w:p>
        </w:tc>
        <w:tc>
          <w:tcPr>
            <w:tcW w:w="1444" w:type="dxa"/>
          </w:tcPr>
          <w:p w:rsidR="005D531F" w:rsidRPr="00971A47" w:rsidRDefault="005D531F" w:rsidP="00D8174F">
            <w:pPr>
              <w:jc w:val="center"/>
              <w:rPr>
                <w:rFonts w:ascii="Times New Roman" w:hAnsi="Times New Roman" w:cs="Times New Roman"/>
              </w:rPr>
            </w:pPr>
            <w:r w:rsidRPr="00971A47">
              <w:rPr>
                <w:rFonts w:ascii="Times New Roman" w:hAnsi="Times New Roman" w:cs="Times New Roman"/>
              </w:rPr>
              <w:t>A or B in Biology &amp; A or B in Chemistry</w:t>
            </w:r>
          </w:p>
        </w:tc>
        <w:tc>
          <w:tcPr>
            <w:tcW w:w="1231" w:type="dxa"/>
          </w:tcPr>
          <w:p w:rsidR="005D531F" w:rsidRPr="00971A47" w:rsidRDefault="005D531F" w:rsidP="00D8174F">
            <w:pPr>
              <w:jc w:val="center"/>
              <w:rPr>
                <w:rFonts w:ascii="Times New Roman" w:hAnsi="Times New Roman" w:cs="Times New Roman"/>
              </w:rPr>
            </w:pPr>
            <w:r w:rsidRPr="00971A47">
              <w:rPr>
                <w:rFonts w:ascii="Times New Roman" w:hAnsi="Times New Roman" w:cs="Times New Roman"/>
              </w:rPr>
              <w:t>.5 Weighted</w:t>
            </w:r>
          </w:p>
        </w:tc>
      </w:tr>
      <w:tr w:rsidR="005D531F" w:rsidRPr="00971A47" w:rsidTr="001D5C1A">
        <w:trPr>
          <w:trHeight w:val="620"/>
        </w:trPr>
        <w:tc>
          <w:tcPr>
            <w:tcW w:w="1842" w:type="dxa"/>
          </w:tcPr>
          <w:p w:rsidR="005D531F" w:rsidRDefault="005D531F" w:rsidP="00D8174F">
            <w:pPr>
              <w:rPr>
                <w:rFonts w:ascii="Times New Roman" w:hAnsi="Times New Roman" w:cs="Times New Roman"/>
              </w:rPr>
            </w:pPr>
            <w:r w:rsidRPr="00971A47">
              <w:rPr>
                <w:rFonts w:ascii="Times New Roman" w:hAnsi="Times New Roman" w:cs="Times New Roman"/>
              </w:rPr>
              <w:t xml:space="preserve">Human Anatomy &amp; Physiology </w:t>
            </w:r>
          </w:p>
          <w:p w:rsidR="00851A73" w:rsidRDefault="00851A73" w:rsidP="00D8174F">
            <w:pPr>
              <w:rPr>
                <w:rFonts w:ascii="Times New Roman" w:hAnsi="Times New Roman" w:cs="Times New Roman"/>
              </w:rPr>
            </w:pPr>
          </w:p>
          <w:p w:rsidR="00851A73" w:rsidRPr="00971A47" w:rsidRDefault="00851A73" w:rsidP="00D8174F">
            <w:pPr>
              <w:rPr>
                <w:rFonts w:ascii="Times New Roman" w:hAnsi="Times New Roman" w:cs="Times New Roman"/>
              </w:rPr>
            </w:pPr>
            <w:r>
              <w:rPr>
                <w:rFonts w:ascii="Times New Roman" w:hAnsi="Times New Roman" w:cs="Times New Roman"/>
              </w:rPr>
              <w:t>Human Anatomy &amp; Physiology</w:t>
            </w:r>
          </w:p>
        </w:tc>
        <w:tc>
          <w:tcPr>
            <w:tcW w:w="937" w:type="dxa"/>
          </w:tcPr>
          <w:p w:rsidR="005D531F" w:rsidRDefault="00151521" w:rsidP="00D8174F">
            <w:pPr>
              <w:rPr>
                <w:rFonts w:ascii="Times New Roman" w:hAnsi="Times New Roman" w:cs="Times New Roman"/>
              </w:rPr>
            </w:pPr>
            <w:r w:rsidRPr="00971A47">
              <w:rPr>
                <w:rFonts w:ascii="Times New Roman" w:hAnsi="Times New Roman" w:cs="Times New Roman"/>
              </w:rPr>
              <w:t>610300</w:t>
            </w:r>
          </w:p>
          <w:p w:rsidR="00851A73" w:rsidRDefault="00851A73" w:rsidP="00D8174F">
            <w:pPr>
              <w:rPr>
                <w:rFonts w:ascii="Times New Roman" w:hAnsi="Times New Roman" w:cs="Times New Roman"/>
              </w:rPr>
            </w:pPr>
          </w:p>
          <w:p w:rsidR="00851A73" w:rsidRDefault="00851A73" w:rsidP="00D8174F">
            <w:pPr>
              <w:rPr>
                <w:rFonts w:ascii="Times New Roman" w:hAnsi="Times New Roman" w:cs="Times New Roman"/>
              </w:rPr>
            </w:pPr>
          </w:p>
          <w:p w:rsidR="00851A73" w:rsidRPr="00971A47" w:rsidRDefault="00851A73" w:rsidP="00D8174F">
            <w:pPr>
              <w:rPr>
                <w:rFonts w:ascii="Times New Roman" w:hAnsi="Times New Roman" w:cs="Times New Roman"/>
              </w:rPr>
            </w:pPr>
            <w:r>
              <w:rPr>
                <w:rFonts w:ascii="Times New Roman" w:hAnsi="Times New Roman" w:cs="Times New Roman"/>
              </w:rPr>
              <w:t>61030X</w:t>
            </w:r>
          </w:p>
        </w:tc>
        <w:tc>
          <w:tcPr>
            <w:tcW w:w="3896" w:type="dxa"/>
          </w:tcPr>
          <w:p w:rsidR="005D531F" w:rsidRPr="00971A47" w:rsidRDefault="007E5F44" w:rsidP="001D5C1A">
            <w:pPr>
              <w:pStyle w:val="NoSpacing"/>
              <w:rPr>
                <w:rFonts w:ascii="Times New Roman" w:hAnsi="Times New Roman" w:cs="Times New Roman"/>
              </w:rPr>
            </w:pPr>
            <w:r w:rsidRPr="00971A47">
              <w:rPr>
                <w:rFonts w:ascii="Times New Roman" w:hAnsi="Times New Roman" w:cs="Times New Roman"/>
              </w:rPr>
              <w:t xml:space="preserve">This advanced course is designed for those students wanting a deeper understanding of the structure and function of the human body in a college paced class. The body will be viewed as a whole using anatomical terminology necessary to describe location. Focus will be at both micro and macro levels reviewing cellular functions, biochemical processes tissue interactions, organ systems and the interaction of those systems as it relates to the human organism. Systems covered include integumentary, skeletal, muscular, respiratory, circulatory, digestive, excretory, reproductive immunological, nervous and endocrine. This course </w:t>
            </w:r>
            <w:r w:rsidR="001D5C1A">
              <w:rPr>
                <w:rFonts w:ascii="Times New Roman" w:hAnsi="Times New Roman" w:cs="Times New Roman"/>
              </w:rPr>
              <w:t xml:space="preserve">is </w:t>
            </w:r>
            <w:r w:rsidRPr="00971A47">
              <w:rPr>
                <w:rFonts w:ascii="Times New Roman" w:hAnsi="Times New Roman" w:cs="Times New Roman"/>
              </w:rPr>
              <w:t>appropriate for college bound students as well as those choosing a health services career cluster.</w:t>
            </w:r>
            <w:r w:rsidR="00851A73">
              <w:rPr>
                <w:rFonts w:ascii="Times New Roman" w:hAnsi="Times New Roman" w:cs="Times New Roman"/>
              </w:rPr>
              <w:t xml:space="preserve"> A student who takes this class may receive embedded credit through WVNCC, as long as the student has paid for and taken another college class through WVNCC.</w:t>
            </w:r>
          </w:p>
        </w:tc>
        <w:tc>
          <w:tcPr>
            <w:tcW w:w="1444" w:type="dxa"/>
          </w:tcPr>
          <w:p w:rsidR="005D531F" w:rsidRPr="00971A47" w:rsidRDefault="005D531F" w:rsidP="00D8174F">
            <w:pPr>
              <w:jc w:val="center"/>
              <w:rPr>
                <w:rFonts w:ascii="Times New Roman" w:hAnsi="Times New Roman" w:cs="Times New Roman"/>
              </w:rPr>
            </w:pPr>
            <w:r w:rsidRPr="00971A47">
              <w:rPr>
                <w:rFonts w:ascii="Times New Roman" w:hAnsi="Times New Roman" w:cs="Times New Roman"/>
              </w:rPr>
              <w:t xml:space="preserve">A or B in Biology, and passing grade in Chemistry </w:t>
            </w:r>
          </w:p>
        </w:tc>
        <w:tc>
          <w:tcPr>
            <w:tcW w:w="1231" w:type="dxa"/>
          </w:tcPr>
          <w:p w:rsidR="005D531F" w:rsidRPr="00971A47" w:rsidRDefault="005D531F" w:rsidP="00D8174F">
            <w:pPr>
              <w:jc w:val="center"/>
              <w:rPr>
                <w:rFonts w:ascii="Times New Roman" w:hAnsi="Times New Roman" w:cs="Times New Roman"/>
              </w:rPr>
            </w:pPr>
            <w:r w:rsidRPr="00971A47">
              <w:rPr>
                <w:rFonts w:ascii="Times New Roman" w:hAnsi="Times New Roman" w:cs="Times New Roman"/>
              </w:rPr>
              <w:t>.5</w:t>
            </w:r>
          </w:p>
        </w:tc>
      </w:tr>
      <w:tr w:rsidR="005D531F" w:rsidRPr="00971A47" w:rsidTr="00C16FE7">
        <w:trPr>
          <w:trHeight w:val="130"/>
        </w:trPr>
        <w:tc>
          <w:tcPr>
            <w:tcW w:w="1842" w:type="dxa"/>
          </w:tcPr>
          <w:p w:rsidR="005D531F" w:rsidRPr="00971A47" w:rsidRDefault="005D531F" w:rsidP="001D5C1A">
            <w:pPr>
              <w:rPr>
                <w:rFonts w:ascii="Times New Roman" w:hAnsi="Times New Roman" w:cs="Times New Roman"/>
              </w:rPr>
            </w:pPr>
            <w:r w:rsidRPr="00971A47">
              <w:rPr>
                <w:rFonts w:ascii="Times New Roman" w:hAnsi="Times New Roman" w:cs="Times New Roman"/>
              </w:rPr>
              <w:t xml:space="preserve">Physics </w:t>
            </w:r>
          </w:p>
        </w:tc>
        <w:tc>
          <w:tcPr>
            <w:tcW w:w="937" w:type="dxa"/>
          </w:tcPr>
          <w:p w:rsidR="005D531F" w:rsidRPr="00971A47" w:rsidRDefault="00D8174F" w:rsidP="00D8174F">
            <w:pPr>
              <w:rPr>
                <w:rFonts w:ascii="Times New Roman" w:hAnsi="Times New Roman" w:cs="Times New Roman"/>
              </w:rPr>
            </w:pPr>
            <w:r w:rsidRPr="00971A47">
              <w:rPr>
                <w:rFonts w:ascii="Times New Roman" w:hAnsi="Times New Roman" w:cs="Times New Roman"/>
              </w:rPr>
              <w:t>630400</w:t>
            </w:r>
          </w:p>
        </w:tc>
        <w:tc>
          <w:tcPr>
            <w:tcW w:w="3896" w:type="dxa"/>
          </w:tcPr>
          <w:p w:rsidR="005D531F" w:rsidRDefault="00D8174F" w:rsidP="005D531F">
            <w:pPr>
              <w:pStyle w:val="NoSpacing"/>
              <w:rPr>
                <w:rFonts w:ascii="Times New Roman" w:hAnsi="Times New Roman" w:cs="Times New Roman"/>
              </w:rPr>
            </w:pPr>
            <w:r w:rsidRPr="00971A47">
              <w:rPr>
                <w:rFonts w:ascii="Times New Roman" w:hAnsi="Times New Roman" w:cs="Times New Roman"/>
              </w:rPr>
              <w:t xml:space="preserve">Physics class will cover topics including dimensional analysis, vectors, friction, laws of motion, torque, sound, light, metric system, and other classical physic topics. This course will also involve: the IBM Personal Science Laboratory or equivalent apparatus; creative problem solving through projects such as bridge building, straw structures, egg drop, tower building, minor electronics projects, </w:t>
            </w:r>
            <w:proofErr w:type="spellStart"/>
            <w:r w:rsidRPr="00971A47">
              <w:rPr>
                <w:rFonts w:ascii="Times New Roman" w:hAnsi="Times New Roman" w:cs="Times New Roman"/>
              </w:rPr>
              <w:t>etc</w:t>
            </w:r>
            <w:proofErr w:type="spellEnd"/>
            <w:r w:rsidRPr="00971A47">
              <w:rPr>
                <w:rFonts w:ascii="Times New Roman" w:hAnsi="Times New Roman" w:cs="Times New Roman"/>
              </w:rPr>
              <w:t>; integration and application of science, math, and technology; computer word processing and grap</w:t>
            </w:r>
            <w:r w:rsidR="00D9679B" w:rsidRPr="00971A47">
              <w:rPr>
                <w:rFonts w:ascii="Times New Roman" w:hAnsi="Times New Roman" w:cs="Times New Roman"/>
              </w:rPr>
              <w:t>h</w:t>
            </w:r>
            <w:r w:rsidRPr="00971A47">
              <w:rPr>
                <w:rFonts w:ascii="Times New Roman" w:hAnsi="Times New Roman" w:cs="Times New Roman"/>
              </w:rPr>
              <w:t>ics; tele</w:t>
            </w:r>
            <w:r w:rsidR="00D9679B" w:rsidRPr="00971A47">
              <w:rPr>
                <w:rFonts w:ascii="Times New Roman" w:hAnsi="Times New Roman" w:cs="Times New Roman"/>
              </w:rPr>
              <w:t>communications experience.</w:t>
            </w:r>
          </w:p>
          <w:p w:rsidR="001D5C1A" w:rsidRPr="00971A47" w:rsidRDefault="001D5C1A" w:rsidP="005D531F">
            <w:pPr>
              <w:pStyle w:val="NoSpacing"/>
              <w:rPr>
                <w:rFonts w:ascii="Times New Roman" w:hAnsi="Times New Roman" w:cs="Times New Roman"/>
              </w:rPr>
            </w:pPr>
          </w:p>
        </w:tc>
        <w:tc>
          <w:tcPr>
            <w:tcW w:w="1444" w:type="dxa"/>
          </w:tcPr>
          <w:p w:rsidR="005D531F" w:rsidRPr="00971A47" w:rsidRDefault="00D9679B" w:rsidP="00D8174F">
            <w:pPr>
              <w:jc w:val="center"/>
              <w:rPr>
                <w:rFonts w:ascii="Times New Roman" w:hAnsi="Times New Roman" w:cs="Times New Roman"/>
              </w:rPr>
            </w:pPr>
            <w:r w:rsidRPr="00971A47">
              <w:rPr>
                <w:rFonts w:ascii="Times New Roman" w:hAnsi="Times New Roman" w:cs="Times New Roman"/>
              </w:rPr>
              <w:t>Coordinated and Thematic Science 9 and 10, Math I, Math II, and Chemistry</w:t>
            </w:r>
          </w:p>
        </w:tc>
        <w:tc>
          <w:tcPr>
            <w:tcW w:w="1231" w:type="dxa"/>
          </w:tcPr>
          <w:p w:rsidR="005D531F" w:rsidRPr="00971A47" w:rsidRDefault="005D531F" w:rsidP="00D8174F">
            <w:pPr>
              <w:jc w:val="center"/>
              <w:rPr>
                <w:rFonts w:ascii="Times New Roman" w:hAnsi="Times New Roman" w:cs="Times New Roman"/>
              </w:rPr>
            </w:pPr>
            <w:r w:rsidRPr="00971A47">
              <w:rPr>
                <w:rFonts w:ascii="Times New Roman" w:hAnsi="Times New Roman" w:cs="Times New Roman"/>
              </w:rPr>
              <w:t>.5</w:t>
            </w:r>
          </w:p>
        </w:tc>
      </w:tr>
      <w:tr w:rsidR="006D05EB" w:rsidRPr="00971A47" w:rsidTr="00C16FE7">
        <w:trPr>
          <w:trHeight w:val="130"/>
        </w:trPr>
        <w:tc>
          <w:tcPr>
            <w:tcW w:w="1842" w:type="dxa"/>
          </w:tcPr>
          <w:p w:rsidR="006D05EB" w:rsidRPr="00971A47" w:rsidRDefault="006D05EB" w:rsidP="001D5C1A">
            <w:pPr>
              <w:rPr>
                <w:rFonts w:ascii="Times New Roman" w:hAnsi="Times New Roman" w:cs="Times New Roman"/>
              </w:rPr>
            </w:pPr>
            <w:r>
              <w:rPr>
                <w:rFonts w:ascii="Times New Roman" w:hAnsi="Times New Roman" w:cs="Times New Roman"/>
              </w:rPr>
              <w:t>Forensics</w:t>
            </w:r>
          </w:p>
        </w:tc>
        <w:tc>
          <w:tcPr>
            <w:tcW w:w="937" w:type="dxa"/>
          </w:tcPr>
          <w:p w:rsidR="006D05EB" w:rsidRPr="00971A47" w:rsidRDefault="006D05EB" w:rsidP="00D8174F">
            <w:pPr>
              <w:rPr>
                <w:rFonts w:ascii="Times New Roman" w:hAnsi="Times New Roman" w:cs="Times New Roman"/>
              </w:rPr>
            </w:pPr>
            <w:r>
              <w:rPr>
                <w:rFonts w:ascii="Times New Roman" w:hAnsi="Times New Roman" w:cs="Times New Roman"/>
              </w:rPr>
              <w:t>6044</w:t>
            </w:r>
          </w:p>
        </w:tc>
        <w:tc>
          <w:tcPr>
            <w:tcW w:w="3896" w:type="dxa"/>
          </w:tcPr>
          <w:p w:rsidR="006D05EB" w:rsidRPr="00971A47" w:rsidRDefault="006D05EB" w:rsidP="005D531F">
            <w:pPr>
              <w:pStyle w:val="NoSpacing"/>
              <w:rPr>
                <w:rFonts w:ascii="Times New Roman" w:hAnsi="Times New Roman" w:cs="Times New Roman"/>
              </w:rPr>
            </w:pPr>
            <w:r w:rsidRPr="006D05EB">
              <w:rPr>
                <w:rFonts w:ascii="Times New Roman" w:hAnsi="Times New Roman" w:cs="Times New Roman"/>
              </w:rPr>
              <w:t>Forensic Science is a high school elective course designed to provide students with hands-on experiences in various aspects of a criminal investigation. Science content and Engineering, Technology, and the Application of Science objectives are integrated as students ask questions and define problems, develop and use models, plan and conduct investigations, analyze and interpret data, construct explanations and design solutions as they consider crime scenes, evidence, and protocol. As students demonstrate proficiency in evidence collection--maintenance of data integrity, formulation of a conclusion/summary, and succinct communication of findings--they prepare for forensic-related careers and other occupational opportunities in science, technology, engineering, and math. Students will engage in active inquiries, investigations, and hands-on activities as they develop and demonstrate conceptual understandings and research and laboratory skills described in the objectives. Safety instruction is integrated in all activities, and students will implement safe procedures and practices when manipulating equipment, materials, organisms, and models.</w:t>
            </w:r>
          </w:p>
        </w:tc>
        <w:tc>
          <w:tcPr>
            <w:tcW w:w="1444" w:type="dxa"/>
          </w:tcPr>
          <w:p w:rsidR="006D05EB" w:rsidRPr="00971A47" w:rsidRDefault="006D05EB" w:rsidP="00D8174F">
            <w:pPr>
              <w:jc w:val="center"/>
              <w:rPr>
                <w:rFonts w:ascii="Times New Roman" w:hAnsi="Times New Roman" w:cs="Times New Roman"/>
              </w:rPr>
            </w:pPr>
            <w:r>
              <w:rPr>
                <w:rFonts w:ascii="Times New Roman" w:hAnsi="Times New Roman" w:cs="Times New Roman"/>
              </w:rPr>
              <w:t>Earth/Space Science and Biology</w:t>
            </w:r>
          </w:p>
        </w:tc>
        <w:tc>
          <w:tcPr>
            <w:tcW w:w="1231" w:type="dxa"/>
          </w:tcPr>
          <w:p w:rsidR="006D05EB" w:rsidRPr="00971A47" w:rsidRDefault="006D05EB" w:rsidP="00D8174F">
            <w:pPr>
              <w:jc w:val="center"/>
              <w:rPr>
                <w:rFonts w:ascii="Times New Roman" w:hAnsi="Times New Roman" w:cs="Times New Roman"/>
              </w:rPr>
            </w:pPr>
            <w:r>
              <w:rPr>
                <w:rFonts w:ascii="Times New Roman" w:hAnsi="Times New Roman" w:cs="Times New Roman"/>
              </w:rPr>
              <w:t>.5</w:t>
            </w:r>
          </w:p>
        </w:tc>
      </w:tr>
    </w:tbl>
    <w:p w:rsidR="005D531F" w:rsidRDefault="005D531F" w:rsidP="007856FB">
      <w:pPr>
        <w:rPr>
          <w:rFonts w:ascii="Times New Roman" w:hAnsi="Times New Roman" w:cs="Times New Roman"/>
        </w:rPr>
      </w:pPr>
    </w:p>
    <w:p w:rsidR="001D5C1A" w:rsidRDefault="001D5C1A" w:rsidP="007856FB">
      <w:pPr>
        <w:rPr>
          <w:rFonts w:ascii="Times New Roman" w:hAnsi="Times New Roman" w:cs="Times New Roman"/>
        </w:rPr>
      </w:pPr>
    </w:p>
    <w:p w:rsidR="001D5C1A" w:rsidRDefault="001D5C1A" w:rsidP="007856FB">
      <w:pPr>
        <w:rPr>
          <w:rFonts w:ascii="Times New Roman" w:hAnsi="Times New Roman" w:cs="Times New Roman"/>
        </w:rPr>
      </w:pPr>
    </w:p>
    <w:p w:rsidR="00CB7A68" w:rsidRDefault="00CB7A68" w:rsidP="007856FB">
      <w:pPr>
        <w:rPr>
          <w:rFonts w:ascii="Times New Roman" w:hAnsi="Times New Roman" w:cs="Times New Roman"/>
        </w:rPr>
      </w:pPr>
    </w:p>
    <w:p w:rsidR="00CB7A68" w:rsidRDefault="00CB7A68" w:rsidP="007856FB">
      <w:pPr>
        <w:rPr>
          <w:rFonts w:ascii="Times New Roman" w:hAnsi="Times New Roman" w:cs="Times New Roman"/>
        </w:rPr>
      </w:pPr>
    </w:p>
    <w:p w:rsidR="00CB7A68" w:rsidRDefault="00CB7A68" w:rsidP="007856FB">
      <w:pPr>
        <w:rPr>
          <w:rFonts w:ascii="Times New Roman" w:hAnsi="Times New Roman" w:cs="Times New Roman"/>
        </w:rPr>
      </w:pPr>
    </w:p>
    <w:p w:rsidR="00CB7A68" w:rsidRDefault="00CB7A68" w:rsidP="007856FB">
      <w:pPr>
        <w:rPr>
          <w:rFonts w:ascii="Times New Roman" w:hAnsi="Times New Roman" w:cs="Times New Roman"/>
        </w:rPr>
      </w:pPr>
    </w:p>
    <w:p w:rsidR="00CB7A68" w:rsidRDefault="00CB7A68" w:rsidP="007856FB">
      <w:pPr>
        <w:rPr>
          <w:rFonts w:ascii="Times New Roman" w:hAnsi="Times New Roman" w:cs="Times New Roman"/>
        </w:rPr>
      </w:pPr>
    </w:p>
    <w:p w:rsidR="00CB7A68" w:rsidRDefault="00CB7A68" w:rsidP="007856FB">
      <w:pPr>
        <w:rPr>
          <w:rFonts w:ascii="Times New Roman" w:hAnsi="Times New Roman" w:cs="Times New Roman"/>
        </w:rPr>
      </w:pPr>
    </w:p>
    <w:p w:rsidR="00CB7A68" w:rsidRDefault="00CB7A68" w:rsidP="007856FB">
      <w:pPr>
        <w:rPr>
          <w:rFonts w:ascii="Times New Roman" w:hAnsi="Times New Roman" w:cs="Times New Roman"/>
        </w:rPr>
      </w:pPr>
    </w:p>
    <w:p w:rsidR="00CB7A68" w:rsidRDefault="00CB7A68" w:rsidP="007856FB">
      <w:pPr>
        <w:rPr>
          <w:rFonts w:ascii="Times New Roman" w:hAnsi="Times New Roman" w:cs="Times New Roman"/>
        </w:rPr>
      </w:pPr>
    </w:p>
    <w:p w:rsidR="00CB7A68" w:rsidRDefault="00CB7A68" w:rsidP="007856FB">
      <w:pPr>
        <w:rPr>
          <w:rFonts w:ascii="Times New Roman" w:hAnsi="Times New Roman" w:cs="Times New Roman"/>
        </w:rPr>
      </w:pPr>
    </w:p>
    <w:p w:rsidR="00D9679B" w:rsidRPr="00971A47" w:rsidRDefault="00D9679B" w:rsidP="007856FB">
      <w:pPr>
        <w:rPr>
          <w:rFonts w:ascii="Times New Roman" w:hAnsi="Times New Roman" w:cs="Times New Roman"/>
        </w:rPr>
      </w:pPr>
      <w:r w:rsidRPr="00971A47">
        <w:rPr>
          <w:rFonts w:ascii="Times New Roman" w:hAnsi="Times New Roman" w:cs="Times New Roman"/>
        </w:rPr>
        <w:t xml:space="preserve">Social Studies </w:t>
      </w:r>
    </w:p>
    <w:tbl>
      <w:tblPr>
        <w:tblStyle w:val="TableGrid"/>
        <w:tblW w:w="0" w:type="auto"/>
        <w:tblLook w:val="04A0" w:firstRow="1" w:lastRow="0" w:firstColumn="1" w:lastColumn="0" w:noHBand="0" w:noVBand="1"/>
      </w:tblPr>
      <w:tblGrid>
        <w:gridCol w:w="1798"/>
        <w:gridCol w:w="936"/>
        <w:gridCol w:w="3626"/>
        <w:gridCol w:w="1785"/>
        <w:gridCol w:w="1205"/>
      </w:tblGrid>
      <w:tr w:rsidR="00D9679B" w:rsidRPr="00971A47" w:rsidTr="00E33665">
        <w:trPr>
          <w:trHeight w:val="130"/>
        </w:trPr>
        <w:tc>
          <w:tcPr>
            <w:tcW w:w="1823" w:type="dxa"/>
          </w:tcPr>
          <w:p w:rsidR="00D9679B" w:rsidRPr="00971A47" w:rsidRDefault="00D9679B" w:rsidP="00E33665">
            <w:pPr>
              <w:rPr>
                <w:rFonts w:ascii="Times New Roman" w:hAnsi="Times New Roman" w:cs="Times New Roman"/>
                <w:b/>
              </w:rPr>
            </w:pPr>
            <w:r w:rsidRPr="00971A47">
              <w:rPr>
                <w:rFonts w:ascii="Times New Roman" w:hAnsi="Times New Roman" w:cs="Times New Roman"/>
                <w:b/>
              </w:rPr>
              <w:t xml:space="preserve">Course Title </w:t>
            </w:r>
          </w:p>
        </w:tc>
        <w:tc>
          <w:tcPr>
            <w:tcW w:w="937" w:type="dxa"/>
          </w:tcPr>
          <w:p w:rsidR="00D9679B" w:rsidRPr="00971A47" w:rsidRDefault="00D9679B" w:rsidP="00E33665">
            <w:pPr>
              <w:jc w:val="center"/>
              <w:rPr>
                <w:rFonts w:ascii="Times New Roman" w:hAnsi="Times New Roman" w:cs="Times New Roman"/>
                <w:b/>
              </w:rPr>
            </w:pPr>
            <w:r w:rsidRPr="00971A47">
              <w:rPr>
                <w:rFonts w:ascii="Times New Roman" w:hAnsi="Times New Roman" w:cs="Times New Roman"/>
                <w:b/>
              </w:rPr>
              <w:t>Course Code</w:t>
            </w:r>
          </w:p>
        </w:tc>
        <w:tc>
          <w:tcPr>
            <w:tcW w:w="3777" w:type="dxa"/>
          </w:tcPr>
          <w:p w:rsidR="00D9679B" w:rsidRPr="00971A47" w:rsidRDefault="00D9679B" w:rsidP="00E33665">
            <w:pPr>
              <w:rPr>
                <w:rFonts w:ascii="Times New Roman" w:hAnsi="Times New Roman" w:cs="Times New Roman"/>
                <w:b/>
              </w:rPr>
            </w:pPr>
            <w:r w:rsidRPr="00971A47">
              <w:rPr>
                <w:rFonts w:ascii="Times New Roman" w:hAnsi="Times New Roman" w:cs="Times New Roman"/>
                <w:b/>
              </w:rPr>
              <w:t>Course Description</w:t>
            </w:r>
          </w:p>
        </w:tc>
        <w:tc>
          <w:tcPr>
            <w:tcW w:w="1820" w:type="dxa"/>
          </w:tcPr>
          <w:p w:rsidR="00D9679B" w:rsidRPr="00971A47" w:rsidRDefault="00D9679B" w:rsidP="00E33665">
            <w:pPr>
              <w:jc w:val="center"/>
              <w:rPr>
                <w:rFonts w:ascii="Times New Roman" w:hAnsi="Times New Roman" w:cs="Times New Roman"/>
                <w:b/>
              </w:rPr>
            </w:pPr>
            <w:r w:rsidRPr="00971A47">
              <w:rPr>
                <w:rFonts w:ascii="Times New Roman" w:hAnsi="Times New Roman" w:cs="Times New Roman"/>
                <w:b/>
              </w:rPr>
              <w:t>Prerequisite</w:t>
            </w:r>
          </w:p>
        </w:tc>
        <w:tc>
          <w:tcPr>
            <w:tcW w:w="1219" w:type="dxa"/>
          </w:tcPr>
          <w:p w:rsidR="00D9679B" w:rsidRPr="00971A47" w:rsidRDefault="00D9679B" w:rsidP="00E33665">
            <w:pPr>
              <w:jc w:val="center"/>
              <w:rPr>
                <w:rFonts w:ascii="Times New Roman" w:hAnsi="Times New Roman" w:cs="Times New Roman"/>
                <w:b/>
              </w:rPr>
            </w:pPr>
            <w:r w:rsidRPr="00971A47">
              <w:rPr>
                <w:rFonts w:ascii="Times New Roman" w:hAnsi="Times New Roman" w:cs="Times New Roman"/>
                <w:b/>
              </w:rPr>
              <w:t>Credit per semester</w:t>
            </w:r>
          </w:p>
        </w:tc>
      </w:tr>
      <w:tr w:rsidR="00D9679B" w:rsidRPr="00971A47" w:rsidTr="00E33665">
        <w:trPr>
          <w:trHeight w:val="130"/>
        </w:trPr>
        <w:tc>
          <w:tcPr>
            <w:tcW w:w="1823" w:type="dxa"/>
          </w:tcPr>
          <w:p w:rsidR="00D9679B" w:rsidRPr="00971A47" w:rsidRDefault="00D9679B" w:rsidP="00E33665">
            <w:pPr>
              <w:rPr>
                <w:rFonts w:ascii="Times New Roman" w:hAnsi="Times New Roman" w:cs="Times New Roman"/>
              </w:rPr>
            </w:pPr>
            <w:r w:rsidRPr="00971A47">
              <w:rPr>
                <w:rFonts w:ascii="Times New Roman" w:hAnsi="Times New Roman" w:cs="Times New Roman"/>
              </w:rPr>
              <w:t xml:space="preserve">World Studies </w:t>
            </w:r>
          </w:p>
        </w:tc>
        <w:tc>
          <w:tcPr>
            <w:tcW w:w="937" w:type="dxa"/>
          </w:tcPr>
          <w:p w:rsidR="00D9679B" w:rsidRPr="00971A47" w:rsidRDefault="00D9679B" w:rsidP="00D9679B">
            <w:pPr>
              <w:rPr>
                <w:rFonts w:ascii="Times New Roman" w:hAnsi="Times New Roman" w:cs="Times New Roman"/>
              </w:rPr>
            </w:pPr>
            <w:r w:rsidRPr="00971A47">
              <w:rPr>
                <w:rFonts w:ascii="Times New Roman" w:hAnsi="Times New Roman" w:cs="Times New Roman"/>
              </w:rPr>
              <w:t>701000</w:t>
            </w:r>
          </w:p>
        </w:tc>
        <w:tc>
          <w:tcPr>
            <w:tcW w:w="3777" w:type="dxa"/>
          </w:tcPr>
          <w:p w:rsidR="00D9679B" w:rsidRPr="00971A47" w:rsidRDefault="00D9679B" w:rsidP="00D9679B">
            <w:pPr>
              <w:pStyle w:val="NoSpacing"/>
              <w:rPr>
                <w:rFonts w:ascii="Times New Roman" w:hAnsi="Times New Roman" w:cs="Times New Roman"/>
              </w:rPr>
            </w:pPr>
            <w:r w:rsidRPr="00971A47">
              <w:rPr>
                <w:rFonts w:ascii="Times New Roman" w:hAnsi="Times New Roman" w:cs="Times New Roman"/>
              </w:rPr>
              <w:t xml:space="preserve">The study of the world emphasizing the historic, economic, geographic, political, and social structure of various cultural regions of the world from the dawn of civilization to the interdependent world of the twentieth century. </w:t>
            </w:r>
          </w:p>
          <w:p w:rsidR="00D9679B" w:rsidRPr="00971A47" w:rsidRDefault="00D9679B" w:rsidP="00D9679B">
            <w:pPr>
              <w:pStyle w:val="NoSpacing"/>
              <w:rPr>
                <w:rFonts w:ascii="Times New Roman" w:hAnsi="Times New Roman" w:cs="Times New Roman"/>
              </w:rPr>
            </w:pPr>
          </w:p>
        </w:tc>
        <w:tc>
          <w:tcPr>
            <w:tcW w:w="1820" w:type="dxa"/>
          </w:tcPr>
          <w:p w:rsidR="00D9679B" w:rsidRPr="00971A47" w:rsidRDefault="00D9679B" w:rsidP="00E33665">
            <w:pPr>
              <w:jc w:val="center"/>
              <w:rPr>
                <w:rFonts w:ascii="Times New Roman" w:hAnsi="Times New Roman" w:cs="Times New Roman"/>
              </w:rPr>
            </w:pPr>
            <w:r w:rsidRPr="00971A47">
              <w:rPr>
                <w:rFonts w:ascii="Times New Roman" w:hAnsi="Times New Roman" w:cs="Times New Roman"/>
              </w:rPr>
              <w:t>none</w:t>
            </w:r>
          </w:p>
        </w:tc>
        <w:tc>
          <w:tcPr>
            <w:tcW w:w="1219" w:type="dxa"/>
          </w:tcPr>
          <w:p w:rsidR="00D9679B" w:rsidRPr="00971A47" w:rsidRDefault="00D9679B" w:rsidP="00E33665">
            <w:pPr>
              <w:jc w:val="center"/>
              <w:rPr>
                <w:rFonts w:ascii="Times New Roman" w:hAnsi="Times New Roman" w:cs="Times New Roman"/>
              </w:rPr>
            </w:pPr>
            <w:r w:rsidRPr="00971A47">
              <w:rPr>
                <w:rFonts w:ascii="Times New Roman" w:hAnsi="Times New Roman" w:cs="Times New Roman"/>
              </w:rPr>
              <w:t>.5</w:t>
            </w:r>
          </w:p>
        </w:tc>
      </w:tr>
      <w:tr w:rsidR="00E94AC9" w:rsidRPr="00971A47" w:rsidTr="00E33665">
        <w:trPr>
          <w:trHeight w:val="130"/>
        </w:trPr>
        <w:tc>
          <w:tcPr>
            <w:tcW w:w="1823" w:type="dxa"/>
          </w:tcPr>
          <w:p w:rsidR="00E94AC9" w:rsidRPr="00971A47" w:rsidRDefault="00E94AC9" w:rsidP="00E33665">
            <w:pPr>
              <w:rPr>
                <w:rFonts w:ascii="Times New Roman" w:hAnsi="Times New Roman" w:cs="Times New Roman"/>
              </w:rPr>
            </w:pPr>
            <w:r>
              <w:rPr>
                <w:rFonts w:ascii="Times New Roman" w:hAnsi="Times New Roman" w:cs="Times New Roman"/>
              </w:rPr>
              <w:t>AP United States History</w:t>
            </w:r>
          </w:p>
        </w:tc>
        <w:tc>
          <w:tcPr>
            <w:tcW w:w="937" w:type="dxa"/>
          </w:tcPr>
          <w:p w:rsidR="00E94AC9" w:rsidRPr="00971A47" w:rsidRDefault="00E94AC9" w:rsidP="00E33665">
            <w:pPr>
              <w:rPr>
                <w:rFonts w:ascii="Times New Roman" w:hAnsi="Times New Roman" w:cs="Times New Roman"/>
              </w:rPr>
            </w:pPr>
            <w:r>
              <w:rPr>
                <w:rFonts w:ascii="Times New Roman" w:hAnsi="Times New Roman" w:cs="Times New Roman"/>
              </w:rPr>
              <w:t>704600</w:t>
            </w:r>
          </w:p>
        </w:tc>
        <w:tc>
          <w:tcPr>
            <w:tcW w:w="3777" w:type="dxa"/>
          </w:tcPr>
          <w:p w:rsidR="00CA5995" w:rsidRPr="00CA5995" w:rsidRDefault="00CA5995" w:rsidP="00CA5995">
            <w:pPr>
              <w:pStyle w:val="NoSpacing"/>
              <w:rPr>
                <w:rFonts w:ascii="Times New Roman" w:hAnsi="Times New Roman" w:cs="Times New Roman"/>
              </w:rPr>
            </w:pPr>
            <w:r w:rsidRPr="00CA5995">
              <w:rPr>
                <w:rFonts w:ascii="Times New Roman" w:hAnsi="Times New Roman" w:cs="Times New Roman"/>
              </w:rPr>
              <w:t xml:space="preserve">The AP U.S. History course focuses on the development of historical thinking skills (chronological reasoning, comparing and contextualizing, crafting historical arguments using historical evidence, and interpreting and synthesizing historical narrative) and an understanding of content learning objectives organized around seven themes, such as identity, peopling, and America in the world. In line with college and university U.S. history survey courses’ increased focus on early and recent American history and decreased emphasis on other areas, the AP U.S. History course expands on the history of the Americas from 1491 to 1607 and from 1980 to the present. It also allows teachers flexibility across nine different periods of U.S. history to teach topics of their choice in depth. </w:t>
            </w:r>
          </w:p>
          <w:p w:rsidR="00CA5995" w:rsidRPr="00CA5995" w:rsidRDefault="00CA5995" w:rsidP="00CA5995">
            <w:pPr>
              <w:pStyle w:val="NoSpacing"/>
              <w:rPr>
                <w:rFonts w:ascii="Times New Roman" w:hAnsi="Times New Roman" w:cs="Times New Roman"/>
                <w:b/>
                <w:bCs/>
              </w:rPr>
            </w:pPr>
            <w:r w:rsidRPr="00CA5995">
              <w:rPr>
                <w:rFonts w:ascii="Times New Roman" w:hAnsi="Times New Roman" w:cs="Times New Roman"/>
                <w:bCs/>
              </w:rPr>
              <w:t>AP US History</w:t>
            </w:r>
            <w:r w:rsidRPr="00CA5995">
              <w:rPr>
                <w:rFonts w:ascii="Times New Roman" w:hAnsi="Times New Roman" w:cs="Times New Roman"/>
                <w:b/>
                <w:bCs/>
              </w:rPr>
              <w:t xml:space="preserve"> </w:t>
            </w:r>
            <w:r w:rsidRPr="00CA5995">
              <w:rPr>
                <w:rFonts w:ascii="Times New Roman" w:hAnsi="Times New Roman" w:cs="Times New Roman"/>
                <w:bCs/>
              </w:rPr>
              <w:t>can be substituted for 10</w:t>
            </w:r>
            <w:r w:rsidRPr="00CA5995">
              <w:rPr>
                <w:rFonts w:ascii="Times New Roman" w:hAnsi="Times New Roman" w:cs="Times New Roman"/>
                <w:bCs/>
                <w:vertAlign w:val="superscript"/>
              </w:rPr>
              <w:t>th</w:t>
            </w:r>
            <w:r w:rsidRPr="00CA5995">
              <w:rPr>
                <w:rFonts w:ascii="Times New Roman" w:hAnsi="Times New Roman" w:cs="Times New Roman"/>
                <w:bCs/>
              </w:rPr>
              <w:t xml:space="preserve"> or 11</w:t>
            </w:r>
            <w:r w:rsidRPr="00CA5995">
              <w:rPr>
                <w:rFonts w:ascii="Times New Roman" w:hAnsi="Times New Roman" w:cs="Times New Roman"/>
                <w:bCs/>
                <w:vertAlign w:val="superscript"/>
              </w:rPr>
              <w:t>th</w:t>
            </w:r>
            <w:r w:rsidRPr="00CA5995">
              <w:rPr>
                <w:rFonts w:ascii="Times New Roman" w:hAnsi="Times New Roman" w:cs="Times New Roman"/>
                <w:bCs/>
              </w:rPr>
              <w:t xml:space="preserve"> grade history.  It can only substitute one year of course work, not both.  It is highly recommended that students wait until their Junior year to take this course because of the demands of the course</w:t>
            </w:r>
            <w:r w:rsidRPr="00CA5995">
              <w:rPr>
                <w:rFonts w:ascii="Times New Roman" w:hAnsi="Times New Roman" w:cs="Times New Roman"/>
                <w:b/>
                <w:bCs/>
              </w:rPr>
              <w:t xml:space="preserve">.  </w:t>
            </w:r>
          </w:p>
          <w:p w:rsidR="00E94AC9" w:rsidRPr="00971A47" w:rsidRDefault="00E94AC9" w:rsidP="00D9679B">
            <w:pPr>
              <w:pStyle w:val="NoSpacing"/>
              <w:rPr>
                <w:rFonts w:ascii="Times New Roman" w:hAnsi="Times New Roman" w:cs="Times New Roman"/>
              </w:rPr>
            </w:pPr>
          </w:p>
        </w:tc>
        <w:tc>
          <w:tcPr>
            <w:tcW w:w="1820" w:type="dxa"/>
          </w:tcPr>
          <w:p w:rsidR="00E94AC9" w:rsidRPr="00CA5995" w:rsidRDefault="00CA5995" w:rsidP="00CA5995">
            <w:pPr>
              <w:jc w:val="center"/>
              <w:rPr>
                <w:rFonts w:ascii="Times New Roman" w:hAnsi="Times New Roman" w:cs="Times New Roman"/>
              </w:rPr>
            </w:pPr>
            <w:r w:rsidRPr="00CA5995">
              <w:rPr>
                <w:rFonts w:ascii="Times New Roman" w:hAnsi="Times New Roman" w:cs="Times New Roman"/>
              </w:rPr>
              <w:t>Students must have an A or B in their previous History course.  Students’ test scores will also be an indicator of acceptance.</w:t>
            </w:r>
          </w:p>
        </w:tc>
        <w:tc>
          <w:tcPr>
            <w:tcW w:w="1219" w:type="dxa"/>
          </w:tcPr>
          <w:p w:rsidR="00E94AC9" w:rsidRPr="00971A47" w:rsidRDefault="00E94AC9" w:rsidP="00E33665">
            <w:pPr>
              <w:jc w:val="center"/>
              <w:rPr>
                <w:rFonts w:ascii="Times New Roman" w:hAnsi="Times New Roman" w:cs="Times New Roman"/>
              </w:rPr>
            </w:pPr>
          </w:p>
        </w:tc>
      </w:tr>
      <w:tr w:rsidR="00D9679B" w:rsidRPr="00971A47" w:rsidTr="00E33665">
        <w:trPr>
          <w:trHeight w:val="130"/>
        </w:trPr>
        <w:tc>
          <w:tcPr>
            <w:tcW w:w="1823" w:type="dxa"/>
          </w:tcPr>
          <w:p w:rsidR="00D9679B" w:rsidRDefault="007E538B" w:rsidP="00E33665">
            <w:pPr>
              <w:rPr>
                <w:rFonts w:ascii="Times New Roman" w:hAnsi="Times New Roman" w:cs="Times New Roman"/>
              </w:rPr>
            </w:pPr>
            <w:r w:rsidRPr="00971A47">
              <w:rPr>
                <w:rFonts w:ascii="Times New Roman" w:hAnsi="Times New Roman" w:cs="Times New Roman"/>
              </w:rPr>
              <w:t xml:space="preserve">United States Studies </w:t>
            </w:r>
          </w:p>
          <w:p w:rsidR="00851A73" w:rsidRDefault="00851A73" w:rsidP="00E33665">
            <w:pPr>
              <w:rPr>
                <w:rFonts w:ascii="Times New Roman" w:hAnsi="Times New Roman" w:cs="Times New Roman"/>
              </w:rPr>
            </w:pPr>
          </w:p>
          <w:p w:rsidR="00851A73" w:rsidRPr="00971A47" w:rsidRDefault="00851A73" w:rsidP="00E33665">
            <w:pPr>
              <w:rPr>
                <w:rFonts w:ascii="Times New Roman" w:hAnsi="Times New Roman" w:cs="Times New Roman"/>
              </w:rPr>
            </w:pPr>
            <w:r>
              <w:rPr>
                <w:rFonts w:ascii="Times New Roman" w:hAnsi="Times New Roman" w:cs="Times New Roman"/>
              </w:rPr>
              <w:t>Honors U.S. Studies</w:t>
            </w:r>
          </w:p>
        </w:tc>
        <w:tc>
          <w:tcPr>
            <w:tcW w:w="937" w:type="dxa"/>
          </w:tcPr>
          <w:p w:rsidR="00D9679B" w:rsidRDefault="007E538B" w:rsidP="00E33665">
            <w:pPr>
              <w:rPr>
                <w:rFonts w:ascii="Times New Roman" w:hAnsi="Times New Roman" w:cs="Times New Roman"/>
              </w:rPr>
            </w:pPr>
            <w:r w:rsidRPr="00971A47">
              <w:rPr>
                <w:rFonts w:ascii="Times New Roman" w:hAnsi="Times New Roman" w:cs="Times New Roman"/>
              </w:rPr>
              <w:t>700900</w:t>
            </w:r>
          </w:p>
          <w:p w:rsidR="00851A73" w:rsidRDefault="00851A73" w:rsidP="00E33665">
            <w:pPr>
              <w:rPr>
                <w:rFonts w:ascii="Times New Roman" w:hAnsi="Times New Roman" w:cs="Times New Roman"/>
              </w:rPr>
            </w:pPr>
          </w:p>
          <w:p w:rsidR="00851A73" w:rsidRDefault="00851A73" w:rsidP="00E33665">
            <w:pPr>
              <w:rPr>
                <w:rFonts w:ascii="Times New Roman" w:hAnsi="Times New Roman" w:cs="Times New Roman"/>
              </w:rPr>
            </w:pPr>
          </w:p>
          <w:p w:rsidR="00851A73" w:rsidRPr="00971A47" w:rsidRDefault="00851A73" w:rsidP="00E33665">
            <w:pPr>
              <w:rPr>
                <w:rFonts w:ascii="Times New Roman" w:hAnsi="Times New Roman" w:cs="Times New Roman"/>
              </w:rPr>
            </w:pPr>
            <w:r>
              <w:rPr>
                <w:rFonts w:ascii="Times New Roman" w:hAnsi="Times New Roman" w:cs="Times New Roman"/>
              </w:rPr>
              <w:t>70090H</w:t>
            </w:r>
          </w:p>
        </w:tc>
        <w:tc>
          <w:tcPr>
            <w:tcW w:w="3777" w:type="dxa"/>
          </w:tcPr>
          <w:p w:rsidR="00D9679B" w:rsidRPr="00971A47" w:rsidRDefault="00851A73" w:rsidP="00851A73">
            <w:pPr>
              <w:pStyle w:val="NoSpacing"/>
              <w:rPr>
                <w:rFonts w:ascii="Times New Roman" w:hAnsi="Times New Roman" w:cs="Times New Roman"/>
              </w:rPr>
            </w:pPr>
            <w:r>
              <w:rPr>
                <w:rFonts w:ascii="Times New Roman" w:hAnsi="Times New Roman" w:cs="Times New Roman"/>
              </w:rPr>
              <w:t>10</w:t>
            </w:r>
            <w:r w:rsidR="007E538B" w:rsidRPr="00971A47">
              <w:rPr>
                <w:rFonts w:ascii="Times New Roman" w:hAnsi="Times New Roman" w:cs="Times New Roman"/>
              </w:rPr>
              <w:t xml:space="preserve">th Grade United States Studies examines the evolution of the Constitution as a living document and the role of participatory democracy in the development of a rapidly changing technological society. This study of the United States is an examination of the formative years from the colonization of what would be the United States to its transformation as a dominant political and economic influence in the world at the beginning of the twentieth century. Special emphasis is placed on how the challenges of settling expansive and diverse physical environments were met by a culturally diverse population. </w:t>
            </w:r>
          </w:p>
        </w:tc>
        <w:tc>
          <w:tcPr>
            <w:tcW w:w="1820" w:type="dxa"/>
          </w:tcPr>
          <w:p w:rsidR="00D9679B" w:rsidRDefault="009A3203" w:rsidP="00E33665">
            <w:pPr>
              <w:jc w:val="center"/>
              <w:rPr>
                <w:rFonts w:ascii="Times New Roman" w:hAnsi="Times New Roman" w:cs="Times New Roman"/>
              </w:rPr>
            </w:pPr>
            <w:r w:rsidRPr="00971A47">
              <w:rPr>
                <w:rFonts w:ascii="Times New Roman" w:hAnsi="Times New Roman" w:cs="Times New Roman"/>
              </w:rPr>
              <w:t>N</w:t>
            </w:r>
            <w:r w:rsidR="00A10B76" w:rsidRPr="00971A47">
              <w:rPr>
                <w:rFonts w:ascii="Times New Roman" w:hAnsi="Times New Roman" w:cs="Times New Roman"/>
              </w:rPr>
              <w:t>one</w:t>
            </w:r>
          </w:p>
          <w:p w:rsidR="009A3203" w:rsidRDefault="009A3203" w:rsidP="00E33665">
            <w:pPr>
              <w:jc w:val="center"/>
              <w:rPr>
                <w:rFonts w:ascii="Times New Roman" w:hAnsi="Times New Roman" w:cs="Times New Roman"/>
              </w:rPr>
            </w:pPr>
          </w:p>
          <w:p w:rsidR="009A3203" w:rsidRDefault="009A3203" w:rsidP="00E33665">
            <w:pPr>
              <w:jc w:val="center"/>
              <w:rPr>
                <w:rFonts w:ascii="Times New Roman" w:hAnsi="Times New Roman" w:cs="Times New Roman"/>
              </w:rPr>
            </w:pPr>
          </w:p>
          <w:p w:rsidR="009A3203" w:rsidRPr="00971A47" w:rsidRDefault="009A3203" w:rsidP="00E33665">
            <w:pPr>
              <w:jc w:val="center"/>
              <w:rPr>
                <w:rFonts w:ascii="Times New Roman" w:hAnsi="Times New Roman" w:cs="Times New Roman"/>
              </w:rPr>
            </w:pPr>
            <w:r>
              <w:rPr>
                <w:rFonts w:ascii="Times New Roman" w:hAnsi="Times New Roman" w:cs="Times New Roman"/>
              </w:rPr>
              <w:t>Honors-</w:t>
            </w:r>
            <w:r w:rsidRPr="00CA5995">
              <w:rPr>
                <w:rFonts w:ascii="Times New Roman" w:hAnsi="Times New Roman" w:cs="Times New Roman"/>
              </w:rPr>
              <w:t xml:space="preserve"> Students must have an A or B in </w:t>
            </w:r>
            <w:r>
              <w:rPr>
                <w:rFonts w:ascii="Times New Roman" w:hAnsi="Times New Roman" w:cs="Times New Roman"/>
              </w:rPr>
              <w:t>their previous History course(s).</w:t>
            </w:r>
          </w:p>
        </w:tc>
        <w:tc>
          <w:tcPr>
            <w:tcW w:w="1219" w:type="dxa"/>
          </w:tcPr>
          <w:p w:rsidR="00D9679B" w:rsidRPr="00971A47" w:rsidRDefault="00A10B76" w:rsidP="00E33665">
            <w:pPr>
              <w:jc w:val="center"/>
              <w:rPr>
                <w:rFonts w:ascii="Times New Roman" w:hAnsi="Times New Roman" w:cs="Times New Roman"/>
              </w:rPr>
            </w:pPr>
            <w:r w:rsidRPr="00971A47">
              <w:rPr>
                <w:rFonts w:ascii="Times New Roman" w:hAnsi="Times New Roman" w:cs="Times New Roman"/>
              </w:rPr>
              <w:t>.5</w:t>
            </w:r>
          </w:p>
        </w:tc>
      </w:tr>
      <w:tr w:rsidR="00D9679B" w:rsidRPr="00971A47" w:rsidTr="00E33665">
        <w:trPr>
          <w:trHeight w:val="130"/>
        </w:trPr>
        <w:tc>
          <w:tcPr>
            <w:tcW w:w="1823" w:type="dxa"/>
          </w:tcPr>
          <w:p w:rsidR="00D9679B" w:rsidRDefault="00851A73" w:rsidP="00E33665">
            <w:pPr>
              <w:rPr>
                <w:rFonts w:ascii="Times New Roman" w:hAnsi="Times New Roman" w:cs="Times New Roman"/>
              </w:rPr>
            </w:pPr>
            <w:r>
              <w:rPr>
                <w:rFonts w:ascii="Times New Roman" w:hAnsi="Times New Roman" w:cs="Times New Roman"/>
              </w:rPr>
              <w:t xml:space="preserve">U.S. </w:t>
            </w:r>
            <w:r w:rsidR="00A10B76" w:rsidRPr="00971A47">
              <w:rPr>
                <w:rFonts w:ascii="Times New Roman" w:hAnsi="Times New Roman" w:cs="Times New Roman"/>
              </w:rPr>
              <w:t xml:space="preserve">Contemporary Studies </w:t>
            </w:r>
          </w:p>
          <w:p w:rsidR="00851A73" w:rsidRDefault="00851A73" w:rsidP="00E33665">
            <w:pPr>
              <w:rPr>
                <w:rFonts w:ascii="Times New Roman" w:hAnsi="Times New Roman" w:cs="Times New Roman"/>
              </w:rPr>
            </w:pPr>
          </w:p>
          <w:p w:rsidR="00851A73" w:rsidRPr="00971A47" w:rsidRDefault="00851A73" w:rsidP="00E33665">
            <w:pPr>
              <w:rPr>
                <w:rFonts w:ascii="Times New Roman" w:hAnsi="Times New Roman" w:cs="Times New Roman"/>
              </w:rPr>
            </w:pPr>
            <w:r>
              <w:rPr>
                <w:rFonts w:ascii="Times New Roman" w:hAnsi="Times New Roman" w:cs="Times New Roman"/>
              </w:rPr>
              <w:t>Honors U.S. Contemporary Studies</w:t>
            </w:r>
          </w:p>
        </w:tc>
        <w:tc>
          <w:tcPr>
            <w:tcW w:w="937" w:type="dxa"/>
          </w:tcPr>
          <w:p w:rsidR="00D9679B" w:rsidRDefault="00A10B76" w:rsidP="00E33665">
            <w:pPr>
              <w:rPr>
                <w:rFonts w:ascii="Times New Roman" w:hAnsi="Times New Roman" w:cs="Times New Roman"/>
              </w:rPr>
            </w:pPr>
            <w:r w:rsidRPr="00971A47">
              <w:rPr>
                <w:rFonts w:ascii="Times New Roman" w:hAnsi="Times New Roman" w:cs="Times New Roman"/>
              </w:rPr>
              <w:t>701100</w:t>
            </w:r>
          </w:p>
          <w:p w:rsidR="00851A73" w:rsidRDefault="00851A73" w:rsidP="00E33665">
            <w:pPr>
              <w:rPr>
                <w:rFonts w:ascii="Times New Roman" w:hAnsi="Times New Roman" w:cs="Times New Roman"/>
              </w:rPr>
            </w:pPr>
          </w:p>
          <w:p w:rsidR="00851A73" w:rsidRDefault="00851A73" w:rsidP="00E33665">
            <w:pPr>
              <w:rPr>
                <w:rFonts w:ascii="Times New Roman" w:hAnsi="Times New Roman" w:cs="Times New Roman"/>
              </w:rPr>
            </w:pPr>
          </w:p>
          <w:p w:rsidR="00851A73" w:rsidRDefault="00851A73" w:rsidP="00E33665">
            <w:pPr>
              <w:rPr>
                <w:rFonts w:ascii="Times New Roman" w:hAnsi="Times New Roman" w:cs="Times New Roman"/>
              </w:rPr>
            </w:pPr>
          </w:p>
          <w:p w:rsidR="00851A73" w:rsidRPr="00971A47" w:rsidRDefault="00851A73" w:rsidP="00E33665">
            <w:pPr>
              <w:rPr>
                <w:rFonts w:ascii="Times New Roman" w:hAnsi="Times New Roman" w:cs="Times New Roman"/>
              </w:rPr>
            </w:pPr>
            <w:r>
              <w:rPr>
                <w:rFonts w:ascii="Times New Roman" w:hAnsi="Times New Roman" w:cs="Times New Roman"/>
              </w:rPr>
              <w:t>70110H</w:t>
            </w:r>
          </w:p>
        </w:tc>
        <w:tc>
          <w:tcPr>
            <w:tcW w:w="3777" w:type="dxa"/>
          </w:tcPr>
          <w:p w:rsidR="00D9679B" w:rsidRPr="00971A47" w:rsidRDefault="00851A73" w:rsidP="00851A73">
            <w:pPr>
              <w:pStyle w:val="NoSpacing"/>
              <w:rPr>
                <w:rFonts w:ascii="Times New Roman" w:hAnsi="Times New Roman" w:cs="Times New Roman"/>
              </w:rPr>
            </w:pPr>
            <w:r>
              <w:rPr>
                <w:rFonts w:ascii="Times New Roman" w:hAnsi="Times New Roman" w:cs="Times New Roman"/>
              </w:rPr>
              <w:t>11</w:t>
            </w:r>
            <w:r w:rsidRPr="00851A73">
              <w:rPr>
                <w:rFonts w:ascii="Times New Roman" w:hAnsi="Times New Roman" w:cs="Times New Roman"/>
                <w:vertAlign w:val="superscript"/>
              </w:rPr>
              <w:t>t</w:t>
            </w:r>
            <w:r w:rsidR="00A10B76" w:rsidRPr="00851A73">
              <w:rPr>
                <w:rFonts w:ascii="Times New Roman" w:hAnsi="Times New Roman" w:cs="Times New Roman"/>
                <w:vertAlign w:val="superscript"/>
              </w:rPr>
              <w:t>h</w:t>
            </w:r>
            <w:r w:rsidR="00A10B76" w:rsidRPr="00971A47">
              <w:rPr>
                <w:rFonts w:ascii="Times New Roman" w:hAnsi="Times New Roman" w:cs="Times New Roman"/>
              </w:rPr>
              <w:t xml:space="preserve"> Grade </w:t>
            </w:r>
            <w:r>
              <w:rPr>
                <w:rFonts w:ascii="Times New Roman" w:hAnsi="Times New Roman" w:cs="Times New Roman"/>
              </w:rPr>
              <w:t xml:space="preserve">U.S. </w:t>
            </w:r>
            <w:r w:rsidR="00A10B76" w:rsidRPr="00971A47">
              <w:rPr>
                <w:rFonts w:ascii="Times New Roman" w:hAnsi="Times New Roman" w:cs="Times New Roman"/>
              </w:rPr>
              <w:t xml:space="preserve">Contemporary Studies examines the interactions between the United States and the world since 1914 to present day. Teachers will engage students in critical thinking and problem-solving skills as students learn and work with factual historical content, geography, civics, economics and other social studies concepts. Maps, spreadsheets, charts, photographs, the arts, music, graphs, primary source documents, textbooks and data from a variety of credible electronic and non-electronic sources will be used to synthesize, analyze, interpret and predict outcomes. Careful analysis of the interactions of the United States and other nation states will help students recognize the interdependencies of the United States and other countries as the concept of globalization is explored and evaluated. Teachers will provide a venue for students to examine factors that influence changing political and economic relationships and foreign policies between the United States and its world neighbors. The impact of world events on the individual citizen and the reciprocal impact of an individual citizen’s actions, in the democratic process, on world events will be emphasized. </w:t>
            </w:r>
          </w:p>
        </w:tc>
        <w:tc>
          <w:tcPr>
            <w:tcW w:w="1820" w:type="dxa"/>
          </w:tcPr>
          <w:p w:rsidR="00D9679B" w:rsidRDefault="009A3203" w:rsidP="00E33665">
            <w:pPr>
              <w:jc w:val="center"/>
              <w:rPr>
                <w:rFonts w:ascii="Times New Roman" w:hAnsi="Times New Roman" w:cs="Times New Roman"/>
              </w:rPr>
            </w:pPr>
            <w:r w:rsidRPr="00971A47">
              <w:rPr>
                <w:rFonts w:ascii="Times New Roman" w:hAnsi="Times New Roman" w:cs="Times New Roman"/>
              </w:rPr>
              <w:t>N</w:t>
            </w:r>
            <w:r w:rsidR="00A10B76" w:rsidRPr="00971A47">
              <w:rPr>
                <w:rFonts w:ascii="Times New Roman" w:hAnsi="Times New Roman" w:cs="Times New Roman"/>
              </w:rPr>
              <w:t>one</w:t>
            </w:r>
          </w:p>
          <w:p w:rsidR="009A3203" w:rsidRDefault="009A3203" w:rsidP="00E33665">
            <w:pPr>
              <w:jc w:val="center"/>
              <w:rPr>
                <w:rFonts w:ascii="Times New Roman" w:hAnsi="Times New Roman" w:cs="Times New Roman"/>
              </w:rPr>
            </w:pPr>
          </w:p>
          <w:p w:rsidR="009A3203" w:rsidRDefault="009A3203" w:rsidP="00E33665">
            <w:pPr>
              <w:jc w:val="center"/>
              <w:rPr>
                <w:rFonts w:ascii="Times New Roman" w:hAnsi="Times New Roman" w:cs="Times New Roman"/>
              </w:rPr>
            </w:pPr>
          </w:p>
          <w:p w:rsidR="009A3203" w:rsidRDefault="009A3203" w:rsidP="00E33665">
            <w:pPr>
              <w:jc w:val="center"/>
              <w:rPr>
                <w:rFonts w:ascii="Times New Roman" w:hAnsi="Times New Roman" w:cs="Times New Roman"/>
              </w:rPr>
            </w:pPr>
          </w:p>
          <w:p w:rsidR="009A3203" w:rsidRPr="00971A47" w:rsidRDefault="009A3203" w:rsidP="00E33665">
            <w:pPr>
              <w:jc w:val="center"/>
              <w:rPr>
                <w:rFonts w:ascii="Times New Roman" w:hAnsi="Times New Roman" w:cs="Times New Roman"/>
              </w:rPr>
            </w:pPr>
            <w:r>
              <w:rPr>
                <w:rFonts w:ascii="Times New Roman" w:hAnsi="Times New Roman" w:cs="Times New Roman"/>
              </w:rPr>
              <w:t>Honors-</w:t>
            </w:r>
            <w:r w:rsidRPr="00CA5995">
              <w:rPr>
                <w:rFonts w:ascii="Times New Roman" w:hAnsi="Times New Roman" w:cs="Times New Roman"/>
              </w:rPr>
              <w:t xml:space="preserve"> Students must have an A or B in </w:t>
            </w:r>
            <w:r>
              <w:rPr>
                <w:rFonts w:ascii="Times New Roman" w:hAnsi="Times New Roman" w:cs="Times New Roman"/>
              </w:rPr>
              <w:t>their previous History course(s).</w:t>
            </w:r>
          </w:p>
        </w:tc>
        <w:tc>
          <w:tcPr>
            <w:tcW w:w="1219" w:type="dxa"/>
          </w:tcPr>
          <w:p w:rsidR="00D9679B" w:rsidRPr="00971A47" w:rsidRDefault="00A10B76" w:rsidP="00E33665">
            <w:pPr>
              <w:jc w:val="center"/>
              <w:rPr>
                <w:rFonts w:ascii="Times New Roman" w:hAnsi="Times New Roman" w:cs="Times New Roman"/>
              </w:rPr>
            </w:pPr>
            <w:r w:rsidRPr="00971A47">
              <w:rPr>
                <w:rFonts w:ascii="Times New Roman" w:hAnsi="Times New Roman" w:cs="Times New Roman"/>
              </w:rPr>
              <w:t>.5</w:t>
            </w:r>
          </w:p>
        </w:tc>
      </w:tr>
      <w:tr w:rsidR="00D9679B" w:rsidRPr="00971A47" w:rsidTr="00E33665">
        <w:trPr>
          <w:trHeight w:val="130"/>
        </w:trPr>
        <w:tc>
          <w:tcPr>
            <w:tcW w:w="1823" w:type="dxa"/>
          </w:tcPr>
          <w:p w:rsidR="00D9679B" w:rsidRDefault="00B83176" w:rsidP="00E33665">
            <w:pPr>
              <w:rPr>
                <w:rFonts w:ascii="Times New Roman" w:hAnsi="Times New Roman" w:cs="Times New Roman"/>
              </w:rPr>
            </w:pPr>
            <w:r w:rsidRPr="00971A47">
              <w:rPr>
                <w:rFonts w:ascii="Times New Roman" w:hAnsi="Times New Roman" w:cs="Times New Roman"/>
              </w:rPr>
              <w:t xml:space="preserve">Civics for the Next Generation </w:t>
            </w:r>
          </w:p>
          <w:p w:rsidR="00851A73" w:rsidRDefault="00851A73" w:rsidP="00E33665">
            <w:pPr>
              <w:rPr>
                <w:rFonts w:ascii="Times New Roman" w:hAnsi="Times New Roman" w:cs="Times New Roman"/>
              </w:rPr>
            </w:pPr>
          </w:p>
          <w:p w:rsidR="00851A73" w:rsidRPr="00971A47" w:rsidRDefault="00851A73" w:rsidP="00E33665">
            <w:pPr>
              <w:rPr>
                <w:rFonts w:ascii="Times New Roman" w:hAnsi="Times New Roman" w:cs="Times New Roman"/>
              </w:rPr>
            </w:pPr>
            <w:r>
              <w:rPr>
                <w:rFonts w:ascii="Times New Roman" w:hAnsi="Times New Roman" w:cs="Times New Roman"/>
              </w:rPr>
              <w:t>Honors Civics</w:t>
            </w:r>
          </w:p>
        </w:tc>
        <w:tc>
          <w:tcPr>
            <w:tcW w:w="937" w:type="dxa"/>
          </w:tcPr>
          <w:p w:rsidR="00D9679B" w:rsidRDefault="00B83176" w:rsidP="00E33665">
            <w:pPr>
              <w:rPr>
                <w:rFonts w:ascii="Times New Roman" w:hAnsi="Times New Roman" w:cs="Times New Roman"/>
              </w:rPr>
            </w:pPr>
            <w:r w:rsidRPr="00971A47">
              <w:rPr>
                <w:rFonts w:ascii="Times New Roman" w:hAnsi="Times New Roman" w:cs="Times New Roman"/>
              </w:rPr>
              <w:t>703100</w:t>
            </w:r>
          </w:p>
          <w:p w:rsidR="00851A73" w:rsidRDefault="00851A73" w:rsidP="00E33665">
            <w:pPr>
              <w:rPr>
                <w:rFonts w:ascii="Times New Roman" w:hAnsi="Times New Roman" w:cs="Times New Roman"/>
              </w:rPr>
            </w:pPr>
          </w:p>
          <w:p w:rsidR="00851A73" w:rsidRDefault="00851A73" w:rsidP="00E33665">
            <w:pPr>
              <w:rPr>
                <w:rFonts w:ascii="Times New Roman" w:hAnsi="Times New Roman" w:cs="Times New Roman"/>
              </w:rPr>
            </w:pPr>
          </w:p>
          <w:p w:rsidR="00851A73" w:rsidRPr="00971A47" w:rsidRDefault="00851A73" w:rsidP="00E33665">
            <w:pPr>
              <w:rPr>
                <w:rFonts w:ascii="Times New Roman" w:hAnsi="Times New Roman" w:cs="Times New Roman"/>
              </w:rPr>
            </w:pPr>
            <w:r>
              <w:rPr>
                <w:rFonts w:ascii="Times New Roman" w:hAnsi="Times New Roman" w:cs="Times New Roman"/>
              </w:rPr>
              <w:t>70310H</w:t>
            </w:r>
          </w:p>
        </w:tc>
        <w:tc>
          <w:tcPr>
            <w:tcW w:w="3777" w:type="dxa"/>
          </w:tcPr>
          <w:p w:rsidR="00D9679B" w:rsidRPr="00971A47" w:rsidRDefault="00B83176" w:rsidP="00851A73">
            <w:pPr>
              <w:pStyle w:val="NoSpacing"/>
              <w:rPr>
                <w:rFonts w:ascii="Times New Roman" w:hAnsi="Times New Roman" w:cs="Times New Roman"/>
              </w:rPr>
            </w:pPr>
            <w:r w:rsidRPr="00971A47">
              <w:rPr>
                <w:rFonts w:ascii="Times New Roman" w:hAnsi="Times New Roman" w:cs="Times New Roman"/>
              </w:rPr>
              <w:t xml:space="preserve">Civics is designed as a culminating history class that fosters informed citizens essential to the perpetuation of the American Republic. Students learn and utilize knowledge and skills for responsible, participatory citizenship based on a firm understanding of the principles and practices of our government coupled with civil rights and responsibilities, sound financial literacy, and global awareness. Students investigate what has happened, explore what is happening, and predict what will happen with the social, political, and economic problems that beset America and the world using the skills and resources of the past centuries and the present. Students continue to develop their critical thinking and problem-solving skills collaboratively and independently to become informed citizens and consumers, who practice economically sound decision-making, are geographically aware of physical and human landscapes of the world, and protect, preserve and defend their system of government. New and refined knowledge gained in Civics for the Next Generation is communicated and shared throughout the community as students engage in community service and service-learning that makes classrooms span continents and serve as the heart of the community. </w:t>
            </w:r>
          </w:p>
        </w:tc>
        <w:tc>
          <w:tcPr>
            <w:tcW w:w="1820" w:type="dxa"/>
          </w:tcPr>
          <w:p w:rsidR="00D9679B" w:rsidRDefault="00B83176" w:rsidP="00E33665">
            <w:pPr>
              <w:jc w:val="center"/>
              <w:rPr>
                <w:rFonts w:ascii="Times New Roman" w:hAnsi="Times New Roman" w:cs="Times New Roman"/>
              </w:rPr>
            </w:pPr>
            <w:r w:rsidRPr="00971A47">
              <w:rPr>
                <w:rFonts w:ascii="Times New Roman" w:hAnsi="Times New Roman" w:cs="Times New Roman"/>
              </w:rPr>
              <w:t>None</w:t>
            </w:r>
          </w:p>
          <w:p w:rsidR="009A3203" w:rsidRDefault="009A3203" w:rsidP="00E33665">
            <w:pPr>
              <w:jc w:val="center"/>
              <w:rPr>
                <w:rFonts w:ascii="Times New Roman" w:hAnsi="Times New Roman" w:cs="Times New Roman"/>
              </w:rPr>
            </w:pPr>
          </w:p>
          <w:p w:rsidR="009A3203" w:rsidRDefault="009A3203" w:rsidP="00E33665">
            <w:pPr>
              <w:jc w:val="center"/>
              <w:rPr>
                <w:rFonts w:ascii="Times New Roman" w:hAnsi="Times New Roman" w:cs="Times New Roman"/>
              </w:rPr>
            </w:pPr>
          </w:p>
          <w:p w:rsidR="009A3203" w:rsidRPr="00971A47" w:rsidRDefault="009A3203" w:rsidP="00E33665">
            <w:pPr>
              <w:jc w:val="center"/>
              <w:rPr>
                <w:rFonts w:ascii="Times New Roman" w:hAnsi="Times New Roman" w:cs="Times New Roman"/>
              </w:rPr>
            </w:pPr>
            <w:r>
              <w:rPr>
                <w:rFonts w:ascii="Times New Roman" w:hAnsi="Times New Roman" w:cs="Times New Roman"/>
              </w:rPr>
              <w:t>Honors-</w:t>
            </w:r>
            <w:r w:rsidRPr="00CA5995">
              <w:rPr>
                <w:rFonts w:ascii="Times New Roman" w:hAnsi="Times New Roman" w:cs="Times New Roman"/>
              </w:rPr>
              <w:t xml:space="preserve"> Students must have an A or B in </w:t>
            </w:r>
            <w:r>
              <w:rPr>
                <w:rFonts w:ascii="Times New Roman" w:hAnsi="Times New Roman" w:cs="Times New Roman"/>
              </w:rPr>
              <w:t>their previous History course(s).</w:t>
            </w:r>
          </w:p>
        </w:tc>
        <w:tc>
          <w:tcPr>
            <w:tcW w:w="1219" w:type="dxa"/>
          </w:tcPr>
          <w:p w:rsidR="00D9679B" w:rsidRPr="00971A47" w:rsidRDefault="00B83176" w:rsidP="00E33665">
            <w:pPr>
              <w:jc w:val="center"/>
              <w:rPr>
                <w:rFonts w:ascii="Times New Roman" w:hAnsi="Times New Roman" w:cs="Times New Roman"/>
              </w:rPr>
            </w:pPr>
            <w:r w:rsidRPr="00971A47">
              <w:rPr>
                <w:rFonts w:ascii="Times New Roman" w:hAnsi="Times New Roman" w:cs="Times New Roman"/>
              </w:rPr>
              <w:t>.5</w:t>
            </w:r>
          </w:p>
        </w:tc>
      </w:tr>
    </w:tbl>
    <w:p w:rsidR="001D5C1A" w:rsidRDefault="001D5C1A" w:rsidP="007856FB">
      <w:pPr>
        <w:rPr>
          <w:rFonts w:ascii="Times New Roman" w:hAnsi="Times New Roman" w:cs="Times New Roman"/>
        </w:rPr>
      </w:pPr>
    </w:p>
    <w:p w:rsidR="001D5C1A" w:rsidRDefault="001D5C1A" w:rsidP="007856FB">
      <w:pPr>
        <w:rPr>
          <w:rFonts w:ascii="Times New Roman" w:hAnsi="Times New Roman" w:cs="Times New Roman"/>
        </w:rPr>
      </w:pPr>
    </w:p>
    <w:p w:rsidR="001D5C1A" w:rsidRDefault="001D5C1A" w:rsidP="007856FB">
      <w:pPr>
        <w:rPr>
          <w:rFonts w:ascii="Times New Roman" w:hAnsi="Times New Roman" w:cs="Times New Roman"/>
        </w:rPr>
      </w:pPr>
    </w:p>
    <w:p w:rsidR="001D5C1A" w:rsidRDefault="001D5C1A" w:rsidP="007856FB">
      <w:pPr>
        <w:rPr>
          <w:rFonts w:ascii="Times New Roman" w:hAnsi="Times New Roman" w:cs="Times New Roman"/>
        </w:rPr>
      </w:pPr>
    </w:p>
    <w:p w:rsidR="001D5C1A" w:rsidRDefault="001D5C1A" w:rsidP="007856FB">
      <w:pPr>
        <w:rPr>
          <w:rFonts w:ascii="Times New Roman" w:hAnsi="Times New Roman" w:cs="Times New Roman"/>
        </w:rPr>
      </w:pPr>
    </w:p>
    <w:p w:rsidR="001D5C1A" w:rsidRDefault="001D5C1A" w:rsidP="007856FB">
      <w:pPr>
        <w:rPr>
          <w:rFonts w:ascii="Times New Roman" w:hAnsi="Times New Roman" w:cs="Times New Roman"/>
        </w:rPr>
      </w:pPr>
    </w:p>
    <w:p w:rsidR="001D5C1A" w:rsidRDefault="001D5C1A" w:rsidP="007856FB">
      <w:pPr>
        <w:rPr>
          <w:rFonts w:ascii="Times New Roman" w:hAnsi="Times New Roman" w:cs="Times New Roman"/>
        </w:rPr>
      </w:pPr>
    </w:p>
    <w:p w:rsidR="001D5C1A" w:rsidRDefault="001D5C1A" w:rsidP="007856FB">
      <w:pPr>
        <w:rPr>
          <w:rFonts w:ascii="Times New Roman" w:hAnsi="Times New Roman" w:cs="Times New Roman"/>
        </w:rPr>
      </w:pPr>
    </w:p>
    <w:p w:rsidR="001D5C1A" w:rsidRDefault="001D5C1A" w:rsidP="007856FB">
      <w:pPr>
        <w:rPr>
          <w:rFonts w:ascii="Times New Roman" w:hAnsi="Times New Roman" w:cs="Times New Roman"/>
        </w:rPr>
      </w:pPr>
    </w:p>
    <w:p w:rsidR="001D5C1A" w:rsidRDefault="001D5C1A" w:rsidP="007856FB">
      <w:pPr>
        <w:rPr>
          <w:rFonts w:ascii="Times New Roman" w:hAnsi="Times New Roman" w:cs="Times New Roman"/>
        </w:rPr>
      </w:pPr>
    </w:p>
    <w:p w:rsidR="001D5C1A" w:rsidRDefault="001D5C1A" w:rsidP="007856FB">
      <w:pPr>
        <w:rPr>
          <w:rFonts w:ascii="Times New Roman" w:hAnsi="Times New Roman" w:cs="Times New Roman"/>
        </w:rPr>
      </w:pPr>
    </w:p>
    <w:p w:rsidR="001D5C1A" w:rsidRDefault="001D5C1A" w:rsidP="007856FB">
      <w:pPr>
        <w:rPr>
          <w:rFonts w:ascii="Times New Roman" w:hAnsi="Times New Roman" w:cs="Times New Roman"/>
        </w:rPr>
      </w:pPr>
    </w:p>
    <w:p w:rsidR="001D5C1A" w:rsidRDefault="001D5C1A" w:rsidP="007856FB">
      <w:pPr>
        <w:rPr>
          <w:rFonts w:ascii="Times New Roman" w:hAnsi="Times New Roman" w:cs="Times New Roman"/>
        </w:rPr>
      </w:pPr>
    </w:p>
    <w:p w:rsidR="001D5C1A" w:rsidRDefault="001D5C1A" w:rsidP="007856FB">
      <w:pPr>
        <w:rPr>
          <w:rFonts w:ascii="Times New Roman" w:hAnsi="Times New Roman" w:cs="Times New Roman"/>
        </w:rPr>
      </w:pPr>
    </w:p>
    <w:p w:rsidR="00E33665" w:rsidRPr="00971A47" w:rsidRDefault="00E33665" w:rsidP="007856FB">
      <w:pPr>
        <w:rPr>
          <w:rFonts w:ascii="Times New Roman" w:hAnsi="Times New Roman" w:cs="Times New Roman"/>
        </w:rPr>
      </w:pPr>
      <w:r w:rsidRPr="00971A47">
        <w:rPr>
          <w:rFonts w:ascii="Times New Roman" w:hAnsi="Times New Roman" w:cs="Times New Roman"/>
        </w:rPr>
        <w:t xml:space="preserve">English </w:t>
      </w:r>
    </w:p>
    <w:tbl>
      <w:tblPr>
        <w:tblStyle w:val="TableGrid"/>
        <w:tblW w:w="0" w:type="auto"/>
        <w:tblLook w:val="04A0" w:firstRow="1" w:lastRow="0" w:firstColumn="1" w:lastColumn="0" w:noHBand="0" w:noVBand="1"/>
      </w:tblPr>
      <w:tblGrid>
        <w:gridCol w:w="1702"/>
        <w:gridCol w:w="925"/>
        <w:gridCol w:w="4194"/>
        <w:gridCol w:w="1365"/>
        <w:gridCol w:w="1164"/>
      </w:tblGrid>
      <w:tr w:rsidR="00E33665" w:rsidRPr="00971A47" w:rsidTr="00326828">
        <w:trPr>
          <w:trHeight w:val="130"/>
        </w:trPr>
        <w:tc>
          <w:tcPr>
            <w:tcW w:w="1702" w:type="dxa"/>
          </w:tcPr>
          <w:p w:rsidR="00E33665" w:rsidRPr="00971A47" w:rsidRDefault="00E33665" w:rsidP="00E33665">
            <w:pPr>
              <w:rPr>
                <w:rFonts w:ascii="Times New Roman" w:hAnsi="Times New Roman" w:cs="Times New Roman"/>
                <w:b/>
              </w:rPr>
            </w:pPr>
            <w:r w:rsidRPr="00971A47">
              <w:rPr>
                <w:rFonts w:ascii="Times New Roman" w:hAnsi="Times New Roman" w:cs="Times New Roman"/>
                <w:b/>
              </w:rPr>
              <w:t xml:space="preserve">Course Title </w:t>
            </w:r>
          </w:p>
        </w:tc>
        <w:tc>
          <w:tcPr>
            <w:tcW w:w="925" w:type="dxa"/>
          </w:tcPr>
          <w:p w:rsidR="00E33665" w:rsidRPr="00971A47" w:rsidRDefault="00E33665" w:rsidP="00E33665">
            <w:pPr>
              <w:jc w:val="center"/>
              <w:rPr>
                <w:rFonts w:ascii="Times New Roman" w:hAnsi="Times New Roman" w:cs="Times New Roman"/>
                <w:b/>
              </w:rPr>
            </w:pPr>
            <w:r w:rsidRPr="00971A47">
              <w:rPr>
                <w:rFonts w:ascii="Times New Roman" w:hAnsi="Times New Roman" w:cs="Times New Roman"/>
                <w:b/>
              </w:rPr>
              <w:t>Course Code</w:t>
            </w:r>
          </w:p>
        </w:tc>
        <w:tc>
          <w:tcPr>
            <w:tcW w:w="4194" w:type="dxa"/>
          </w:tcPr>
          <w:p w:rsidR="00E33665" w:rsidRPr="00971A47" w:rsidRDefault="00E33665" w:rsidP="00E33665">
            <w:pPr>
              <w:rPr>
                <w:rFonts w:ascii="Times New Roman" w:hAnsi="Times New Roman" w:cs="Times New Roman"/>
                <w:b/>
              </w:rPr>
            </w:pPr>
            <w:r w:rsidRPr="00971A47">
              <w:rPr>
                <w:rFonts w:ascii="Times New Roman" w:hAnsi="Times New Roman" w:cs="Times New Roman"/>
                <w:b/>
              </w:rPr>
              <w:t>Course Description</w:t>
            </w:r>
          </w:p>
        </w:tc>
        <w:tc>
          <w:tcPr>
            <w:tcW w:w="1365" w:type="dxa"/>
          </w:tcPr>
          <w:p w:rsidR="00E33665" w:rsidRPr="00971A47" w:rsidRDefault="00E33665" w:rsidP="00E33665">
            <w:pPr>
              <w:jc w:val="center"/>
              <w:rPr>
                <w:rFonts w:ascii="Times New Roman" w:hAnsi="Times New Roman" w:cs="Times New Roman"/>
                <w:b/>
              </w:rPr>
            </w:pPr>
            <w:r w:rsidRPr="00971A47">
              <w:rPr>
                <w:rFonts w:ascii="Times New Roman" w:hAnsi="Times New Roman" w:cs="Times New Roman"/>
                <w:b/>
              </w:rPr>
              <w:t>Prerequisite</w:t>
            </w:r>
          </w:p>
        </w:tc>
        <w:tc>
          <w:tcPr>
            <w:tcW w:w="1164" w:type="dxa"/>
          </w:tcPr>
          <w:p w:rsidR="00E33665" w:rsidRPr="00501249" w:rsidRDefault="00E33665" w:rsidP="00E33665">
            <w:pPr>
              <w:jc w:val="center"/>
              <w:rPr>
                <w:rFonts w:ascii="Times New Roman" w:hAnsi="Times New Roman" w:cs="Times New Roman"/>
                <w:b/>
              </w:rPr>
            </w:pPr>
            <w:r w:rsidRPr="00501249">
              <w:rPr>
                <w:rFonts w:ascii="Times New Roman" w:hAnsi="Times New Roman" w:cs="Times New Roman"/>
                <w:b/>
              </w:rPr>
              <w:t>Credit per semester</w:t>
            </w:r>
          </w:p>
        </w:tc>
      </w:tr>
      <w:tr w:rsidR="00E33665" w:rsidRPr="00971A47" w:rsidTr="00326828">
        <w:trPr>
          <w:trHeight w:val="130"/>
        </w:trPr>
        <w:tc>
          <w:tcPr>
            <w:tcW w:w="1702" w:type="dxa"/>
          </w:tcPr>
          <w:p w:rsidR="00E33665" w:rsidRDefault="009A3203" w:rsidP="00E33665">
            <w:pPr>
              <w:rPr>
                <w:rFonts w:ascii="Times New Roman" w:hAnsi="Times New Roman" w:cs="Times New Roman"/>
              </w:rPr>
            </w:pPr>
            <w:r>
              <w:rPr>
                <w:rFonts w:ascii="Times New Roman" w:hAnsi="Times New Roman" w:cs="Times New Roman"/>
              </w:rPr>
              <w:t>English 9-11</w:t>
            </w:r>
          </w:p>
          <w:p w:rsidR="00851A73" w:rsidRDefault="00851A73" w:rsidP="00E33665">
            <w:pPr>
              <w:rPr>
                <w:rFonts w:ascii="Times New Roman" w:hAnsi="Times New Roman" w:cs="Times New Roman"/>
              </w:rPr>
            </w:pPr>
          </w:p>
          <w:p w:rsidR="00851A73" w:rsidRDefault="00851A73" w:rsidP="00E33665">
            <w:pPr>
              <w:rPr>
                <w:rFonts w:ascii="Times New Roman" w:hAnsi="Times New Roman" w:cs="Times New Roman"/>
              </w:rPr>
            </w:pPr>
          </w:p>
          <w:p w:rsidR="00851A73" w:rsidRDefault="00851A73" w:rsidP="00E33665">
            <w:pPr>
              <w:rPr>
                <w:rFonts w:ascii="Times New Roman" w:hAnsi="Times New Roman" w:cs="Times New Roman"/>
              </w:rPr>
            </w:pPr>
          </w:p>
          <w:p w:rsidR="00851A73" w:rsidRDefault="00851A73" w:rsidP="00E33665">
            <w:pPr>
              <w:rPr>
                <w:rFonts w:ascii="Times New Roman" w:hAnsi="Times New Roman" w:cs="Times New Roman"/>
              </w:rPr>
            </w:pPr>
          </w:p>
          <w:p w:rsidR="00851A73" w:rsidRPr="00971A47" w:rsidRDefault="009A3203" w:rsidP="00E33665">
            <w:pPr>
              <w:rPr>
                <w:rFonts w:ascii="Times New Roman" w:hAnsi="Times New Roman" w:cs="Times New Roman"/>
              </w:rPr>
            </w:pPr>
            <w:r>
              <w:rPr>
                <w:rFonts w:ascii="Times New Roman" w:hAnsi="Times New Roman" w:cs="Times New Roman"/>
              </w:rPr>
              <w:t>Honors English 9-11</w:t>
            </w:r>
          </w:p>
        </w:tc>
        <w:tc>
          <w:tcPr>
            <w:tcW w:w="925" w:type="dxa"/>
          </w:tcPr>
          <w:p w:rsidR="00E33665" w:rsidRPr="00971A47" w:rsidRDefault="00E33665" w:rsidP="00E33665">
            <w:pPr>
              <w:rPr>
                <w:rFonts w:ascii="Times New Roman" w:hAnsi="Times New Roman" w:cs="Times New Roman"/>
              </w:rPr>
            </w:pPr>
            <w:r w:rsidRPr="00971A47">
              <w:rPr>
                <w:rFonts w:ascii="Times New Roman" w:hAnsi="Times New Roman" w:cs="Times New Roman"/>
              </w:rPr>
              <w:t>400900</w:t>
            </w:r>
          </w:p>
          <w:p w:rsidR="00E33665" w:rsidRPr="00971A47" w:rsidRDefault="00E33665" w:rsidP="00E33665">
            <w:pPr>
              <w:rPr>
                <w:rFonts w:ascii="Times New Roman" w:hAnsi="Times New Roman" w:cs="Times New Roman"/>
              </w:rPr>
            </w:pPr>
            <w:r w:rsidRPr="00971A47">
              <w:rPr>
                <w:rFonts w:ascii="Times New Roman" w:hAnsi="Times New Roman" w:cs="Times New Roman"/>
              </w:rPr>
              <w:t>401000</w:t>
            </w:r>
          </w:p>
          <w:p w:rsidR="00E33665" w:rsidRPr="00971A47" w:rsidRDefault="00E33665" w:rsidP="00E33665">
            <w:pPr>
              <w:rPr>
                <w:rFonts w:ascii="Times New Roman" w:hAnsi="Times New Roman" w:cs="Times New Roman"/>
              </w:rPr>
            </w:pPr>
            <w:r w:rsidRPr="00971A47">
              <w:rPr>
                <w:rFonts w:ascii="Times New Roman" w:hAnsi="Times New Roman" w:cs="Times New Roman"/>
              </w:rPr>
              <w:t>401100</w:t>
            </w:r>
          </w:p>
          <w:p w:rsidR="00851A73" w:rsidRDefault="00851A73" w:rsidP="00E33665">
            <w:pPr>
              <w:rPr>
                <w:rFonts w:ascii="Times New Roman" w:hAnsi="Times New Roman" w:cs="Times New Roman"/>
              </w:rPr>
            </w:pPr>
          </w:p>
          <w:p w:rsidR="00851A73" w:rsidRPr="00971A47" w:rsidRDefault="00851A73" w:rsidP="00851A73">
            <w:pPr>
              <w:rPr>
                <w:rFonts w:ascii="Times New Roman" w:hAnsi="Times New Roman" w:cs="Times New Roman"/>
              </w:rPr>
            </w:pPr>
            <w:r>
              <w:rPr>
                <w:rFonts w:ascii="Times New Roman" w:hAnsi="Times New Roman" w:cs="Times New Roman"/>
              </w:rPr>
              <w:t>40090H</w:t>
            </w:r>
          </w:p>
          <w:p w:rsidR="00851A73" w:rsidRPr="00971A47" w:rsidRDefault="00851A73" w:rsidP="00851A73">
            <w:pPr>
              <w:rPr>
                <w:rFonts w:ascii="Times New Roman" w:hAnsi="Times New Roman" w:cs="Times New Roman"/>
              </w:rPr>
            </w:pPr>
            <w:r>
              <w:rPr>
                <w:rFonts w:ascii="Times New Roman" w:hAnsi="Times New Roman" w:cs="Times New Roman"/>
              </w:rPr>
              <w:t>40100H</w:t>
            </w:r>
          </w:p>
          <w:p w:rsidR="00851A73" w:rsidRPr="00971A47" w:rsidRDefault="00851A73" w:rsidP="00851A73">
            <w:pPr>
              <w:rPr>
                <w:rFonts w:ascii="Times New Roman" w:hAnsi="Times New Roman" w:cs="Times New Roman"/>
              </w:rPr>
            </w:pPr>
            <w:r>
              <w:rPr>
                <w:rFonts w:ascii="Times New Roman" w:hAnsi="Times New Roman" w:cs="Times New Roman"/>
              </w:rPr>
              <w:t>40110H</w:t>
            </w:r>
          </w:p>
          <w:p w:rsidR="00851A73" w:rsidRPr="00971A47" w:rsidRDefault="00851A73" w:rsidP="00851A73">
            <w:pPr>
              <w:rPr>
                <w:rFonts w:ascii="Times New Roman" w:hAnsi="Times New Roman" w:cs="Times New Roman"/>
              </w:rPr>
            </w:pPr>
          </w:p>
        </w:tc>
        <w:tc>
          <w:tcPr>
            <w:tcW w:w="4194" w:type="dxa"/>
          </w:tcPr>
          <w:p w:rsidR="00E33665" w:rsidRPr="00971A47" w:rsidRDefault="004F5860" w:rsidP="009F7501">
            <w:pPr>
              <w:pStyle w:val="NormalWeb"/>
              <w:shd w:val="clear" w:color="auto" w:fill="FFFFFF"/>
              <w:spacing w:before="0" w:beforeAutospacing="0" w:after="0" w:afterAutospacing="0"/>
            </w:pPr>
            <w:r w:rsidRPr="00971A47">
              <w:rPr>
                <w:color w:val="000000"/>
                <w:sz w:val="22"/>
                <w:szCs w:val="22"/>
              </w:rPr>
              <w:t>Each year will vary and build on previous skills.  Students will study: grammar (sentence construction), parts of speech, mechanics, usage, etc.), literature (nonfiction, poetry, short story, drama, novel, etc.), informational texts (articles, US documents, etc.), literary elements, writing (paragraphs, essays, narratives, term papers, etc.), research (short and more sustained), technology, speaking, and listening.  They will continue to work to improve skills in all areas.  Basic literary comprehension practices will be stressed: note-taking, rereading, chunking paragraphs, and questioning author’s intentions.</w:t>
            </w:r>
          </w:p>
        </w:tc>
        <w:tc>
          <w:tcPr>
            <w:tcW w:w="1365" w:type="dxa"/>
          </w:tcPr>
          <w:p w:rsidR="00E33665" w:rsidRDefault="009A3203" w:rsidP="00E33665">
            <w:pPr>
              <w:jc w:val="center"/>
              <w:rPr>
                <w:rFonts w:ascii="Times New Roman" w:hAnsi="Times New Roman" w:cs="Times New Roman"/>
              </w:rPr>
            </w:pPr>
            <w:r w:rsidRPr="00971A47">
              <w:rPr>
                <w:rFonts w:ascii="Times New Roman" w:hAnsi="Times New Roman" w:cs="Times New Roman"/>
              </w:rPr>
              <w:t>N</w:t>
            </w:r>
            <w:r w:rsidR="00E33665" w:rsidRPr="00971A47">
              <w:rPr>
                <w:rFonts w:ascii="Times New Roman" w:hAnsi="Times New Roman" w:cs="Times New Roman"/>
              </w:rPr>
              <w:t>one</w:t>
            </w:r>
          </w:p>
          <w:p w:rsidR="009A3203" w:rsidRDefault="009A3203" w:rsidP="00E33665">
            <w:pPr>
              <w:jc w:val="center"/>
              <w:rPr>
                <w:rFonts w:ascii="Times New Roman" w:hAnsi="Times New Roman" w:cs="Times New Roman"/>
              </w:rPr>
            </w:pPr>
          </w:p>
          <w:p w:rsidR="009A3203" w:rsidRDefault="009A3203" w:rsidP="00E33665">
            <w:pPr>
              <w:jc w:val="center"/>
              <w:rPr>
                <w:rFonts w:ascii="Times New Roman" w:hAnsi="Times New Roman" w:cs="Times New Roman"/>
              </w:rPr>
            </w:pPr>
          </w:p>
          <w:p w:rsidR="009A3203" w:rsidRDefault="009A3203" w:rsidP="00E33665">
            <w:pPr>
              <w:jc w:val="center"/>
              <w:rPr>
                <w:rFonts w:ascii="Times New Roman" w:hAnsi="Times New Roman" w:cs="Times New Roman"/>
              </w:rPr>
            </w:pPr>
          </w:p>
          <w:p w:rsidR="009A3203" w:rsidRDefault="009A3203" w:rsidP="00E33665">
            <w:pPr>
              <w:jc w:val="center"/>
              <w:rPr>
                <w:rFonts w:ascii="Times New Roman" w:hAnsi="Times New Roman" w:cs="Times New Roman"/>
              </w:rPr>
            </w:pPr>
          </w:p>
          <w:p w:rsidR="009A3203" w:rsidRPr="00971A47" w:rsidRDefault="009A3203" w:rsidP="009A3203">
            <w:pPr>
              <w:jc w:val="center"/>
              <w:rPr>
                <w:rFonts w:ascii="Times New Roman" w:hAnsi="Times New Roman" w:cs="Times New Roman"/>
              </w:rPr>
            </w:pPr>
            <w:r>
              <w:rPr>
                <w:rFonts w:ascii="Times New Roman" w:hAnsi="Times New Roman" w:cs="Times New Roman"/>
              </w:rPr>
              <w:t>Honors-</w:t>
            </w:r>
            <w:r w:rsidRPr="00CA5995">
              <w:rPr>
                <w:rFonts w:ascii="Times New Roman" w:hAnsi="Times New Roman" w:cs="Times New Roman"/>
              </w:rPr>
              <w:t xml:space="preserve"> Students must have an A or B in </w:t>
            </w:r>
            <w:r>
              <w:rPr>
                <w:rFonts w:ascii="Times New Roman" w:hAnsi="Times New Roman" w:cs="Times New Roman"/>
              </w:rPr>
              <w:t>their previous English course(s).</w:t>
            </w:r>
          </w:p>
        </w:tc>
        <w:tc>
          <w:tcPr>
            <w:tcW w:w="1164" w:type="dxa"/>
          </w:tcPr>
          <w:p w:rsidR="00E33665" w:rsidRPr="00971A47" w:rsidRDefault="00E33665" w:rsidP="00E33665">
            <w:pPr>
              <w:jc w:val="center"/>
              <w:rPr>
                <w:rFonts w:ascii="Times New Roman" w:hAnsi="Times New Roman" w:cs="Times New Roman"/>
              </w:rPr>
            </w:pPr>
            <w:r w:rsidRPr="00971A47">
              <w:rPr>
                <w:rFonts w:ascii="Times New Roman" w:hAnsi="Times New Roman" w:cs="Times New Roman"/>
              </w:rPr>
              <w:t>.5</w:t>
            </w:r>
          </w:p>
        </w:tc>
      </w:tr>
      <w:tr w:rsidR="009A3203" w:rsidRPr="00971A47" w:rsidTr="00326828">
        <w:trPr>
          <w:trHeight w:val="130"/>
        </w:trPr>
        <w:tc>
          <w:tcPr>
            <w:tcW w:w="1702" w:type="dxa"/>
          </w:tcPr>
          <w:p w:rsidR="009A3203" w:rsidRDefault="009A3203" w:rsidP="00E33665">
            <w:pPr>
              <w:rPr>
                <w:rFonts w:ascii="Times New Roman" w:hAnsi="Times New Roman" w:cs="Times New Roman"/>
              </w:rPr>
            </w:pPr>
            <w:r>
              <w:rPr>
                <w:rFonts w:ascii="Times New Roman" w:hAnsi="Times New Roman" w:cs="Times New Roman"/>
              </w:rPr>
              <w:t>English 12</w:t>
            </w:r>
          </w:p>
          <w:p w:rsidR="009A3203" w:rsidRDefault="009A3203" w:rsidP="00E33665">
            <w:pPr>
              <w:rPr>
                <w:rFonts w:ascii="Times New Roman" w:hAnsi="Times New Roman" w:cs="Times New Roman"/>
              </w:rPr>
            </w:pPr>
          </w:p>
          <w:p w:rsidR="009A3203" w:rsidRDefault="009A3203" w:rsidP="00E33665">
            <w:pPr>
              <w:rPr>
                <w:rFonts w:ascii="Times New Roman" w:hAnsi="Times New Roman" w:cs="Times New Roman"/>
              </w:rPr>
            </w:pPr>
          </w:p>
          <w:p w:rsidR="009A3203" w:rsidRDefault="009A3203" w:rsidP="00E33665">
            <w:pPr>
              <w:rPr>
                <w:rFonts w:ascii="Times New Roman" w:hAnsi="Times New Roman" w:cs="Times New Roman"/>
              </w:rPr>
            </w:pPr>
          </w:p>
          <w:p w:rsidR="009A3203" w:rsidRDefault="009A3203" w:rsidP="00E33665">
            <w:pPr>
              <w:rPr>
                <w:rFonts w:ascii="Times New Roman" w:hAnsi="Times New Roman" w:cs="Times New Roman"/>
              </w:rPr>
            </w:pPr>
          </w:p>
          <w:p w:rsidR="009A3203" w:rsidRPr="00971A47" w:rsidRDefault="009A3203" w:rsidP="00E33665">
            <w:pPr>
              <w:rPr>
                <w:rFonts w:ascii="Times New Roman" w:hAnsi="Times New Roman" w:cs="Times New Roman"/>
              </w:rPr>
            </w:pPr>
            <w:r>
              <w:rPr>
                <w:rFonts w:ascii="Times New Roman" w:hAnsi="Times New Roman" w:cs="Times New Roman"/>
              </w:rPr>
              <w:t>Honors English 12</w:t>
            </w:r>
          </w:p>
        </w:tc>
        <w:tc>
          <w:tcPr>
            <w:tcW w:w="925" w:type="dxa"/>
          </w:tcPr>
          <w:p w:rsidR="009A3203" w:rsidRDefault="009A3203" w:rsidP="009A3203">
            <w:pPr>
              <w:rPr>
                <w:rFonts w:ascii="Times New Roman" w:hAnsi="Times New Roman" w:cs="Times New Roman"/>
              </w:rPr>
            </w:pPr>
            <w:r w:rsidRPr="00971A47">
              <w:rPr>
                <w:rFonts w:ascii="Times New Roman" w:hAnsi="Times New Roman" w:cs="Times New Roman"/>
              </w:rPr>
              <w:t>401200</w:t>
            </w:r>
          </w:p>
          <w:p w:rsidR="009A3203" w:rsidRDefault="009A3203" w:rsidP="009A3203">
            <w:pPr>
              <w:rPr>
                <w:rFonts w:ascii="Times New Roman" w:hAnsi="Times New Roman" w:cs="Times New Roman"/>
              </w:rPr>
            </w:pPr>
          </w:p>
          <w:p w:rsidR="009A3203" w:rsidRDefault="009A3203" w:rsidP="009A3203">
            <w:pPr>
              <w:rPr>
                <w:rFonts w:ascii="Times New Roman" w:hAnsi="Times New Roman" w:cs="Times New Roman"/>
              </w:rPr>
            </w:pPr>
          </w:p>
          <w:p w:rsidR="009A3203" w:rsidRDefault="009A3203" w:rsidP="009A3203">
            <w:pPr>
              <w:rPr>
                <w:rFonts w:ascii="Times New Roman" w:hAnsi="Times New Roman" w:cs="Times New Roman"/>
              </w:rPr>
            </w:pPr>
          </w:p>
          <w:p w:rsidR="009A3203" w:rsidRDefault="009A3203" w:rsidP="009A3203">
            <w:pPr>
              <w:rPr>
                <w:rFonts w:ascii="Times New Roman" w:hAnsi="Times New Roman" w:cs="Times New Roman"/>
              </w:rPr>
            </w:pPr>
          </w:p>
          <w:p w:rsidR="009A3203" w:rsidRDefault="009A3203" w:rsidP="009A3203">
            <w:pPr>
              <w:rPr>
                <w:rFonts w:ascii="Times New Roman" w:hAnsi="Times New Roman" w:cs="Times New Roman"/>
              </w:rPr>
            </w:pPr>
            <w:r>
              <w:rPr>
                <w:rFonts w:ascii="Times New Roman" w:hAnsi="Times New Roman" w:cs="Times New Roman"/>
              </w:rPr>
              <w:t>40120H</w:t>
            </w:r>
          </w:p>
          <w:p w:rsidR="009A3203" w:rsidRDefault="009A3203" w:rsidP="00E33665">
            <w:pPr>
              <w:rPr>
                <w:rFonts w:ascii="Times New Roman" w:hAnsi="Times New Roman" w:cs="Times New Roman"/>
              </w:rPr>
            </w:pPr>
          </w:p>
        </w:tc>
        <w:tc>
          <w:tcPr>
            <w:tcW w:w="4194" w:type="dxa"/>
          </w:tcPr>
          <w:p w:rsidR="009A3203" w:rsidRPr="009A3203" w:rsidRDefault="009A3203" w:rsidP="009A3203">
            <w:pPr>
              <w:pStyle w:val="Default"/>
              <w:rPr>
                <w:rFonts w:ascii="Times New Roman" w:hAnsi="Times New Roman" w:cs="Times New Roman"/>
                <w:bCs/>
                <w:sz w:val="22"/>
                <w:szCs w:val="22"/>
              </w:rPr>
            </w:pPr>
            <w:r w:rsidRPr="009A3203">
              <w:rPr>
                <w:rFonts w:ascii="Times New Roman" w:hAnsi="Times New Roman" w:cs="Times New Roman"/>
                <w:bCs/>
                <w:sz w:val="22"/>
                <w:szCs w:val="22"/>
              </w:rPr>
              <w:t xml:space="preserve">English Language Arts twelfth grade students are College and Career Ready. They make connections, transfer knowledge to new situations through research and writing, and understand the value of literacy-rich environments. They set clear goals, deadlines and individual roles to </w:t>
            </w:r>
          </w:p>
          <w:p w:rsidR="009A3203" w:rsidRPr="009A3203" w:rsidRDefault="009A3203" w:rsidP="009A3203">
            <w:pPr>
              <w:pStyle w:val="Default"/>
              <w:rPr>
                <w:rFonts w:ascii="Times New Roman" w:hAnsi="Times New Roman" w:cs="Times New Roman"/>
                <w:bCs/>
                <w:sz w:val="22"/>
                <w:szCs w:val="22"/>
              </w:rPr>
            </w:pPr>
            <w:r w:rsidRPr="009A3203">
              <w:rPr>
                <w:rFonts w:ascii="Times New Roman" w:hAnsi="Times New Roman" w:cs="Times New Roman"/>
                <w:bCs/>
                <w:sz w:val="22"/>
                <w:szCs w:val="22"/>
              </w:rPr>
              <w:t xml:space="preserve">promote civil, democratic discussions that probe reasoning, evidence and divergent and creative thinking. They use research to make informed decisions and solve problems independently. They analyze and articulate the value of and take responsibility for their learning. They focus on </w:t>
            </w:r>
          </w:p>
          <w:p w:rsidR="009A3203" w:rsidRPr="009A3203" w:rsidRDefault="009A3203" w:rsidP="009A3203">
            <w:pPr>
              <w:pStyle w:val="Default"/>
              <w:rPr>
                <w:rFonts w:ascii="Times New Roman" w:hAnsi="Times New Roman" w:cs="Times New Roman"/>
                <w:bCs/>
                <w:sz w:val="22"/>
                <w:szCs w:val="22"/>
              </w:rPr>
            </w:pPr>
            <w:r w:rsidRPr="009A3203">
              <w:rPr>
                <w:rFonts w:ascii="Times New Roman" w:hAnsi="Times New Roman" w:cs="Times New Roman"/>
                <w:bCs/>
                <w:sz w:val="22"/>
                <w:szCs w:val="22"/>
              </w:rPr>
              <w:t xml:space="preserve">reading, writing, speaking, listening and the conventions of language across curriculums in educational endeavors and collaborative learning situations including complex, critical analysis and evaluation of how texts and ideas interact as well as how and why author’s craft impacts the </w:t>
            </w:r>
          </w:p>
          <w:p w:rsidR="009A3203" w:rsidRDefault="009A3203" w:rsidP="009A3203">
            <w:pPr>
              <w:pStyle w:val="NormalWeb"/>
              <w:shd w:val="clear" w:color="auto" w:fill="FFFFFF"/>
              <w:spacing w:before="0" w:beforeAutospacing="0" w:after="0" w:afterAutospacing="0"/>
              <w:rPr>
                <w:bCs/>
                <w:sz w:val="22"/>
                <w:szCs w:val="22"/>
              </w:rPr>
            </w:pPr>
            <w:r w:rsidRPr="009A3203">
              <w:rPr>
                <w:bCs/>
                <w:sz w:val="22"/>
                <w:szCs w:val="22"/>
              </w:rPr>
              <w:t xml:space="preserve">quality and aesthetic value of </w:t>
            </w:r>
            <w:proofErr w:type="gramStart"/>
            <w:r w:rsidRPr="009A3203">
              <w:rPr>
                <w:bCs/>
                <w:sz w:val="22"/>
                <w:szCs w:val="22"/>
              </w:rPr>
              <w:t>texts .</w:t>
            </w:r>
            <w:proofErr w:type="gramEnd"/>
            <w:r w:rsidRPr="009A3203">
              <w:rPr>
                <w:bCs/>
                <w:sz w:val="22"/>
                <w:szCs w:val="22"/>
              </w:rPr>
              <w:t xml:space="preserve"> They initiate and facilitate inquiry based, engaging endeavors and understands that this is the foundation for lifelong learning. Complex analysis of a broad array of quality literary and informational texts of appropriate complexity, with increasing emphasis on informational text, creates independent and proficient readers and communicators who convey a clear and distinct perspective and address alternative or opposing perspectives with diverse audiences. Students use technology to develop and strengthen writing in response to ongoing feedback, including new arguments or information and recognize the benefit of the sustained writing process. With increased emphasis on informational/explanatory and argumentative writing, they use the writing process and the conventions of language to compose logical arguments and explanations using rhetorical devices, varied syntax and relevant evidence anticipating the audience’s values and biases. Through academic rigor and relevance, the ability to evaluate, speak and write logically, clearly and distinctly are evident. They effectively evaluate and use multiple sources following standard format for citation in sustained research projects that include the premises, purposes and arguments in works of public advocacy. </w:t>
            </w:r>
          </w:p>
          <w:p w:rsidR="001D5C1A" w:rsidRDefault="001D5C1A" w:rsidP="009A3203">
            <w:pPr>
              <w:pStyle w:val="NormalWeb"/>
              <w:shd w:val="clear" w:color="auto" w:fill="FFFFFF"/>
              <w:spacing w:before="0" w:beforeAutospacing="0" w:after="0" w:afterAutospacing="0"/>
              <w:rPr>
                <w:bCs/>
                <w:sz w:val="22"/>
                <w:szCs w:val="22"/>
              </w:rPr>
            </w:pPr>
          </w:p>
          <w:p w:rsidR="001D5C1A" w:rsidRPr="009A3203" w:rsidRDefault="001D5C1A" w:rsidP="009A3203">
            <w:pPr>
              <w:pStyle w:val="NormalWeb"/>
              <w:shd w:val="clear" w:color="auto" w:fill="FFFFFF"/>
              <w:spacing w:before="0" w:beforeAutospacing="0" w:after="0" w:afterAutospacing="0"/>
              <w:rPr>
                <w:color w:val="000000"/>
                <w:sz w:val="22"/>
                <w:szCs w:val="22"/>
              </w:rPr>
            </w:pPr>
          </w:p>
        </w:tc>
        <w:tc>
          <w:tcPr>
            <w:tcW w:w="1365" w:type="dxa"/>
          </w:tcPr>
          <w:p w:rsidR="009A3203" w:rsidRDefault="009A3203" w:rsidP="009A3203">
            <w:pPr>
              <w:jc w:val="center"/>
              <w:rPr>
                <w:rFonts w:ascii="Times New Roman" w:hAnsi="Times New Roman" w:cs="Times New Roman"/>
              </w:rPr>
            </w:pPr>
            <w:r w:rsidRPr="00971A47">
              <w:rPr>
                <w:rFonts w:ascii="Times New Roman" w:hAnsi="Times New Roman" w:cs="Times New Roman"/>
              </w:rPr>
              <w:t>None</w:t>
            </w:r>
          </w:p>
          <w:p w:rsidR="009A3203" w:rsidRDefault="009A3203" w:rsidP="009A3203">
            <w:pPr>
              <w:jc w:val="center"/>
              <w:rPr>
                <w:rFonts w:ascii="Times New Roman" w:hAnsi="Times New Roman" w:cs="Times New Roman"/>
              </w:rPr>
            </w:pPr>
          </w:p>
          <w:p w:rsidR="009A3203" w:rsidRDefault="009A3203" w:rsidP="009A3203">
            <w:pPr>
              <w:jc w:val="center"/>
              <w:rPr>
                <w:rFonts w:ascii="Times New Roman" w:hAnsi="Times New Roman" w:cs="Times New Roman"/>
              </w:rPr>
            </w:pPr>
          </w:p>
          <w:p w:rsidR="009A3203" w:rsidRDefault="009A3203" w:rsidP="009A3203">
            <w:pPr>
              <w:jc w:val="center"/>
              <w:rPr>
                <w:rFonts w:ascii="Times New Roman" w:hAnsi="Times New Roman" w:cs="Times New Roman"/>
              </w:rPr>
            </w:pPr>
          </w:p>
          <w:p w:rsidR="009A3203" w:rsidRDefault="009A3203" w:rsidP="009A3203">
            <w:pPr>
              <w:jc w:val="center"/>
              <w:rPr>
                <w:rFonts w:ascii="Times New Roman" w:hAnsi="Times New Roman" w:cs="Times New Roman"/>
              </w:rPr>
            </w:pPr>
          </w:p>
          <w:p w:rsidR="009A3203" w:rsidRDefault="009A3203" w:rsidP="009A3203">
            <w:pPr>
              <w:jc w:val="center"/>
              <w:rPr>
                <w:rFonts w:ascii="Times New Roman" w:hAnsi="Times New Roman" w:cs="Times New Roman"/>
              </w:rPr>
            </w:pPr>
            <w:r>
              <w:rPr>
                <w:rFonts w:ascii="Times New Roman" w:hAnsi="Times New Roman" w:cs="Times New Roman"/>
              </w:rPr>
              <w:t>Honors-</w:t>
            </w:r>
            <w:r w:rsidRPr="00CA5995">
              <w:rPr>
                <w:rFonts w:ascii="Times New Roman" w:hAnsi="Times New Roman" w:cs="Times New Roman"/>
              </w:rPr>
              <w:t xml:space="preserve"> Students must have an A or B in </w:t>
            </w:r>
            <w:r>
              <w:rPr>
                <w:rFonts w:ascii="Times New Roman" w:hAnsi="Times New Roman" w:cs="Times New Roman"/>
              </w:rPr>
              <w:t>their previous English course(s).</w:t>
            </w:r>
          </w:p>
        </w:tc>
        <w:tc>
          <w:tcPr>
            <w:tcW w:w="1164" w:type="dxa"/>
          </w:tcPr>
          <w:p w:rsidR="009A3203" w:rsidRPr="00971A47" w:rsidRDefault="009A3203" w:rsidP="00E33665">
            <w:pPr>
              <w:jc w:val="center"/>
              <w:rPr>
                <w:rFonts w:ascii="Times New Roman" w:hAnsi="Times New Roman" w:cs="Times New Roman"/>
              </w:rPr>
            </w:pPr>
            <w:r>
              <w:rPr>
                <w:rFonts w:ascii="Times New Roman" w:hAnsi="Times New Roman" w:cs="Times New Roman"/>
              </w:rPr>
              <w:t>.5</w:t>
            </w:r>
          </w:p>
        </w:tc>
      </w:tr>
      <w:tr w:rsidR="00326828" w:rsidRPr="00971A47" w:rsidTr="00783234">
        <w:trPr>
          <w:trHeight w:val="130"/>
        </w:trPr>
        <w:tc>
          <w:tcPr>
            <w:tcW w:w="1702" w:type="dxa"/>
          </w:tcPr>
          <w:p w:rsidR="00326828" w:rsidRPr="00971A47" w:rsidRDefault="00326828" w:rsidP="00E33665">
            <w:pPr>
              <w:rPr>
                <w:rFonts w:ascii="Times New Roman" w:hAnsi="Times New Roman" w:cs="Times New Roman"/>
              </w:rPr>
            </w:pPr>
            <w:r>
              <w:rPr>
                <w:rFonts w:ascii="Times New Roman" w:hAnsi="Times New Roman" w:cs="Times New Roman"/>
              </w:rPr>
              <w:t>College English</w:t>
            </w:r>
          </w:p>
        </w:tc>
        <w:tc>
          <w:tcPr>
            <w:tcW w:w="925" w:type="dxa"/>
          </w:tcPr>
          <w:p w:rsidR="00326828" w:rsidRDefault="00326828" w:rsidP="00E33665">
            <w:pPr>
              <w:rPr>
                <w:rFonts w:ascii="Times New Roman" w:hAnsi="Times New Roman" w:cs="Times New Roman"/>
              </w:rPr>
            </w:pPr>
            <w:r>
              <w:rPr>
                <w:rFonts w:ascii="Times New Roman" w:hAnsi="Times New Roman" w:cs="Times New Roman"/>
              </w:rPr>
              <w:t>40120X</w:t>
            </w:r>
          </w:p>
        </w:tc>
        <w:tc>
          <w:tcPr>
            <w:tcW w:w="4194" w:type="dxa"/>
          </w:tcPr>
          <w:p w:rsidR="00326828" w:rsidRPr="00501249" w:rsidRDefault="00326828" w:rsidP="00501249">
            <w:pPr>
              <w:pStyle w:val="Default"/>
              <w:rPr>
                <w:sz w:val="22"/>
                <w:szCs w:val="22"/>
              </w:rPr>
            </w:pPr>
            <w:r w:rsidRPr="009A3203">
              <w:rPr>
                <w:sz w:val="22"/>
              </w:rPr>
              <w:t xml:space="preserve">A college freshman level composition </w:t>
            </w:r>
            <w:proofErr w:type="gramStart"/>
            <w:r w:rsidRPr="009A3203">
              <w:rPr>
                <w:sz w:val="22"/>
              </w:rPr>
              <w:t>course</w:t>
            </w:r>
            <w:proofErr w:type="gramEnd"/>
            <w:r w:rsidRPr="009A3203">
              <w:rPr>
                <w:sz w:val="22"/>
              </w:rPr>
              <w:t xml:space="preserve"> through WVNCC and taught at </w:t>
            </w:r>
            <w:r>
              <w:rPr>
                <w:sz w:val="22"/>
              </w:rPr>
              <w:t>Valley</w:t>
            </w:r>
            <w:r w:rsidRPr="009A3203">
              <w:rPr>
                <w:sz w:val="22"/>
              </w:rPr>
              <w:t xml:space="preserve"> High School.  Part of this course will be online and part will be with current staff.  Students must have qualifying scores on the ACT, COMPASS or ASSET test.  The required scores are ACT: Reading 17 and English 18 or COMPASS: Reading 75 and English 71 or ASSET: Reading 36 and English 38.  The cost of this course is </w:t>
            </w:r>
            <w:r>
              <w:rPr>
                <w:sz w:val="22"/>
              </w:rPr>
              <w:t xml:space="preserve">currently </w:t>
            </w:r>
            <w:r w:rsidRPr="009A3203">
              <w:rPr>
                <w:sz w:val="22"/>
              </w:rPr>
              <w:t>$25 per credit hour</w:t>
            </w:r>
            <w:r>
              <w:rPr>
                <w:sz w:val="22"/>
              </w:rPr>
              <w:t>, however this cost is subject to change</w:t>
            </w:r>
            <w:r w:rsidRPr="009A3203">
              <w:rPr>
                <w:sz w:val="22"/>
              </w:rPr>
              <w:t xml:space="preserve">.  </w:t>
            </w:r>
          </w:p>
        </w:tc>
        <w:tc>
          <w:tcPr>
            <w:tcW w:w="1365" w:type="dxa"/>
          </w:tcPr>
          <w:p w:rsidR="00326828" w:rsidRDefault="00326828" w:rsidP="00E33665">
            <w:pPr>
              <w:jc w:val="center"/>
              <w:rPr>
                <w:rFonts w:ascii="Times New Roman" w:hAnsi="Times New Roman" w:cs="Times New Roman"/>
              </w:rPr>
            </w:pPr>
            <w:r w:rsidRPr="00501249">
              <w:rPr>
                <w:rFonts w:ascii="Times New Roman" w:hAnsi="Times New Roman" w:cs="Times New Roman"/>
                <w:sz w:val="18"/>
              </w:rPr>
              <w:t>Students must have a required score on ACT, COMPASS, or ASSET test. Student must also fill application with WVNCC early entrance and pay for the class prior to starting class.</w:t>
            </w:r>
          </w:p>
        </w:tc>
        <w:tc>
          <w:tcPr>
            <w:tcW w:w="1164" w:type="dxa"/>
          </w:tcPr>
          <w:p w:rsidR="00326828" w:rsidRPr="00971A47" w:rsidRDefault="00326828" w:rsidP="00E33665">
            <w:pPr>
              <w:jc w:val="center"/>
              <w:rPr>
                <w:rFonts w:ascii="Times New Roman" w:hAnsi="Times New Roman" w:cs="Times New Roman"/>
              </w:rPr>
            </w:pPr>
            <w:r>
              <w:rPr>
                <w:rFonts w:ascii="Times New Roman" w:hAnsi="Times New Roman" w:cs="Times New Roman"/>
              </w:rPr>
              <w:t>.5</w:t>
            </w:r>
          </w:p>
        </w:tc>
      </w:tr>
      <w:tr w:rsidR="00326828" w:rsidRPr="00971A47" w:rsidTr="00783234">
        <w:trPr>
          <w:trHeight w:val="130"/>
        </w:trPr>
        <w:tc>
          <w:tcPr>
            <w:tcW w:w="1702" w:type="dxa"/>
          </w:tcPr>
          <w:p w:rsidR="00326828" w:rsidRPr="00971A47" w:rsidRDefault="00326828" w:rsidP="00E33665">
            <w:pPr>
              <w:rPr>
                <w:rFonts w:ascii="Times New Roman" w:hAnsi="Times New Roman" w:cs="Times New Roman"/>
              </w:rPr>
            </w:pPr>
            <w:r w:rsidRPr="00971A47">
              <w:rPr>
                <w:rFonts w:ascii="Times New Roman" w:hAnsi="Times New Roman" w:cs="Times New Roman"/>
              </w:rPr>
              <w:t xml:space="preserve">AP Language </w:t>
            </w:r>
            <w:r>
              <w:rPr>
                <w:rFonts w:ascii="Times New Roman" w:hAnsi="Times New Roman" w:cs="Times New Roman"/>
              </w:rPr>
              <w:t>&amp;</w:t>
            </w:r>
            <w:r w:rsidRPr="00971A47">
              <w:rPr>
                <w:rFonts w:ascii="Times New Roman" w:hAnsi="Times New Roman" w:cs="Times New Roman"/>
              </w:rPr>
              <w:t xml:space="preserve"> Composition </w:t>
            </w:r>
          </w:p>
        </w:tc>
        <w:tc>
          <w:tcPr>
            <w:tcW w:w="925" w:type="dxa"/>
          </w:tcPr>
          <w:p w:rsidR="00326828" w:rsidRPr="00971A47" w:rsidRDefault="00326828" w:rsidP="00E33665">
            <w:pPr>
              <w:rPr>
                <w:rFonts w:ascii="Times New Roman" w:hAnsi="Times New Roman" w:cs="Times New Roman"/>
              </w:rPr>
            </w:pPr>
            <w:r w:rsidRPr="00971A47">
              <w:rPr>
                <w:rFonts w:ascii="Times New Roman" w:hAnsi="Times New Roman" w:cs="Times New Roman"/>
              </w:rPr>
              <w:t>404100</w:t>
            </w:r>
          </w:p>
        </w:tc>
        <w:tc>
          <w:tcPr>
            <w:tcW w:w="4194" w:type="dxa"/>
          </w:tcPr>
          <w:p w:rsidR="00326828" w:rsidRPr="009A3203" w:rsidRDefault="00326828" w:rsidP="009A3203">
            <w:pPr>
              <w:pStyle w:val="NormalWeb"/>
              <w:shd w:val="clear" w:color="auto" w:fill="FFFFFF"/>
              <w:spacing w:before="0" w:beforeAutospacing="0" w:after="0" w:afterAutospacing="0"/>
              <w:rPr>
                <w:color w:val="000000"/>
                <w:sz w:val="22"/>
                <w:szCs w:val="22"/>
              </w:rPr>
            </w:pPr>
            <w:r w:rsidRPr="00971A47">
              <w:rPr>
                <w:color w:val="000000"/>
                <w:sz w:val="22"/>
                <w:szCs w:val="22"/>
              </w:rPr>
              <w:t xml:space="preserve">Students must be able to work independently and expect a rigorous academic curriculum.  All course work is collected and graded by </w:t>
            </w:r>
            <w:r>
              <w:rPr>
                <w:color w:val="000000"/>
                <w:sz w:val="22"/>
                <w:szCs w:val="22"/>
              </w:rPr>
              <w:t>the Valley High School teacher.</w:t>
            </w:r>
            <w:r w:rsidRPr="00971A47">
              <w:rPr>
                <w:color w:val="000000"/>
                <w:sz w:val="22"/>
                <w:szCs w:val="22"/>
              </w:rPr>
              <w:t xml:space="preserve"> This course is the equivalent to an introductory college composition course.  Students will become more skilled readers of prose written in a variety of disciplines and rhetorical contexts and become more skilled writers who compose for a variety of purposes, aware of the interactions among a writer’s purposes, audience, expectation, and subjects.  An integral part of the course should be the development of research skills that enable students to evaluate, use, and cite source material.  Students will be required to write several essays in various forms (expository, narrative, descriptive, and argumentative) about a variety of subjects.  Nonfiction readings will be required.</w:t>
            </w:r>
          </w:p>
        </w:tc>
        <w:tc>
          <w:tcPr>
            <w:tcW w:w="1365" w:type="dxa"/>
          </w:tcPr>
          <w:p w:rsidR="00326828" w:rsidRPr="00971A47" w:rsidRDefault="00326828" w:rsidP="009A3203">
            <w:pPr>
              <w:jc w:val="center"/>
              <w:rPr>
                <w:rFonts w:ascii="Times New Roman" w:hAnsi="Times New Roman" w:cs="Times New Roman"/>
              </w:rPr>
            </w:pPr>
            <w:r w:rsidRPr="00CA5995">
              <w:rPr>
                <w:rFonts w:ascii="Times New Roman" w:hAnsi="Times New Roman" w:cs="Times New Roman"/>
              </w:rPr>
              <w:t xml:space="preserve">Students must have an A or B in </w:t>
            </w:r>
            <w:r>
              <w:rPr>
                <w:rFonts w:ascii="Times New Roman" w:hAnsi="Times New Roman" w:cs="Times New Roman"/>
              </w:rPr>
              <w:t>their previous English course(s).</w:t>
            </w:r>
            <w:r w:rsidRPr="00CA5995">
              <w:rPr>
                <w:rFonts w:ascii="Times New Roman" w:hAnsi="Times New Roman" w:cs="Times New Roman"/>
              </w:rPr>
              <w:t xml:space="preserve"> Students’ test scores will also be an indicator of acceptance.</w:t>
            </w:r>
          </w:p>
        </w:tc>
        <w:tc>
          <w:tcPr>
            <w:tcW w:w="1164" w:type="dxa"/>
          </w:tcPr>
          <w:p w:rsidR="00326828" w:rsidRPr="00971A47" w:rsidRDefault="00326828" w:rsidP="00E33665">
            <w:pPr>
              <w:jc w:val="center"/>
              <w:rPr>
                <w:rFonts w:ascii="Times New Roman" w:hAnsi="Times New Roman" w:cs="Times New Roman"/>
              </w:rPr>
            </w:pPr>
            <w:r w:rsidRPr="00971A47">
              <w:rPr>
                <w:rFonts w:ascii="Times New Roman" w:hAnsi="Times New Roman" w:cs="Times New Roman"/>
              </w:rPr>
              <w:t>.5</w:t>
            </w:r>
          </w:p>
        </w:tc>
      </w:tr>
      <w:tr w:rsidR="00326828" w:rsidRPr="00971A47" w:rsidTr="00783234">
        <w:trPr>
          <w:trHeight w:val="130"/>
        </w:trPr>
        <w:tc>
          <w:tcPr>
            <w:tcW w:w="1702" w:type="dxa"/>
          </w:tcPr>
          <w:p w:rsidR="00326828" w:rsidRDefault="00326828" w:rsidP="009A3203">
            <w:pPr>
              <w:rPr>
                <w:rFonts w:ascii="Times New Roman" w:hAnsi="Times New Roman" w:cs="Times New Roman"/>
              </w:rPr>
            </w:pPr>
            <w:r w:rsidRPr="00971A47">
              <w:rPr>
                <w:rFonts w:ascii="Times New Roman" w:hAnsi="Times New Roman" w:cs="Times New Roman"/>
              </w:rPr>
              <w:t>Creative Writing</w:t>
            </w:r>
          </w:p>
          <w:p w:rsidR="00326828" w:rsidRPr="00971A47" w:rsidRDefault="00326828" w:rsidP="009A3203">
            <w:pPr>
              <w:rPr>
                <w:rFonts w:ascii="Times New Roman" w:hAnsi="Times New Roman" w:cs="Times New Roman"/>
              </w:rPr>
            </w:pPr>
            <w:r>
              <w:rPr>
                <w:rFonts w:ascii="Times New Roman" w:hAnsi="Times New Roman" w:cs="Times New Roman"/>
              </w:rPr>
              <w:t>I and II</w:t>
            </w:r>
          </w:p>
        </w:tc>
        <w:tc>
          <w:tcPr>
            <w:tcW w:w="925" w:type="dxa"/>
          </w:tcPr>
          <w:p w:rsidR="00326828" w:rsidRDefault="00326828" w:rsidP="00E33665">
            <w:pPr>
              <w:rPr>
                <w:rFonts w:ascii="Times New Roman" w:hAnsi="Times New Roman" w:cs="Times New Roman"/>
              </w:rPr>
            </w:pPr>
            <w:r>
              <w:rPr>
                <w:rFonts w:ascii="Times New Roman" w:hAnsi="Times New Roman" w:cs="Times New Roman"/>
              </w:rPr>
              <w:t>402200</w:t>
            </w:r>
          </w:p>
          <w:p w:rsidR="00326828" w:rsidRPr="00971A47" w:rsidRDefault="00326828" w:rsidP="00E33665">
            <w:pPr>
              <w:rPr>
                <w:rFonts w:ascii="Times New Roman" w:hAnsi="Times New Roman" w:cs="Times New Roman"/>
              </w:rPr>
            </w:pPr>
            <w:r>
              <w:rPr>
                <w:rFonts w:ascii="Times New Roman" w:hAnsi="Times New Roman" w:cs="Times New Roman"/>
              </w:rPr>
              <w:t>402300</w:t>
            </w:r>
          </w:p>
        </w:tc>
        <w:tc>
          <w:tcPr>
            <w:tcW w:w="4194" w:type="dxa"/>
          </w:tcPr>
          <w:p w:rsidR="00326828" w:rsidRPr="00971A47" w:rsidRDefault="00326828" w:rsidP="00851A73">
            <w:pPr>
              <w:pStyle w:val="NormalWeb"/>
              <w:shd w:val="clear" w:color="auto" w:fill="FFFFFF"/>
              <w:spacing w:before="0" w:beforeAutospacing="0" w:after="0" w:afterAutospacing="0"/>
            </w:pPr>
            <w:r w:rsidRPr="00971A47">
              <w:rPr>
                <w:color w:val="000000"/>
                <w:sz w:val="22"/>
                <w:szCs w:val="22"/>
              </w:rPr>
              <w:t>This optional elective course requires students to work both collaboratively and independently as needed.  Students will study various forms of literature from popular culture (dystopian, fantasy, horror, etc.), and produce their own original written works.  Basic elements of literature will be stressed: plot, character, setting, conflict, and theme.</w:t>
            </w:r>
          </w:p>
        </w:tc>
        <w:tc>
          <w:tcPr>
            <w:tcW w:w="1365" w:type="dxa"/>
          </w:tcPr>
          <w:p w:rsidR="00326828" w:rsidRPr="00971A47" w:rsidRDefault="00326828" w:rsidP="00E33665">
            <w:pPr>
              <w:jc w:val="center"/>
              <w:rPr>
                <w:rFonts w:ascii="Times New Roman" w:hAnsi="Times New Roman" w:cs="Times New Roman"/>
              </w:rPr>
            </w:pPr>
            <w:r>
              <w:rPr>
                <w:rFonts w:ascii="Times New Roman" w:hAnsi="Times New Roman" w:cs="Times New Roman"/>
              </w:rPr>
              <w:t>None</w:t>
            </w:r>
          </w:p>
        </w:tc>
        <w:tc>
          <w:tcPr>
            <w:tcW w:w="1164" w:type="dxa"/>
          </w:tcPr>
          <w:p w:rsidR="00326828" w:rsidRPr="00971A47" w:rsidRDefault="00326828" w:rsidP="00E33665">
            <w:pPr>
              <w:jc w:val="center"/>
              <w:rPr>
                <w:rFonts w:ascii="Times New Roman" w:hAnsi="Times New Roman" w:cs="Times New Roman"/>
              </w:rPr>
            </w:pPr>
            <w:r w:rsidRPr="00971A47">
              <w:rPr>
                <w:rFonts w:ascii="Times New Roman" w:hAnsi="Times New Roman" w:cs="Times New Roman"/>
              </w:rPr>
              <w:t>.5</w:t>
            </w:r>
          </w:p>
        </w:tc>
      </w:tr>
    </w:tbl>
    <w:p w:rsidR="00FA38C8" w:rsidRDefault="00FA38C8" w:rsidP="009F7501">
      <w:pPr>
        <w:rPr>
          <w:rFonts w:ascii="Times New Roman" w:hAnsi="Times New Roman" w:cs="Times New Roman"/>
        </w:rPr>
      </w:pPr>
    </w:p>
    <w:p w:rsidR="00CB7A68" w:rsidRDefault="00CB7A68" w:rsidP="009F7501">
      <w:pPr>
        <w:rPr>
          <w:rFonts w:ascii="Times New Roman" w:hAnsi="Times New Roman" w:cs="Times New Roman"/>
        </w:rPr>
      </w:pPr>
    </w:p>
    <w:p w:rsidR="00CB7A68" w:rsidRDefault="00CB7A68" w:rsidP="009F7501">
      <w:pPr>
        <w:rPr>
          <w:rFonts w:ascii="Times New Roman" w:hAnsi="Times New Roman" w:cs="Times New Roman"/>
        </w:rPr>
      </w:pPr>
    </w:p>
    <w:p w:rsidR="00CB7A68" w:rsidRDefault="00CB7A68" w:rsidP="009F7501">
      <w:pPr>
        <w:rPr>
          <w:rFonts w:ascii="Times New Roman" w:hAnsi="Times New Roman" w:cs="Times New Roman"/>
        </w:rPr>
      </w:pPr>
    </w:p>
    <w:p w:rsidR="00CB7A68" w:rsidRDefault="00CB7A68" w:rsidP="009F7501">
      <w:pPr>
        <w:rPr>
          <w:rFonts w:ascii="Times New Roman" w:hAnsi="Times New Roman" w:cs="Times New Roman"/>
        </w:rPr>
      </w:pPr>
    </w:p>
    <w:p w:rsidR="00CB7A68" w:rsidRDefault="00CB7A68" w:rsidP="009F7501">
      <w:pPr>
        <w:rPr>
          <w:rFonts w:ascii="Times New Roman" w:hAnsi="Times New Roman" w:cs="Times New Roman"/>
        </w:rPr>
      </w:pPr>
    </w:p>
    <w:p w:rsidR="00CB7A68" w:rsidRDefault="00CB7A68" w:rsidP="009F7501">
      <w:pPr>
        <w:rPr>
          <w:rFonts w:ascii="Times New Roman" w:hAnsi="Times New Roman" w:cs="Times New Roman"/>
        </w:rPr>
      </w:pPr>
    </w:p>
    <w:p w:rsidR="00CB7A68" w:rsidRDefault="00CB7A68" w:rsidP="009F7501">
      <w:pPr>
        <w:rPr>
          <w:rFonts w:ascii="Times New Roman" w:hAnsi="Times New Roman" w:cs="Times New Roman"/>
        </w:rPr>
      </w:pPr>
    </w:p>
    <w:p w:rsidR="00CB7A68" w:rsidRDefault="00CB7A68" w:rsidP="009F7501">
      <w:pPr>
        <w:rPr>
          <w:rFonts w:ascii="Times New Roman" w:hAnsi="Times New Roman" w:cs="Times New Roman"/>
        </w:rPr>
      </w:pPr>
    </w:p>
    <w:p w:rsidR="00CB7A68" w:rsidRDefault="00CB7A68" w:rsidP="009F7501">
      <w:pPr>
        <w:rPr>
          <w:rFonts w:ascii="Times New Roman" w:hAnsi="Times New Roman" w:cs="Times New Roman"/>
        </w:rPr>
      </w:pPr>
    </w:p>
    <w:p w:rsidR="00CB7A68" w:rsidRDefault="00CB7A68" w:rsidP="009F7501">
      <w:pPr>
        <w:rPr>
          <w:rFonts w:ascii="Times New Roman" w:hAnsi="Times New Roman" w:cs="Times New Roman"/>
        </w:rPr>
      </w:pPr>
    </w:p>
    <w:p w:rsidR="00CB7A68" w:rsidRDefault="00CB7A68" w:rsidP="009F7501">
      <w:pPr>
        <w:rPr>
          <w:rFonts w:ascii="Times New Roman" w:hAnsi="Times New Roman" w:cs="Times New Roman"/>
        </w:rPr>
      </w:pPr>
    </w:p>
    <w:p w:rsidR="00CB7A68" w:rsidRDefault="00CB7A68" w:rsidP="009F7501">
      <w:pPr>
        <w:rPr>
          <w:rFonts w:ascii="Times New Roman" w:hAnsi="Times New Roman" w:cs="Times New Roman"/>
        </w:rPr>
      </w:pPr>
    </w:p>
    <w:p w:rsidR="00CB7A68" w:rsidRDefault="00CB7A68" w:rsidP="009F7501">
      <w:pPr>
        <w:rPr>
          <w:rFonts w:ascii="Times New Roman" w:hAnsi="Times New Roman" w:cs="Times New Roman"/>
        </w:rPr>
      </w:pPr>
    </w:p>
    <w:p w:rsidR="00CB7A68" w:rsidRDefault="00CB7A68" w:rsidP="009F7501">
      <w:pPr>
        <w:rPr>
          <w:rFonts w:ascii="Times New Roman" w:hAnsi="Times New Roman" w:cs="Times New Roman"/>
        </w:rPr>
      </w:pPr>
    </w:p>
    <w:p w:rsidR="00CB7A68" w:rsidRDefault="00CB7A68" w:rsidP="009F7501">
      <w:pPr>
        <w:rPr>
          <w:rFonts w:ascii="Times New Roman" w:hAnsi="Times New Roman" w:cs="Times New Roman"/>
        </w:rPr>
      </w:pPr>
    </w:p>
    <w:p w:rsidR="00CB7A68" w:rsidRDefault="00CB7A68" w:rsidP="009F7501">
      <w:pPr>
        <w:rPr>
          <w:rFonts w:ascii="Times New Roman" w:hAnsi="Times New Roman" w:cs="Times New Roman"/>
        </w:rPr>
      </w:pPr>
    </w:p>
    <w:p w:rsidR="00CB7A68" w:rsidRDefault="00CB7A68" w:rsidP="009F7501">
      <w:pPr>
        <w:rPr>
          <w:rFonts w:ascii="Times New Roman" w:hAnsi="Times New Roman" w:cs="Times New Roman"/>
        </w:rPr>
      </w:pPr>
    </w:p>
    <w:p w:rsidR="00CB7A68" w:rsidRDefault="00CB7A68" w:rsidP="009F7501">
      <w:pPr>
        <w:rPr>
          <w:rFonts w:ascii="Times New Roman" w:hAnsi="Times New Roman" w:cs="Times New Roman"/>
        </w:rPr>
      </w:pPr>
    </w:p>
    <w:p w:rsidR="00CB7A68" w:rsidRDefault="00CB7A68" w:rsidP="009F7501">
      <w:pPr>
        <w:rPr>
          <w:rFonts w:ascii="Times New Roman" w:hAnsi="Times New Roman" w:cs="Times New Roman"/>
        </w:rPr>
      </w:pPr>
    </w:p>
    <w:p w:rsidR="00CB7A68" w:rsidRDefault="00CB7A68" w:rsidP="009F7501">
      <w:pPr>
        <w:rPr>
          <w:rFonts w:ascii="Times New Roman" w:hAnsi="Times New Roman" w:cs="Times New Roman"/>
        </w:rPr>
      </w:pPr>
    </w:p>
    <w:p w:rsidR="00FA38C8" w:rsidRPr="009F7501" w:rsidRDefault="00FA38C8" w:rsidP="009F7501">
      <w:pPr>
        <w:rPr>
          <w:rFonts w:ascii="Times New Roman" w:hAnsi="Times New Roman" w:cs="Times New Roman"/>
        </w:rPr>
      </w:pPr>
      <w:r>
        <w:rPr>
          <w:rFonts w:ascii="Times New Roman" w:hAnsi="Times New Roman" w:cs="Times New Roman"/>
        </w:rPr>
        <w:t xml:space="preserve">Fine </w:t>
      </w:r>
      <w:r w:rsidR="00665795" w:rsidRPr="009F7501">
        <w:rPr>
          <w:rFonts w:ascii="Times New Roman" w:hAnsi="Times New Roman" w:cs="Times New Roman"/>
        </w:rPr>
        <w:t>Art</w:t>
      </w:r>
      <w:r>
        <w:rPr>
          <w:rFonts w:ascii="Times New Roman" w:hAnsi="Times New Roman" w:cs="Times New Roman"/>
        </w:rPr>
        <w:t>s/Performing Arts</w:t>
      </w:r>
    </w:p>
    <w:tbl>
      <w:tblPr>
        <w:tblStyle w:val="TableGrid"/>
        <w:tblW w:w="0" w:type="auto"/>
        <w:tblLook w:val="04A0" w:firstRow="1" w:lastRow="0" w:firstColumn="1" w:lastColumn="0" w:noHBand="0" w:noVBand="1"/>
      </w:tblPr>
      <w:tblGrid>
        <w:gridCol w:w="2528"/>
        <w:gridCol w:w="920"/>
        <w:gridCol w:w="3117"/>
        <w:gridCol w:w="1463"/>
        <w:gridCol w:w="1322"/>
      </w:tblGrid>
      <w:tr w:rsidR="00210353" w:rsidRPr="00971A47" w:rsidTr="001D5C1A">
        <w:trPr>
          <w:trHeight w:val="130"/>
        </w:trPr>
        <w:tc>
          <w:tcPr>
            <w:tcW w:w="2528" w:type="dxa"/>
          </w:tcPr>
          <w:p w:rsidR="00210353" w:rsidRPr="00971A47" w:rsidRDefault="00210353" w:rsidP="002805D5">
            <w:pPr>
              <w:rPr>
                <w:rFonts w:ascii="Times New Roman" w:hAnsi="Times New Roman" w:cs="Times New Roman"/>
                <w:b/>
              </w:rPr>
            </w:pPr>
            <w:r w:rsidRPr="00971A47">
              <w:rPr>
                <w:rFonts w:ascii="Times New Roman" w:hAnsi="Times New Roman" w:cs="Times New Roman"/>
                <w:b/>
              </w:rPr>
              <w:t xml:space="preserve">Course Title </w:t>
            </w:r>
          </w:p>
        </w:tc>
        <w:tc>
          <w:tcPr>
            <w:tcW w:w="920" w:type="dxa"/>
          </w:tcPr>
          <w:p w:rsidR="00210353" w:rsidRPr="00971A47" w:rsidRDefault="00210353" w:rsidP="002805D5">
            <w:pPr>
              <w:jc w:val="center"/>
              <w:rPr>
                <w:rFonts w:ascii="Times New Roman" w:hAnsi="Times New Roman" w:cs="Times New Roman"/>
                <w:b/>
              </w:rPr>
            </w:pPr>
            <w:r w:rsidRPr="00971A47">
              <w:rPr>
                <w:rFonts w:ascii="Times New Roman" w:hAnsi="Times New Roman" w:cs="Times New Roman"/>
                <w:b/>
              </w:rPr>
              <w:t>Course Code</w:t>
            </w:r>
          </w:p>
        </w:tc>
        <w:tc>
          <w:tcPr>
            <w:tcW w:w="3117" w:type="dxa"/>
          </w:tcPr>
          <w:p w:rsidR="00210353" w:rsidRPr="00971A47" w:rsidRDefault="00210353" w:rsidP="002805D5">
            <w:pPr>
              <w:rPr>
                <w:rFonts w:ascii="Times New Roman" w:hAnsi="Times New Roman" w:cs="Times New Roman"/>
                <w:b/>
              </w:rPr>
            </w:pPr>
            <w:r w:rsidRPr="00971A47">
              <w:rPr>
                <w:rFonts w:ascii="Times New Roman" w:hAnsi="Times New Roman" w:cs="Times New Roman"/>
                <w:b/>
              </w:rPr>
              <w:t>Course Description</w:t>
            </w:r>
          </w:p>
        </w:tc>
        <w:tc>
          <w:tcPr>
            <w:tcW w:w="1463" w:type="dxa"/>
          </w:tcPr>
          <w:p w:rsidR="00210353" w:rsidRPr="00971A47" w:rsidRDefault="00210353" w:rsidP="002805D5">
            <w:pPr>
              <w:jc w:val="center"/>
              <w:rPr>
                <w:rFonts w:ascii="Times New Roman" w:hAnsi="Times New Roman" w:cs="Times New Roman"/>
                <w:b/>
              </w:rPr>
            </w:pPr>
            <w:r w:rsidRPr="00971A47">
              <w:rPr>
                <w:rFonts w:ascii="Times New Roman" w:hAnsi="Times New Roman" w:cs="Times New Roman"/>
                <w:b/>
              </w:rPr>
              <w:t>Prerequisite</w:t>
            </w:r>
          </w:p>
        </w:tc>
        <w:tc>
          <w:tcPr>
            <w:tcW w:w="1322" w:type="dxa"/>
          </w:tcPr>
          <w:p w:rsidR="00210353" w:rsidRDefault="00210353" w:rsidP="002805D5">
            <w:pPr>
              <w:jc w:val="center"/>
              <w:rPr>
                <w:rFonts w:ascii="Times New Roman" w:hAnsi="Times New Roman" w:cs="Times New Roman"/>
                <w:b/>
              </w:rPr>
            </w:pPr>
            <w:r>
              <w:rPr>
                <w:rFonts w:ascii="Times New Roman" w:hAnsi="Times New Roman" w:cs="Times New Roman"/>
                <w:b/>
              </w:rPr>
              <w:t>Credit per</w:t>
            </w:r>
          </w:p>
          <w:p w:rsidR="00210353" w:rsidRPr="00971A47" w:rsidRDefault="00210353" w:rsidP="002805D5">
            <w:pPr>
              <w:jc w:val="center"/>
              <w:rPr>
                <w:rFonts w:ascii="Times New Roman" w:hAnsi="Times New Roman" w:cs="Times New Roman"/>
                <w:b/>
              </w:rPr>
            </w:pPr>
            <w:r>
              <w:rPr>
                <w:rFonts w:ascii="Times New Roman" w:hAnsi="Times New Roman" w:cs="Times New Roman"/>
                <w:b/>
              </w:rPr>
              <w:t>Semester</w:t>
            </w:r>
          </w:p>
        </w:tc>
      </w:tr>
      <w:tr w:rsidR="00210353" w:rsidRPr="00971A47" w:rsidTr="001D5C1A">
        <w:trPr>
          <w:trHeight w:val="130"/>
        </w:trPr>
        <w:tc>
          <w:tcPr>
            <w:tcW w:w="2528" w:type="dxa"/>
          </w:tcPr>
          <w:p w:rsidR="00210353" w:rsidRPr="00851A73" w:rsidRDefault="00210353" w:rsidP="002805D5">
            <w:pPr>
              <w:rPr>
                <w:rFonts w:ascii="Times New Roman" w:hAnsi="Times New Roman" w:cs="Times New Roman"/>
              </w:rPr>
            </w:pPr>
            <w:r w:rsidRPr="00851A73">
              <w:rPr>
                <w:rFonts w:ascii="Times New Roman" w:hAnsi="Times New Roman" w:cs="Times New Roman"/>
              </w:rPr>
              <w:t>Art I</w:t>
            </w:r>
          </w:p>
        </w:tc>
        <w:tc>
          <w:tcPr>
            <w:tcW w:w="920" w:type="dxa"/>
          </w:tcPr>
          <w:p w:rsidR="00210353" w:rsidRPr="00851A73" w:rsidRDefault="00210353" w:rsidP="002805D5">
            <w:pPr>
              <w:rPr>
                <w:rFonts w:ascii="Times New Roman" w:hAnsi="Times New Roman" w:cs="Times New Roman"/>
              </w:rPr>
            </w:pPr>
            <w:r w:rsidRPr="00851A73">
              <w:rPr>
                <w:rFonts w:ascii="Times New Roman" w:hAnsi="Times New Roman" w:cs="Times New Roman"/>
              </w:rPr>
              <w:t>321100</w:t>
            </w:r>
          </w:p>
        </w:tc>
        <w:tc>
          <w:tcPr>
            <w:tcW w:w="3117" w:type="dxa"/>
          </w:tcPr>
          <w:p w:rsidR="008C40DC" w:rsidRPr="00851A73" w:rsidRDefault="008C40DC" w:rsidP="008C40DC">
            <w:pPr>
              <w:rPr>
                <w:rFonts w:ascii="Times New Roman" w:hAnsi="Times New Roman" w:cs="Times New Roman"/>
              </w:rPr>
            </w:pPr>
            <w:r w:rsidRPr="00851A73">
              <w:rPr>
                <w:rFonts w:ascii="Times New Roman" w:hAnsi="Times New Roman" w:cs="Times New Roman"/>
              </w:rPr>
              <w:t xml:space="preserve">This is a general survey class of several different mediums, including drawing, painting, ceramics, ink, fibers, and others. The four major components of art, production, history, aesthetics, and criticism will be studied. </w:t>
            </w:r>
          </w:p>
          <w:p w:rsidR="00210353" w:rsidRPr="00851A73" w:rsidRDefault="00210353" w:rsidP="002805D5">
            <w:pPr>
              <w:pStyle w:val="NoSpacing"/>
              <w:rPr>
                <w:rFonts w:ascii="Times New Roman" w:hAnsi="Times New Roman" w:cs="Times New Roman"/>
              </w:rPr>
            </w:pPr>
          </w:p>
        </w:tc>
        <w:tc>
          <w:tcPr>
            <w:tcW w:w="1463" w:type="dxa"/>
          </w:tcPr>
          <w:p w:rsidR="00210353" w:rsidRPr="00851A73" w:rsidRDefault="00210353" w:rsidP="002805D5">
            <w:pPr>
              <w:jc w:val="center"/>
              <w:rPr>
                <w:rFonts w:ascii="Times New Roman" w:hAnsi="Times New Roman" w:cs="Times New Roman"/>
              </w:rPr>
            </w:pPr>
            <w:r w:rsidRPr="00851A73">
              <w:rPr>
                <w:rFonts w:ascii="Times New Roman" w:hAnsi="Times New Roman" w:cs="Times New Roman"/>
              </w:rPr>
              <w:t>none</w:t>
            </w:r>
          </w:p>
        </w:tc>
        <w:tc>
          <w:tcPr>
            <w:tcW w:w="1322" w:type="dxa"/>
          </w:tcPr>
          <w:p w:rsidR="00210353" w:rsidRPr="00851A73" w:rsidRDefault="00210353" w:rsidP="00210353">
            <w:pPr>
              <w:jc w:val="center"/>
              <w:rPr>
                <w:rFonts w:ascii="Times New Roman" w:hAnsi="Times New Roman" w:cs="Times New Roman"/>
              </w:rPr>
            </w:pPr>
            <w:r w:rsidRPr="00851A73">
              <w:rPr>
                <w:rFonts w:ascii="Times New Roman" w:hAnsi="Times New Roman" w:cs="Times New Roman"/>
              </w:rPr>
              <w:t>.5</w:t>
            </w:r>
          </w:p>
        </w:tc>
      </w:tr>
      <w:tr w:rsidR="00210353" w:rsidRPr="00971A47" w:rsidTr="001D5C1A">
        <w:trPr>
          <w:trHeight w:val="130"/>
        </w:trPr>
        <w:tc>
          <w:tcPr>
            <w:tcW w:w="2528" w:type="dxa"/>
          </w:tcPr>
          <w:p w:rsidR="00210353" w:rsidRPr="00851A73" w:rsidRDefault="00210353" w:rsidP="002805D5">
            <w:pPr>
              <w:rPr>
                <w:rFonts w:ascii="Times New Roman" w:hAnsi="Times New Roman" w:cs="Times New Roman"/>
              </w:rPr>
            </w:pPr>
            <w:r w:rsidRPr="00851A73">
              <w:rPr>
                <w:rFonts w:ascii="Times New Roman" w:hAnsi="Times New Roman" w:cs="Times New Roman"/>
              </w:rPr>
              <w:t>Art II</w:t>
            </w:r>
          </w:p>
        </w:tc>
        <w:tc>
          <w:tcPr>
            <w:tcW w:w="920" w:type="dxa"/>
          </w:tcPr>
          <w:p w:rsidR="00210353" w:rsidRPr="00851A73" w:rsidRDefault="00210353" w:rsidP="002805D5">
            <w:pPr>
              <w:rPr>
                <w:rFonts w:ascii="Times New Roman" w:hAnsi="Times New Roman" w:cs="Times New Roman"/>
              </w:rPr>
            </w:pPr>
            <w:r w:rsidRPr="00851A73">
              <w:rPr>
                <w:rFonts w:ascii="Times New Roman" w:hAnsi="Times New Roman" w:cs="Times New Roman"/>
              </w:rPr>
              <w:t>321200</w:t>
            </w:r>
          </w:p>
        </w:tc>
        <w:tc>
          <w:tcPr>
            <w:tcW w:w="3117" w:type="dxa"/>
          </w:tcPr>
          <w:p w:rsidR="008C40DC" w:rsidRPr="00851A73" w:rsidRDefault="008C40DC" w:rsidP="008C40DC">
            <w:pPr>
              <w:rPr>
                <w:rFonts w:ascii="Times New Roman" w:hAnsi="Times New Roman" w:cs="Times New Roman"/>
              </w:rPr>
            </w:pPr>
            <w:r w:rsidRPr="00851A73">
              <w:rPr>
                <w:rFonts w:ascii="Times New Roman" w:hAnsi="Times New Roman" w:cs="Times New Roman"/>
              </w:rPr>
              <w:t xml:space="preserve">Students have an opportunity to develop in-depth works in two and three dimensions and to begin preparation of an art portfolio. Major objectives are to develop a sketch journal and begin a portfolio containing at least 10 works. </w:t>
            </w:r>
          </w:p>
          <w:p w:rsidR="00210353" w:rsidRPr="00851A73" w:rsidRDefault="00210353" w:rsidP="002805D5">
            <w:pPr>
              <w:pStyle w:val="NoSpacing"/>
              <w:rPr>
                <w:rFonts w:ascii="Times New Roman" w:hAnsi="Times New Roman" w:cs="Times New Roman"/>
              </w:rPr>
            </w:pPr>
          </w:p>
        </w:tc>
        <w:tc>
          <w:tcPr>
            <w:tcW w:w="1463" w:type="dxa"/>
          </w:tcPr>
          <w:p w:rsidR="00210353" w:rsidRPr="00851A73" w:rsidRDefault="00210353" w:rsidP="002805D5">
            <w:pPr>
              <w:jc w:val="center"/>
              <w:rPr>
                <w:rFonts w:ascii="Times New Roman" w:hAnsi="Times New Roman" w:cs="Times New Roman"/>
              </w:rPr>
            </w:pPr>
            <w:r w:rsidRPr="00851A73">
              <w:rPr>
                <w:rFonts w:ascii="Times New Roman" w:hAnsi="Times New Roman" w:cs="Times New Roman"/>
              </w:rPr>
              <w:t>Art I</w:t>
            </w:r>
          </w:p>
        </w:tc>
        <w:tc>
          <w:tcPr>
            <w:tcW w:w="1322" w:type="dxa"/>
          </w:tcPr>
          <w:p w:rsidR="00210353" w:rsidRPr="00851A73" w:rsidRDefault="00210353" w:rsidP="002805D5">
            <w:pPr>
              <w:jc w:val="center"/>
              <w:rPr>
                <w:rFonts w:ascii="Times New Roman" w:hAnsi="Times New Roman" w:cs="Times New Roman"/>
              </w:rPr>
            </w:pPr>
            <w:r w:rsidRPr="00851A73">
              <w:rPr>
                <w:rFonts w:ascii="Times New Roman" w:hAnsi="Times New Roman" w:cs="Times New Roman"/>
              </w:rPr>
              <w:t>.5</w:t>
            </w:r>
          </w:p>
        </w:tc>
      </w:tr>
      <w:tr w:rsidR="00210353" w:rsidRPr="00971A47" w:rsidTr="001D5C1A">
        <w:trPr>
          <w:trHeight w:val="130"/>
        </w:trPr>
        <w:tc>
          <w:tcPr>
            <w:tcW w:w="2528" w:type="dxa"/>
          </w:tcPr>
          <w:p w:rsidR="00210353" w:rsidRPr="00851A73" w:rsidRDefault="00210353" w:rsidP="002805D5">
            <w:pPr>
              <w:rPr>
                <w:rFonts w:ascii="Times New Roman" w:hAnsi="Times New Roman" w:cs="Times New Roman"/>
              </w:rPr>
            </w:pPr>
            <w:r w:rsidRPr="00851A73">
              <w:rPr>
                <w:rFonts w:ascii="Times New Roman" w:hAnsi="Times New Roman" w:cs="Times New Roman"/>
              </w:rPr>
              <w:t>Art III</w:t>
            </w:r>
          </w:p>
        </w:tc>
        <w:tc>
          <w:tcPr>
            <w:tcW w:w="920" w:type="dxa"/>
          </w:tcPr>
          <w:p w:rsidR="00210353" w:rsidRPr="00851A73" w:rsidRDefault="00210353" w:rsidP="002805D5">
            <w:pPr>
              <w:rPr>
                <w:rFonts w:ascii="Times New Roman" w:hAnsi="Times New Roman" w:cs="Times New Roman"/>
              </w:rPr>
            </w:pPr>
            <w:r w:rsidRPr="00851A73">
              <w:rPr>
                <w:rFonts w:ascii="Times New Roman" w:hAnsi="Times New Roman" w:cs="Times New Roman"/>
              </w:rPr>
              <w:t xml:space="preserve">321300  </w:t>
            </w:r>
          </w:p>
        </w:tc>
        <w:tc>
          <w:tcPr>
            <w:tcW w:w="3117" w:type="dxa"/>
          </w:tcPr>
          <w:p w:rsidR="008C40DC" w:rsidRPr="00851A73" w:rsidRDefault="008C40DC" w:rsidP="008C40DC">
            <w:pPr>
              <w:rPr>
                <w:rFonts w:ascii="Times New Roman" w:hAnsi="Times New Roman" w:cs="Times New Roman"/>
              </w:rPr>
            </w:pPr>
            <w:r w:rsidRPr="00851A73">
              <w:rPr>
                <w:rFonts w:ascii="Times New Roman" w:hAnsi="Times New Roman" w:cs="Times New Roman"/>
              </w:rPr>
              <w:t xml:space="preserve">Students have an opportunity to develop in-depth works in two and three dimensions and to expand their professional art portfolio. Major objectives are to maintain a sketch journal and increase variety and proficiency within a portfolio of at least 10 works of art. Students will begin to work more independently and progress towards their own personal artistic style. </w:t>
            </w:r>
          </w:p>
          <w:p w:rsidR="00210353" w:rsidRPr="00851A73" w:rsidRDefault="00210353" w:rsidP="002805D5">
            <w:pPr>
              <w:pStyle w:val="NoSpacing"/>
              <w:rPr>
                <w:rFonts w:ascii="Times New Roman" w:hAnsi="Times New Roman" w:cs="Times New Roman"/>
              </w:rPr>
            </w:pPr>
          </w:p>
        </w:tc>
        <w:tc>
          <w:tcPr>
            <w:tcW w:w="1463" w:type="dxa"/>
          </w:tcPr>
          <w:p w:rsidR="00210353" w:rsidRPr="00851A73" w:rsidRDefault="00210353" w:rsidP="002805D5">
            <w:pPr>
              <w:jc w:val="center"/>
              <w:rPr>
                <w:rFonts w:ascii="Times New Roman" w:hAnsi="Times New Roman" w:cs="Times New Roman"/>
              </w:rPr>
            </w:pPr>
            <w:r w:rsidRPr="00851A73">
              <w:rPr>
                <w:rFonts w:ascii="Times New Roman" w:hAnsi="Times New Roman" w:cs="Times New Roman"/>
              </w:rPr>
              <w:t>Art II</w:t>
            </w:r>
          </w:p>
        </w:tc>
        <w:tc>
          <w:tcPr>
            <w:tcW w:w="1322" w:type="dxa"/>
          </w:tcPr>
          <w:p w:rsidR="00210353" w:rsidRPr="00851A73" w:rsidRDefault="00210353" w:rsidP="002805D5">
            <w:pPr>
              <w:jc w:val="center"/>
              <w:rPr>
                <w:rFonts w:ascii="Times New Roman" w:hAnsi="Times New Roman" w:cs="Times New Roman"/>
              </w:rPr>
            </w:pPr>
            <w:r w:rsidRPr="00851A73">
              <w:rPr>
                <w:rFonts w:ascii="Times New Roman" w:hAnsi="Times New Roman" w:cs="Times New Roman"/>
              </w:rPr>
              <w:t>.5</w:t>
            </w:r>
          </w:p>
        </w:tc>
      </w:tr>
      <w:tr w:rsidR="00210353" w:rsidRPr="00971A47" w:rsidTr="001D5C1A">
        <w:trPr>
          <w:trHeight w:val="130"/>
        </w:trPr>
        <w:tc>
          <w:tcPr>
            <w:tcW w:w="2528" w:type="dxa"/>
          </w:tcPr>
          <w:p w:rsidR="00210353" w:rsidRPr="00851A73" w:rsidRDefault="00210353" w:rsidP="002805D5">
            <w:pPr>
              <w:rPr>
                <w:rFonts w:ascii="Times New Roman" w:hAnsi="Times New Roman" w:cs="Times New Roman"/>
              </w:rPr>
            </w:pPr>
            <w:r w:rsidRPr="00851A73">
              <w:rPr>
                <w:rFonts w:ascii="Times New Roman" w:hAnsi="Times New Roman" w:cs="Times New Roman"/>
              </w:rPr>
              <w:t>Art IV</w:t>
            </w:r>
          </w:p>
        </w:tc>
        <w:tc>
          <w:tcPr>
            <w:tcW w:w="920" w:type="dxa"/>
          </w:tcPr>
          <w:p w:rsidR="00210353" w:rsidRPr="00851A73" w:rsidRDefault="00210353" w:rsidP="002805D5">
            <w:pPr>
              <w:rPr>
                <w:rFonts w:ascii="Times New Roman" w:hAnsi="Times New Roman" w:cs="Times New Roman"/>
              </w:rPr>
            </w:pPr>
            <w:r w:rsidRPr="00851A73">
              <w:rPr>
                <w:rFonts w:ascii="Times New Roman" w:hAnsi="Times New Roman" w:cs="Times New Roman"/>
              </w:rPr>
              <w:t>321400</w:t>
            </w:r>
          </w:p>
        </w:tc>
        <w:tc>
          <w:tcPr>
            <w:tcW w:w="3117" w:type="dxa"/>
          </w:tcPr>
          <w:p w:rsidR="00210353" w:rsidRPr="00851A73" w:rsidRDefault="008C40DC" w:rsidP="009F7501">
            <w:pPr>
              <w:rPr>
                <w:rFonts w:ascii="Times New Roman" w:hAnsi="Times New Roman" w:cs="Times New Roman"/>
              </w:rPr>
            </w:pPr>
            <w:r w:rsidRPr="00851A73">
              <w:rPr>
                <w:rFonts w:ascii="Times New Roman" w:hAnsi="Times New Roman" w:cs="Times New Roman"/>
              </w:rPr>
              <w:t>Students will continue to develop skills including work in two and three dimensional areas, using the critical process (description, analysis, interpretation and evaluation) in discussing works of art. They will select, title, and prepare their art works for display. Students will work for the most part independently and develop their own personal artistic style and co</w:t>
            </w:r>
            <w:r w:rsidR="009F7501">
              <w:rPr>
                <w:rFonts w:ascii="Times New Roman" w:hAnsi="Times New Roman" w:cs="Times New Roman"/>
              </w:rPr>
              <w:t xml:space="preserve">nsider their preferred medium. </w:t>
            </w:r>
          </w:p>
        </w:tc>
        <w:tc>
          <w:tcPr>
            <w:tcW w:w="1463" w:type="dxa"/>
          </w:tcPr>
          <w:p w:rsidR="00210353" w:rsidRPr="00851A73" w:rsidRDefault="00665795" w:rsidP="002805D5">
            <w:pPr>
              <w:jc w:val="center"/>
              <w:rPr>
                <w:rFonts w:ascii="Times New Roman" w:hAnsi="Times New Roman" w:cs="Times New Roman"/>
              </w:rPr>
            </w:pPr>
            <w:r w:rsidRPr="00851A73">
              <w:rPr>
                <w:rFonts w:ascii="Times New Roman" w:hAnsi="Times New Roman" w:cs="Times New Roman"/>
              </w:rPr>
              <w:t>Art III</w:t>
            </w:r>
          </w:p>
        </w:tc>
        <w:tc>
          <w:tcPr>
            <w:tcW w:w="1322" w:type="dxa"/>
          </w:tcPr>
          <w:p w:rsidR="00210353" w:rsidRPr="00851A73" w:rsidRDefault="008C40DC" w:rsidP="002805D5">
            <w:pPr>
              <w:jc w:val="center"/>
              <w:rPr>
                <w:rFonts w:ascii="Times New Roman" w:hAnsi="Times New Roman" w:cs="Times New Roman"/>
              </w:rPr>
            </w:pPr>
            <w:r w:rsidRPr="00851A73">
              <w:rPr>
                <w:rFonts w:ascii="Times New Roman" w:hAnsi="Times New Roman" w:cs="Times New Roman"/>
              </w:rPr>
              <w:t>.5</w:t>
            </w:r>
          </w:p>
        </w:tc>
      </w:tr>
      <w:tr w:rsidR="00210353" w:rsidRPr="00971A47" w:rsidTr="001D5C1A">
        <w:trPr>
          <w:trHeight w:val="130"/>
        </w:trPr>
        <w:tc>
          <w:tcPr>
            <w:tcW w:w="2528" w:type="dxa"/>
          </w:tcPr>
          <w:p w:rsidR="00210353" w:rsidRPr="00851A73" w:rsidRDefault="00665795" w:rsidP="002805D5">
            <w:pPr>
              <w:rPr>
                <w:rFonts w:ascii="Times New Roman" w:hAnsi="Times New Roman" w:cs="Times New Roman"/>
              </w:rPr>
            </w:pPr>
            <w:r w:rsidRPr="00851A73">
              <w:rPr>
                <w:rFonts w:ascii="Times New Roman" w:hAnsi="Times New Roman" w:cs="Times New Roman"/>
              </w:rPr>
              <w:t>Ceramics/Pottery</w:t>
            </w:r>
          </w:p>
        </w:tc>
        <w:tc>
          <w:tcPr>
            <w:tcW w:w="920" w:type="dxa"/>
          </w:tcPr>
          <w:p w:rsidR="00210353" w:rsidRPr="00851A73" w:rsidRDefault="00665795" w:rsidP="002805D5">
            <w:pPr>
              <w:rPr>
                <w:rFonts w:ascii="Times New Roman" w:hAnsi="Times New Roman" w:cs="Times New Roman"/>
              </w:rPr>
            </w:pPr>
            <w:r w:rsidRPr="00851A73">
              <w:rPr>
                <w:rFonts w:ascii="Times New Roman" w:hAnsi="Times New Roman" w:cs="Times New Roman"/>
              </w:rPr>
              <w:t>330700</w:t>
            </w:r>
          </w:p>
        </w:tc>
        <w:tc>
          <w:tcPr>
            <w:tcW w:w="3117" w:type="dxa"/>
          </w:tcPr>
          <w:p w:rsidR="008C40DC" w:rsidRPr="00851A73" w:rsidRDefault="008C40DC" w:rsidP="008C40DC">
            <w:pPr>
              <w:rPr>
                <w:rFonts w:ascii="Times New Roman" w:hAnsi="Times New Roman" w:cs="Times New Roman"/>
              </w:rPr>
            </w:pPr>
            <w:r w:rsidRPr="00851A73">
              <w:rPr>
                <w:rFonts w:ascii="Times New Roman" w:hAnsi="Times New Roman" w:cs="Times New Roman"/>
              </w:rPr>
              <w:t xml:space="preserve">This semester long course dives deeper into the ceramic arts. Students will build their knowledge of hand building with clay and also begin working on the potter’s wheel. Students will also learn advanced glazing and decorating techniques. Students will begin to investigate functional and nonfunctional ceramics. </w:t>
            </w:r>
          </w:p>
          <w:p w:rsidR="00210353" w:rsidRPr="00851A73" w:rsidRDefault="00210353" w:rsidP="002805D5">
            <w:pPr>
              <w:pStyle w:val="NoSpacing"/>
              <w:rPr>
                <w:rFonts w:ascii="Times New Roman" w:hAnsi="Times New Roman" w:cs="Times New Roman"/>
              </w:rPr>
            </w:pPr>
          </w:p>
        </w:tc>
        <w:tc>
          <w:tcPr>
            <w:tcW w:w="1463" w:type="dxa"/>
          </w:tcPr>
          <w:p w:rsidR="00210353" w:rsidRPr="00851A73" w:rsidRDefault="00665795" w:rsidP="002805D5">
            <w:pPr>
              <w:jc w:val="center"/>
              <w:rPr>
                <w:rFonts w:ascii="Times New Roman" w:hAnsi="Times New Roman" w:cs="Times New Roman"/>
              </w:rPr>
            </w:pPr>
            <w:r w:rsidRPr="00851A73">
              <w:rPr>
                <w:rFonts w:ascii="Times New Roman" w:hAnsi="Times New Roman" w:cs="Times New Roman"/>
              </w:rPr>
              <w:t>Art I</w:t>
            </w:r>
          </w:p>
        </w:tc>
        <w:tc>
          <w:tcPr>
            <w:tcW w:w="1322" w:type="dxa"/>
          </w:tcPr>
          <w:p w:rsidR="00210353" w:rsidRPr="00851A73" w:rsidRDefault="00210353" w:rsidP="002805D5">
            <w:pPr>
              <w:jc w:val="center"/>
              <w:rPr>
                <w:rFonts w:ascii="Times New Roman" w:hAnsi="Times New Roman" w:cs="Times New Roman"/>
              </w:rPr>
            </w:pPr>
            <w:r w:rsidRPr="00851A73">
              <w:rPr>
                <w:rFonts w:ascii="Times New Roman" w:hAnsi="Times New Roman" w:cs="Times New Roman"/>
              </w:rPr>
              <w:t>.5</w:t>
            </w:r>
          </w:p>
        </w:tc>
      </w:tr>
      <w:tr w:rsidR="00210353" w:rsidRPr="00971A47" w:rsidTr="001D5C1A">
        <w:trPr>
          <w:trHeight w:val="130"/>
        </w:trPr>
        <w:tc>
          <w:tcPr>
            <w:tcW w:w="2528" w:type="dxa"/>
          </w:tcPr>
          <w:p w:rsidR="00210353" w:rsidRPr="00851A73" w:rsidRDefault="00633C50" w:rsidP="002805D5">
            <w:pPr>
              <w:rPr>
                <w:rFonts w:ascii="Times New Roman" w:hAnsi="Times New Roman" w:cs="Times New Roman"/>
              </w:rPr>
            </w:pPr>
            <w:r>
              <w:rPr>
                <w:rFonts w:ascii="Times New Roman" w:hAnsi="Times New Roman" w:cs="Times New Roman"/>
              </w:rPr>
              <w:t>Studio Art</w:t>
            </w:r>
          </w:p>
        </w:tc>
        <w:tc>
          <w:tcPr>
            <w:tcW w:w="920" w:type="dxa"/>
          </w:tcPr>
          <w:p w:rsidR="00210353" w:rsidRPr="00851A73" w:rsidRDefault="00633C50" w:rsidP="002805D5">
            <w:pPr>
              <w:rPr>
                <w:rFonts w:ascii="Times New Roman" w:hAnsi="Times New Roman" w:cs="Times New Roman"/>
              </w:rPr>
            </w:pPr>
            <w:r>
              <w:rPr>
                <w:rFonts w:ascii="Times New Roman" w:hAnsi="Times New Roman" w:cs="Times New Roman"/>
              </w:rPr>
              <w:t>324100</w:t>
            </w:r>
          </w:p>
        </w:tc>
        <w:tc>
          <w:tcPr>
            <w:tcW w:w="3117" w:type="dxa"/>
          </w:tcPr>
          <w:p w:rsidR="00633C50" w:rsidRPr="00633C50" w:rsidRDefault="00633C50" w:rsidP="00633C50">
            <w:pPr>
              <w:rPr>
                <w:rFonts w:ascii="Times New Roman" w:hAnsi="Times New Roman" w:cs="Times New Roman"/>
              </w:rPr>
            </w:pPr>
            <w:r w:rsidRPr="00633C50">
              <w:rPr>
                <w:rFonts w:ascii="Times New Roman" w:hAnsi="Times New Roman" w:cs="Times New Roman"/>
              </w:rPr>
              <w:t>Studio Art electives provide in-depth study in selected media, techniques, and processes.</w:t>
            </w:r>
          </w:p>
          <w:p w:rsidR="00633C50" w:rsidRPr="00633C50" w:rsidRDefault="00633C50" w:rsidP="00633C50">
            <w:pPr>
              <w:rPr>
                <w:rFonts w:ascii="Times New Roman" w:hAnsi="Times New Roman" w:cs="Times New Roman"/>
              </w:rPr>
            </w:pPr>
            <w:r w:rsidRPr="00633C50">
              <w:rPr>
                <w:rFonts w:ascii="Times New Roman" w:hAnsi="Times New Roman" w:cs="Times New Roman"/>
              </w:rPr>
              <w:t>Foundation classes such as Art I are strongly recommended but not required. Expectations</w:t>
            </w:r>
          </w:p>
          <w:p w:rsidR="00633C50" w:rsidRPr="00633C50" w:rsidRDefault="00633C50" w:rsidP="00633C50">
            <w:pPr>
              <w:rPr>
                <w:rFonts w:ascii="Times New Roman" w:hAnsi="Times New Roman" w:cs="Times New Roman"/>
              </w:rPr>
            </w:pPr>
            <w:r w:rsidRPr="00633C50">
              <w:rPr>
                <w:rFonts w:ascii="Times New Roman" w:hAnsi="Times New Roman" w:cs="Times New Roman"/>
              </w:rPr>
              <w:t>encompass proficiency of craftsmanship; participation in field experiences; incorporation of</w:t>
            </w:r>
          </w:p>
          <w:p w:rsidR="00633C50" w:rsidRPr="00633C50" w:rsidRDefault="00633C50" w:rsidP="00633C50">
            <w:pPr>
              <w:rPr>
                <w:rFonts w:ascii="Times New Roman" w:hAnsi="Times New Roman" w:cs="Times New Roman"/>
              </w:rPr>
            </w:pPr>
            <w:r w:rsidRPr="00633C50">
              <w:rPr>
                <w:rFonts w:ascii="Times New Roman" w:hAnsi="Times New Roman" w:cs="Times New Roman"/>
              </w:rPr>
              <w:t>modern technology; study of 21st century art careers and related professions; an understanding of</w:t>
            </w:r>
          </w:p>
          <w:p w:rsidR="00633C50" w:rsidRPr="00633C50" w:rsidRDefault="00633C50" w:rsidP="00633C50">
            <w:pPr>
              <w:rPr>
                <w:rFonts w:ascii="Times New Roman" w:hAnsi="Times New Roman" w:cs="Times New Roman"/>
              </w:rPr>
            </w:pPr>
            <w:r w:rsidRPr="00633C50">
              <w:rPr>
                <w:rFonts w:ascii="Times New Roman" w:hAnsi="Times New Roman" w:cs="Times New Roman"/>
              </w:rPr>
              <w:t>contemporary or related vocabulary literacy; understanding the properties of the media; and the</w:t>
            </w:r>
          </w:p>
          <w:p w:rsidR="00210353" w:rsidRDefault="00633C50" w:rsidP="00633C50">
            <w:pPr>
              <w:rPr>
                <w:rFonts w:ascii="Times New Roman" w:hAnsi="Times New Roman" w:cs="Times New Roman"/>
              </w:rPr>
            </w:pPr>
            <w:r w:rsidRPr="00633C50">
              <w:rPr>
                <w:rFonts w:ascii="Times New Roman" w:hAnsi="Times New Roman" w:cs="Times New Roman"/>
              </w:rPr>
              <w:t>safe and responsible use and care of equipment, tools and materials</w:t>
            </w:r>
            <w:r>
              <w:rPr>
                <w:rFonts w:ascii="Times New Roman" w:hAnsi="Times New Roman" w:cs="Times New Roman"/>
              </w:rPr>
              <w:t xml:space="preserve"> reflecting life skills. </w:t>
            </w:r>
          </w:p>
          <w:p w:rsidR="00633C50" w:rsidRPr="00851A73" w:rsidRDefault="00633C50" w:rsidP="00633C50">
            <w:pPr>
              <w:rPr>
                <w:rFonts w:ascii="Times New Roman" w:hAnsi="Times New Roman" w:cs="Times New Roman"/>
              </w:rPr>
            </w:pPr>
          </w:p>
        </w:tc>
        <w:tc>
          <w:tcPr>
            <w:tcW w:w="1463" w:type="dxa"/>
          </w:tcPr>
          <w:p w:rsidR="00210353" w:rsidRPr="00851A73" w:rsidRDefault="00633C50" w:rsidP="002805D5">
            <w:pPr>
              <w:jc w:val="center"/>
              <w:rPr>
                <w:rFonts w:ascii="Times New Roman" w:hAnsi="Times New Roman" w:cs="Times New Roman"/>
              </w:rPr>
            </w:pPr>
            <w:r>
              <w:rPr>
                <w:rFonts w:ascii="Times New Roman" w:hAnsi="Times New Roman" w:cs="Times New Roman"/>
              </w:rPr>
              <w:t>Art I</w:t>
            </w:r>
          </w:p>
        </w:tc>
        <w:tc>
          <w:tcPr>
            <w:tcW w:w="1322" w:type="dxa"/>
          </w:tcPr>
          <w:p w:rsidR="00210353" w:rsidRPr="00851A73" w:rsidRDefault="00210353" w:rsidP="002805D5">
            <w:pPr>
              <w:jc w:val="center"/>
              <w:rPr>
                <w:rFonts w:ascii="Times New Roman" w:hAnsi="Times New Roman" w:cs="Times New Roman"/>
              </w:rPr>
            </w:pPr>
            <w:r w:rsidRPr="00851A73">
              <w:rPr>
                <w:rFonts w:ascii="Times New Roman" w:hAnsi="Times New Roman" w:cs="Times New Roman"/>
              </w:rPr>
              <w:t>.5</w:t>
            </w:r>
          </w:p>
        </w:tc>
      </w:tr>
      <w:tr w:rsidR="00210353" w:rsidRPr="00971A47" w:rsidTr="001D5C1A">
        <w:trPr>
          <w:trHeight w:val="130"/>
        </w:trPr>
        <w:tc>
          <w:tcPr>
            <w:tcW w:w="2528" w:type="dxa"/>
          </w:tcPr>
          <w:p w:rsidR="00210353" w:rsidRPr="00851A73" w:rsidRDefault="009F7501" w:rsidP="00210353">
            <w:pPr>
              <w:rPr>
                <w:rFonts w:ascii="Times New Roman" w:hAnsi="Times New Roman" w:cs="Times New Roman"/>
              </w:rPr>
            </w:pPr>
            <w:r>
              <w:rPr>
                <w:rFonts w:ascii="Times New Roman" w:hAnsi="Times New Roman" w:cs="Times New Roman"/>
              </w:rPr>
              <w:t>Creative Arts</w:t>
            </w:r>
          </w:p>
          <w:p w:rsidR="00210353" w:rsidRPr="00851A73" w:rsidRDefault="00210353" w:rsidP="002805D5">
            <w:pPr>
              <w:rPr>
                <w:rFonts w:ascii="Times New Roman" w:hAnsi="Times New Roman" w:cs="Times New Roman"/>
              </w:rPr>
            </w:pPr>
          </w:p>
        </w:tc>
        <w:tc>
          <w:tcPr>
            <w:tcW w:w="920" w:type="dxa"/>
          </w:tcPr>
          <w:p w:rsidR="00210353" w:rsidRDefault="009F7501" w:rsidP="002805D5">
            <w:pPr>
              <w:rPr>
                <w:rFonts w:ascii="Times New Roman" w:hAnsi="Times New Roman" w:cs="Times New Roman"/>
              </w:rPr>
            </w:pPr>
            <w:r>
              <w:rPr>
                <w:rFonts w:ascii="Times New Roman" w:hAnsi="Times New Roman" w:cs="Times New Roman"/>
              </w:rPr>
              <w:t>333700</w:t>
            </w:r>
          </w:p>
          <w:p w:rsidR="009F7501" w:rsidRPr="00851A73" w:rsidRDefault="009F7501" w:rsidP="002805D5">
            <w:pPr>
              <w:rPr>
                <w:rFonts w:ascii="Times New Roman" w:hAnsi="Times New Roman" w:cs="Times New Roman"/>
              </w:rPr>
            </w:pPr>
          </w:p>
        </w:tc>
        <w:tc>
          <w:tcPr>
            <w:tcW w:w="3117" w:type="dxa"/>
          </w:tcPr>
          <w:p w:rsidR="00665795" w:rsidRPr="00851A73" w:rsidRDefault="00665795" w:rsidP="00665795">
            <w:pPr>
              <w:rPr>
                <w:rFonts w:ascii="Times New Roman" w:hAnsi="Times New Roman" w:cs="Times New Roman"/>
              </w:rPr>
            </w:pPr>
            <w:r w:rsidRPr="00851A73">
              <w:rPr>
                <w:rFonts w:ascii="Times New Roman" w:hAnsi="Times New Roman" w:cs="Times New Roman"/>
              </w:rPr>
              <w:t xml:space="preserve">This semester long course dives deeper into the many different forms of painting. Investigation of various styles and mediums will occur, along with the development of advanced techniques. Style and expression will be developed. </w:t>
            </w:r>
          </w:p>
          <w:p w:rsidR="00210353" w:rsidRPr="00851A73" w:rsidRDefault="00210353" w:rsidP="002805D5">
            <w:pPr>
              <w:pStyle w:val="NoSpacing"/>
              <w:rPr>
                <w:rFonts w:ascii="Times New Roman" w:hAnsi="Times New Roman" w:cs="Times New Roman"/>
              </w:rPr>
            </w:pPr>
          </w:p>
        </w:tc>
        <w:tc>
          <w:tcPr>
            <w:tcW w:w="1463" w:type="dxa"/>
          </w:tcPr>
          <w:p w:rsidR="00210353" w:rsidRPr="00851A73" w:rsidRDefault="00665795" w:rsidP="002805D5">
            <w:pPr>
              <w:jc w:val="center"/>
              <w:rPr>
                <w:rFonts w:ascii="Times New Roman" w:hAnsi="Times New Roman" w:cs="Times New Roman"/>
              </w:rPr>
            </w:pPr>
            <w:r w:rsidRPr="00851A73">
              <w:rPr>
                <w:rFonts w:ascii="Times New Roman" w:hAnsi="Times New Roman" w:cs="Times New Roman"/>
              </w:rPr>
              <w:t>Art 1</w:t>
            </w:r>
          </w:p>
        </w:tc>
        <w:tc>
          <w:tcPr>
            <w:tcW w:w="1322" w:type="dxa"/>
          </w:tcPr>
          <w:p w:rsidR="00210353" w:rsidRPr="00851A73" w:rsidRDefault="00210353" w:rsidP="002805D5">
            <w:pPr>
              <w:jc w:val="center"/>
              <w:rPr>
                <w:rFonts w:ascii="Times New Roman" w:hAnsi="Times New Roman" w:cs="Times New Roman"/>
              </w:rPr>
            </w:pPr>
            <w:r w:rsidRPr="00851A73">
              <w:rPr>
                <w:rFonts w:ascii="Times New Roman" w:hAnsi="Times New Roman" w:cs="Times New Roman"/>
              </w:rPr>
              <w:t>.5</w:t>
            </w:r>
          </w:p>
        </w:tc>
      </w:tr>
    </w:tbl>
    <w:p w:rsidR="00326828" w:rsidRDefault="00326828" w:rsidP="007856FB">
      <w:pPr>
        <w:rPr>
          <w:rFonts w:ascii="Times New Roman" w:hAnsi="Times New Roman" w:cs="Times New Roman"/>
        </w:rPr>
      </w:pPr>
    </w:p>
    <w:p w:rsidR="00CB7A68" w:rsidRDefault="00CB7A68" w:rsidP="007856FB">
      <w:pPr>
        <w:rPr>
          <w:rFonts w:ascii="Times New Roman" w:hAnsi="Times New Roman" w:cs="Times New Roman"/>
        </w:rPr>
      </w:pPr>
    </w:p>
    <w:p w:rsidR="00CB7A68" w:rsidRDefault="00CB7A68" w:rsidP="007856FB">
      <w:pPr>
        <w:rPr>
          <w:rFonts w:ascii="Times New Roman" w:hAnsi="Times New Roman" w:cs="Times New Roman"/>
        </w:rPr>
      </w:pPr>
    </w:p>
    <w:p w:rsidR="00CB7A68" w:rsidRDefault="00CB7A68" w:rsidP="007856FB">
      <w:pPr>
        <w:rPr>
          <w:rFonts w:ascii="Times New Roman" w:hAnsi="Times New Roman" w:cs="Times New Roman"/>
        </w:rPr>
      </w:pPr>
    </w:p>
    <w:p w:rsidR="00CB7A68" w:rsidRDefault="00CB7A68" w:rsidP="007856FB">
      <w:pPr>
        <w:rPr>
          <w:rFonts w:ascii="Times New Roman" w:hAnsi="Times New Roman" w:cs="Times New Roman"/>
        </w:rPr>
      </w:pPr>
    </w:p>
    <w:p w:rsidR="00CB7A68" w:rsidRDefault="00CB7A68" w:rsidP="007856FB">
      <w:pPr>
        <w:rPr>
          <w:rFonts w:ascii="Times New Roman" w:hAnsi="Times New Roman" w:cs="Times New Roman"/>
        </w:rPr>
      </w:pPr>
    </w:p>
    <w:p w:rsidR="00D961F8" w:rsidRDefault="00D961F8" w:rsidP="007856FB">
      <w:pPr>
        <w:rPr>
          <w:rFonts w:ascii="Times New Roman" w:hAnsi="Times New Roman" w:cs="Times New Roman"/>
        </w:rPr>
      </w:pPr>
      <w:r>
        <w:rPr>
          <w:rFonts w:ascii="Times New Roman" w:hAnsi="Times New Roman" w:cs="Times New Roman"/>
        </w:rPr>
        <w:t>Math</w:t>
      </w:r>
    </w:p>
    <w:tbl>
      <w:tblPr>
        <w:tblStyle w:val="TableGrid"/>
        <w:tblW w:w="0" w:type="auto"/>
        <w:tblLook w:val="04A0" w:firstRow="1" w:lastRow="0" w:firstColumn="1" w:lastColumn="0" w:noHBand="0" w:noVBand="1"/>
      </w:tblPr>
      <w:tblGrid>
        <w:gridCol w:w="2474"/>
        <w:gridCol w:w="990"/>
        <w:gridCol w:w="3101"/>
        <w:gridCol w:w="1470"/>
        <w:gridCol w:w="1315"/>
      </w:tblGrid>
      <w:tr w:rsidR="0008578C" w:rsidRPr="00971A47" w:rsidTr="000535F1">
        <w:trPr>
          <w:trHeight w:val="130"/>
        </w:trPr>
        <w:tc>
          <w:tcPr>
            <w:tcW w:w="2474" w:type="dxa"/>
          </w:tcPr>
          <w:p w:rsidR="00D961F8" w:rsidRPr="00971A47" w:rsidRDefault="00D961F8" w:rsidP="002805D5">
            <w:pPr>
              <w:rPr>
                <w:rFonts w:ascii="Times New Roman" w:hAnsi="Times New Roman" w:cs="Times New Roman"/>
                <w:b/>
              </w:rPr>
            </w:pPr>
            <w:r w:rsidRPr="00971A47">
              <w:rPr>
                <w:rFonts w:ascii="Times New Roman" w:hAnsi="Times New Roman" w:cs="Times New Roman"/>
                <w:b/>
              </w:rPr>
              <w:t xml:space="preserve">Course Title </w:t>
            </w:r>
          </w:p>
        </w:tc>
        <w:tc>
          <w:tcPr>
            <w:tcW w:w="990" w:type="dxa"/>
          </w:tcPr>
          <w:p w:rsidR="00D961F8" w:rsidRPr="00971A47" w:rsidRDefault="00D961F8" w:rsidP="002805D5">
            <w:pPr>
              <w:jc w:val="center"/>
              <w:rPr>
                <w:rFonts w:ascii="Times New Roman" w:hAnsi="Times New Roman" w:cs="Times New Roman"/>
                <w:b/>
              </w:rPr>
            </w:pPr>
            <w:r w:rsidRPr="00971A47">
              <w:rPr>
                <w:rFonts w:ascii="Times New Roman" w:hAnsi="Times New Roman" w:cs="Times New Roman"/>
                <w:b/>
              </w:rPr>
              <w:t>Course Code</w:t>
            </w:r>
          </w:p>
        </w:tc>
        <w:tc>
          <w:tcPr>
            <w:tcW w:w="3101" w:type="dxa"/>
          </w:tcPr>
          <w:p w:rsidR="00D961F8" w:rsidRPr="00971A47" w:rsidRDefault="00D961F8" w:rsidP="002805D5">
            <w:pPr>
              <w:rPr>
                <w:rFonts w:ascii="Times New Roman" w:hAnsi="Times New Roman" w:cs="Times New Roman"/>
                <w:b/>
              </w:rPr>
            </w:pPr>
            <w:r w:rsidRPr="00971A47">
              <w:rPr>
                <w:rFonts w:ascii="Times New Roman" w:hAnsi="Times New Roman" w:cs="Times New Roman"/>
                <w:b/>
              </w:rPr>
              <w:t>Course Description</w:t>
            </w:r>
          </w:p>
        </w:tc>
        <w:tc>
          <w:tcPr>
            <w:tcW w:w="1470" w:type="dxa"/>
          </w:tcPr>
          <w:p w:rsidR="00D961F8" w:rsidRPr="00971A47" w:rsidRDefault="00D961F8" w:rsidP="002805D5">
            <w:pPr>
              <w:jc w:val="center"/>
              <w:rPr>
                <w:rFonts w:ascii="Times New Roman" w:hAnsi="Times New Roman" w:cs="Times New Roman"/>
                <w:b/>
              </w:rPr>
            </w:pPr>
            <w:r w:rsidRPr="00971A47">
              <w:rPr>
                <w:rFonts w:ascii="Times New Roman" w:hAnsi="Times New Roman" w:cs="Times New Roman"/>
                <w:b/>
              </w:rPr>
              <w:t>Prerequisite</w:t>
            </w:r>
          </w:p>
        </w:tc>
        <w:tc>
          <w:tcPr>
            <w:tcW w:w="1315" w:type="dxa"/>
          </w:tcPr>
          <w:p w:rsidR="00D961F8" w:rsidRDefault="00D961F8" w:rsidP="002805D5">
            <w:pPr>
              <w:jc w:val="center"/>
              <w:rPr>
                <w:rFonts w:ascii="Times New Roman" w:hAnsi="Times New Roman" w:cs="Times New Roman"/>
                <w:b/>
              </w:rPr>
            </w:pPr>
            <w:r>
              <w:rPr>
                <w:rFonts w:ascii="Times New Roman" w:hAnsi="Times New Roman" w:cs="Times New Roman"/>
                <w:b/>
              </w:rPr>
              <w:t>Credit per</w:t>
            </w:r>
          </w:p>
          <w:p w:rsidR="00D961F8" w:rsidRPr="00971A47" w:rsidRDefault="00D961F8" w:rsidP="002805D5">
            <w:pPr>
              <w:jc w:val="center"/>
              <w:rPr>
                <w:rFonts w:ascii="Times New Roman" w:hAnsi="Times New Roman" w:cs="Times New Roman"/>
                <w:b/>
              </w:rPr>
            </w:pPr>
            <w:r>
              <w:rPr>
                <w:rFonts w:ascii="Times New Roman" w:hAnsi="Times New Roman" w:cs="Times New Roman"/>
                <w:b/>
              </w:rPr>
              <w:t>Semester</w:t>
            </w:r>
          </w:p>
        </w:tc>
      </w:tr>
      <w:tr w:rsidR="0008578C" w:rsidRPr="00971A47" w:rsidTr="000535F1">
        <w:trPr>
          <w:trHeight w:val="130"/>
        </w:trPr>
        <w:tc>
          <w:tcPr>
            <w:tcW w:w="2474" w:type="dxa"/>
          </w:tcPr>
          <w:p w:rsidR="00D961F8" w:rsidRPr="00210353" w:rsidRDefault="00633C50" w:rsidP="002805D5">
            <w:pPr>
              <w:rPr>
                <w:rFonts w:ascii="Times New Roman" w:hAnsi="Times New Roman" w:cs="Times New Roman"/>
                <w:sz w:val="24"/>
                <w:szCs w:val="24"/>
              </w:rPr>
            </w:pPr>
            <w:r>
              <w:rPr>
                <w:rFonts w:ascii="Times New Roman" w:hAnsi="Times New Roman" w:cs="Times New Roman"/>
                <w:sz w:val="24"/>
                <w:szCs w:val="24"/>
              </w:rPr>
              <w:t>Algebra I</w:t>
            </w:r>
          </w:p>
        </w:tc>
        <w:tc>
          <w:tcPr>
            <w:tcW w:w="990" w:type="dxa"/>
          </w:tcPr>
          <w:p w:rsidR="00D961F8" w:rsidRPr="00210353" w:rsidRDefault="00633C50" w:rsidP="002805D5">
            <w:pPr>
              <w:rPr>
                <w:rFonts w:ascii="Times New Roman" w:hAnsi="Times New Roman" w:cs="Times New Roman"/>
                <w:sz w:val="24"/>
                <w:szCs w:val="24"/>
              </w:rPr>
            </w:pPr>
            <w:r>
              <w:rPr>
                <w:rFonts w:ascii="Times New Roman" w:hAnsi="Times New Roman" w:cs="Times New Roman"/>
                <w:sz w:val="24"/>
                <w:szCs w:val="24"/>
              </w:rPr>
              <w:t>306100</w:t>
            </w:r>
          </w:p>
        </w:tc>
        <w:tc>
          <w:tcPr>
            <w:tcW w:w="3101" w:type="dxa"/>
          </w:tcPr>
          <w:p w:rsidR="00633C50" w:rsidRPr="00633C50" w:rsidRDefault="00633C50" w:rsidP="00633C50">
            <w:pPr>
              <w:rPr>
                <w:rFonts w:ascii="Times New Roman" w:hAnsi="Times New Roman" w:cs="Times New Roman"/>
              </w:rPr>
            </w:pPr>
            <w:r w:rsidRPr="00633C50">
              <w:rPr>
                <w:rFonts w:ascii="Times New Roman" w:hAnsi="Times New Roman" w:cs="Times New Roman"/>
              </w:rPr>
              <w:t>Algebra 1 is a course that provides the gateway to all higher mathematics courses. This course uses a</w:t>
            </w:r>
          </w:p>
          <w:p w:rsidR="00D961F8" w:rsidRPr="00971A47" w:rsidRDefault="00633C50" w:rsidP="00633C50">
            <w:pPr>
              <w:rPr>
                <w:rFonts w:ascii="Times New Roman" w:hAnsi="Times New Roman" w:cs="Times New Roman"/>
              </w:rPr>
            </w:pPr>
            <w:r w:rsidRPr="00633C50">
              <w:rPr>
                <w:rFonts w:ascii="Times New Roman" w:hAnsi="Times New Roman" w:cs="Times New Roman"/>
              </w:rPr>
              <w:t>conceptual approach to mathematics and does not focus on algorithmic methods. Algebraic</w:t>
            </w:r>
            <w:r>
              <w:rPr>
                <w:rFonts w:ascii="Times New Roman" w:hAnsi="Times New Roman" w:cs="Times New Roman"/>
              </w:rPr>
              <w:t xml:space="preserve"> </w:t>
            </w:r>
            <w:r w:rsidRPr="00633C50">
              <w:rPr>
                <w:rFonts w:ascii="Times New Roman" w:hAnsi="Times New Roman" w:cs="Times New Roman"/>
              </w:rPr>
              <w:t>representations are used to generalize; and the algebraic method is viewed as a problem solving tool.</w:t>
            </w:r>
            <w:r>
              <w:rPr>
                <w:rFonts w:ascii="Times New Roman" w:hAnsi="Times New Roman" w:cs="Times New Roman"/>
              </w:rPr>
              <w:t xml:space="preserve"> </w:t>
            </w:r>
            <w:r w:rsidRPr="00633C50">
              <w:rPr>
                <w:rFonts w:ascii="Times New Roman" w:hAnsi="Times New Roman" w:cs="Times New Roman"/>
              </w:rPr>
              <w:t xml:space="preserve">In planning for instruction, consideration is given to the </w:t>
            </w:r>
            <w:proofErr w:type="gramStart"/>
            <w:r w:rsidRPr="00633C50">
              <w:rPr>
                <w:rFonts w:ascii="Times New Roman" w:hAnsi="Times New Roman" w:cs="Times New Roman"/>
              </w:rPr>
              <w:t>student‘</w:t>
            </w:r>
            <w:proofErr w:type="gramEnd"/>
            <w:r w:rsidRPr="00633C50">
              <w:rPr>
                <w:rFonts w:ascii="Times New Roman" w:hAnsi="Times New Roman" w:cs="Times New Roman"/>
              </w:rPr>
              <w:t>s readiness for abstract concepts.</w:t>
            </w:r>
            <w:r>
              <w:rPr>
                <w:rFonts w:ascii="Times New Roman" w:hAnsi="Times New Roman" w:cs="Times New Roman"/>
              </w:rPr>
              <w:t xml:space="preserve"> </w:t>
            </w:r>
            <w:r w:rsidRPr="00633C50">
              <w:rPr>
                <w:rFonts w:ascii="Times New Roman" w:hAnsi="Times New Roman" w:cs="Times New Roman"/>
              </w:rPr>
              <w:t>Manipulatives, such as algebra tiles, are used to bridge the gap fro</w:t>
            </w:r>
            <w:r>
              <w:rPr>
                <w:rFonts w:ascii="Times New Roman" w:hAnsi="Times New Roman" w:cs="Times New Roman"/>
              </w:rPr>
              <w:t xml:space="preserve">m the concrete to the abstract.  </w:t>
            </w:r>
            <w:r w:rsidRPr="00633C50">
              <w:rPr>
                <w:rFonts w:ascii="Times New Roman" w:hAnsi="Times New Roman" w:cs="Times New Roman"/>
              </w:rPr>
              <w:t>Available technology such as calculators, computers, and graphing</w:t>
            </w:r>
            <w:r>
              <w:rPr>
                <w:rFonts w:ascii="Times New Roman" w:hAnsi="Times New Roman" w:cs="Times New Roman"/>
              </w:rPr>
              <w:t xml:space="preserve"> utilities are used as tools to enhance learning.</w:t>
            </w:r>
          </w:p>
        </w:tc>
        <w:tc>
          <w:tcPr>
            <w:tcW w:w="1470" w:type="dxa"/>
          </w:tcPr>
          <w:p w:rsidR="00D961F8" w:rsidRPr="00971A47" w:rsidRDefault="00DD43B3" w:rsidP="002805D5">
            <w:pPr>
              <w:jc w:val="center"/>
              <w:rPr>
                <w:rFonts w:ascii="Times New Roman" w:hAnsi="Times New Roman" w:cs="Times New Roman"/>
              </w:rPr>
            </w:pPr>
            <w:r>
              <w:rPr>
                <w:rFonts w:ascii="Times New Roman" w:hAnsi="Times New Roman" w:cs="Times New Roman"/>
              </w:rPr>
              <w:t>Math 8</w:t>
            </w:r>
          </w:p>
        </w:tc>
        <w:tc>
          <w:tcPr>
            <w:tcW w:w="1315" w:type="dxa"/>
          </w:tcPr>
          <w:p w:rsidR="00D961F8" w:rsidRPr="00971A47" w:rsidRDefault="00D961F8" w:rsidP="002805D5">
            <w:pPr>
              <w:jc w:val="center"/>
              <w:rPr>
                <w:rFonts w:ascii="Times New Roman" w:hAnsi="Times New Roman" w:cs="Times New Roman"/>
              </w:rPr>
            </w:pPr>
            <w:r>
              <w:rPr>
                <w:rFonts w:ascii="Times New Roman" w:hAnsi="Times New Roman" w:cs="Times New Roman"/>
              </w:rPr>
              <w:t>.5</w:t>
            </w:r>
          </w:p>
        </w:tc>
      </w:tr>
      <w:tr w:rsidR="00D961F8" w:rsidRPr="00971A47" w:rsidTr="000535F1">
        <w:trPr>
          <w:trHeight w:val="130"/>
        </w:trPr>
        <w:tc>
          <w:tcPr>
            <w:tcW w:w="2474" w:type="dxa"/>
          </w:tcPr>
          <w:p w:rsidR="00D961F8" w:rsidRPr="00210353" w:rsidRDefault="00633C50" w:rsidP="00633C50">
            <w:pPr>
              <w:rPr>
                <w:rFonts w:ascii="Times New Roman" w:hAnsi="Times New Roman" w:cs="Times New Roman"/>
                <w:sz w:val="24"/>
                <w:szCs w:val="24"/>
              </w:rPr>
            </w:pPr>
            <w:r>
              <w:rPr>
                <w:rFonts w:ascii="Times New Roman" w:hAnsi="Times New Roman" w:cs="Times New Roman"/>
                <w:sz w:val="24"/>
                <w:szCs w:val="24"/>
              </w:rPr>
              <w:t>Algebra Support</w:t>
            </w:r>
          </w:p>
        </w:tc>
        <w:tc>
          <w:tcPr>
            <w:tcW w:w="990" w:type="dxa"/>
          </w:tcPr>
          <w:p w:rsidR="00D961F8" w:rsidRPr="00210353" w:rsidRDefault="00633C50" w:rsidP="002805D5">
            <w:pPr>
              <w:rPr>
                <w:rFonts w:ascii="Times New Roman" w:hAnsi="Times New Roman" w:cs="Times New Roman"/>
                <w:sz w:val="24"/>
                <w:szCs w:val="24"/>
              </w:rPr>
            </w:pPr>
            <w:r>
              <w:rPr>
                <w:rFonts w:ascii="Times New Roman" w:hAnsi="Times New Roman" w:cs="Times New Roman"/>
                <w:sz w:val="24"/>
                <w:szCs w:val="24"/>
              </w:rPr>
              <w:t>306000</w:t>
            </w:r>
          </w:p>
        </w:tc>
        <w:tc>
          <w:tcPr>
            <w:tcW w:w="3101" w:type="dxa"/>
          </w:tcPr>
          <w:p w:rsidR="003F7612" w:rsidRPr="003F7612" w:rsidRDefault="003F7612" w:rsidP="003F7612">
            <w:pPr>
              <w:rPr>
                <w:rFonts w:ascii="Times New Roman" w:hAnsi="Times New Roman" w:cs="Times New Roman"/>
              </w:rPr>
            </w:pPr>
            <w:r w:rsidRPr="003F7612">
              <w:rPr>
                <w:rFonts w:ascii="Times New Roman" w:hAnsi="Times New Roman" w:cs="Times New Roman"/>
              </w:rPr>
              <w:t>This course is designed to be a remediation of math skills not retained from previous math courses, as well as extra practice with those math practices that are harder to grasp.  It allows the teacher to revisit a particular concept and reteach to those who need that extra time.</w:t>
            </w:r>
          </w:p>
          <w:p w:rsidR="003F7612" w:rsidRPr="003F7612" w:rsidRDefault="003F7612" w:rsidP="003F7612">
            <w:pPr>
              <w:rPr>
                <w:rFonts w:ascii="Times New Roman" w:hAnsi="Times New Roman" w:cs="Times New Roman"/>
              </w:rPr>
            </w:pPr>
          </w:p>
          <w:p w:rsidR="00D961F8" w:rsidRPr="00971A47" w:rsidRDefault="003F7612" w:rsidP="000535F1">
            <w:pPr>
              <w:rPr>
                <w:rFonts w:ascii="Times New Roman" w:hAnsi="Times New Roman" w:cs="Times New Roman"/>
              </w:rPr>
            </w:pPr>
            <w:r w:rsidRPr="003F7612">
              <w:rPr>
                <w:rFonts w:ascii="Times New Roman" w:hAnsi="Times New Roman" w:cs="Times New Roman"/>
              </w:rPr>
              <w:t>*This course does not count toward the 4 math credits needed for graduation.  It is an elective credit.</w:t>
            </w:r>
          </w:p>
        </w:tc>
        <w:tc>
          <w:tcPr>
            <w:tcW w:w="1470" w:type="dxa"/>
          </w:tcPr>
          <w:p w:rsidR="00D961F8" w:rsidRDefault="003F7612" w:rsidP="002805D5">
            <w:pPr>
              <w:jc w:val="center"/>
              <w:rPr>
                <w:rFonts w:ascii="Times New Roman" w:hAnsi="Times New Roman" w:cs="Times New Roman"/>
              </w:rPr>
            </w:pPr>
            <w:r>
              <w:rPr>
                <w:rFonts w:ascii="Times New Roman" w:hAnsi="Times New Roman" w:cs="Times New Roman"/>
              </w:rPr>
              <w:t>Math 8</w:t>
            </w:r>
          </w:p>
        </w:tc>
        <w:tc>
          <w:tcPr>
            <w:tcW w:w="1315" w:type="dxa"/>
          </w:tcPr>
          <w:p w:rsidR="00D961F8" w:rsidRDefault="00D961F8" w:rsidP="002805D5">
            <w:pPr>
              <w:jc w:val="center"/>
              <w:rPr>
                <w:rFonts w:ascii="Times New Roman" w:hAnsi="Times New Roman" w:cs="Times New Roman"/>
              </w:rPr>
            </w:pPr>
            <w:r>
              <w:rPr>
                <w:rFonts w:ascii="Times New Roman" w:hAnsi="Times New Roman" w:cs="Times New Roman"/>
              </w:rPr>
              <w:t>.5</w:t>
            </w:r>
          </w:p>
        </w:tc>
      </w:tr>
      <w:tr w:rsidR="00D961F8" w:rsidRPr="00971A47" w:rsidTr="000535F1">
        <w:trPr>
          <w:trHeight w:val="130"/>
        </w:trPr>
        <w:tc>
          <w:tcPr>
            <w:tcW w:w="2474" w:type="dxa"/>
          </w:tcPr>
          <w:p w:rsidR="00D961F8" w:rsidRPr="00210353" w:rsidRDefault="00633C50" w:rsidP="002805D5">
            <w:pPr>
              <w:rPr>
                <w:rFonts w:ascii="Times New Roman" w:hAnsi="Times New Roman" w:cs="Times New Roman"/>
                <w:sz w:val="24"/>
                <w:szCs w:val="24"/>
              </w:rPr>
            </w:pPr>
            <w:r>
              <w:rPr>
                <w:rFonts w:ascii="Times New Roman" w:hAnsi="Times New Roman" w:cs="Times New Roman"/>
                <w:sz w:val="24"/>
                <w:szCs w:val="24"/>
              </w:rPr>
              <w:t>Geometry</w:t>
            </w:r>
          </w:p>
        </w:tc>
        <w:tc>
          <w:tcPr>
            <w:tcW w:w="990" w:type="dxa"/>
          </w:tcPr>
          <w:p w:rsidR="00D961F8" w:rsidRPr="00210353" w:rsidRDefault="00633C50" w:rsidP="002805D5">
            <w:pPr>
              <w:rPr>
                <w:rFonts w:ascii="Times New Roman" w:hAnsi="Times New Roman" w:cs="Times New Roman"/>
                <w:sz w:val="24"/>
                <w:szCs w:val="24"/>
              </w:rPr>
            </w:pPr>
            <w:r>
              <w:rPr>
                <w:rFonts w:ascii="Times New Roman" w:hAnsi="Times New Roman" w:cs="Times New Roman"/>
                <w:sz w:val="24"/>
                <w:szCs w:val="24"/>
              </w:rPr>
              <w:t>306200</w:t>
            </w:r>
          </w:p>
        </w:tc>
        <w:tc>
          <w:tcPr>
            <w:tcW w:w="3101" w:type="dxa"/>
          </w:tcPr>
          <w:p w:rsidR="00D961F8" w:rsidRPr="00971A47" w:rsidRDefault="003F7612" w:rsidP="00633C50">
            <w:pPr>
              <w:rPr>
                <w:rFonts w:ascii="Times New Roman" w:hAnsi="Times New Roman" w:cs="Times New Roman"/>
              </w:rPr>
            </w:pPr>
            <w:r w:rsidRPr="003F7612">
              <w:rPr>
                <w:rFonts w:ascii="Times New Roman" w:hAnsi="Times New Roman" w:cs="Times New Roman"/>
              </w:rPr>
              <w:t>This course focuses on concepts such as the study of triangles and triangle relationships, quadrilaterals, circles, proof, parallel lines cut by a transversal, and probability.  It also continues work with linear and quadratic functions, especially in relationship to the coordinate plane.  A basic introduction to trigonomet</w:t>
            </w:r>
            <w:r w:rsidR="000535F1">
              <w:rPr>
                <w:rFonts w:ascii="Times New Roman" w:hAnsi="Times New Roman" w:cs="Times New Roman"/>
              </w:rPr>
              <w:t>ry is also part of this course.</w:t>
            </w:r>
          </w:p>
        </w:tc>
        <w:tc>
          <w:tcPr>
            <w:tcW w:w="1470" w:type="dxa"/>
          </w:tcPr>
          <w:p w:rsidR="00D961F8" w:rsidRDefault="00633C50" w:rsidP="002805D5">
            <w:pPr>
              <w:jc w:val="center"/>
              <w:rPr>
                <w:rFonts w:ascii="Times New Roman" w:hAnsi="Times New Roman" w:cs="Times New Roman"/>
              </w:rPr>
            </w:pPr>
            <w:r>
              <w:rPr>
                <w:rFonts w:ascii="Times New Roman" w:hAnsi="Times New Roman" w:cs="Times New Roman"/>
              </w:rPr>
              <w:t>Algebra</w:t>
            </w:r>
            <w:r w:rsidR="005A5A86">
              <w:rPr>
                <w:rFonts w:ascii="Times New Roman" w:hAnsi="Times New Roman" w:cs="Times New Roman"/>
              </w:rPr>
              <w:t xml:space="preserve"> I</w:t>
            </w:r>
          </w:p>
          <w:p w:rsidR="00633C50" w:rsidRDefault="00633C50" w:rsidP="002805D5">
            <w:pPr>
              <w:jc w:val="center"/>
              <w:rPr>
                <w:rFonts w:ascii="Times New Roman" w:hAnsi="Times New Roman" w:cs="Times New Roman"/>
              </w:rPr>
            </w:pPr>
          </w:p>
        </w:tc>
        <w:tc>
          <w:tcPr>
            <w:tcW w:w="1315" w:type="dxa"/>
          </w:tcPr>
          <w:p w:rsidR="00D961F8" w:rsidRDefault="00D961F8" w:rsidP="002805D5">
            <w:pPr>
              <w:jc w:val="center"/>
              <w:rPr>
                <w:rFonts w:ascii="Times New Roman" w:hAnsi="Times New Roman" w:cs="Times New Roman"/>
              </w:rPr>
            </w:pPr>
            <w:r>
              <w:rPr>
                <w:rFonts w:ascii="Times New Roman" w:hAnsi="Times New Roman" w:cs="Times New Roman"/>
              </w:rPr>
              <w:t>.5</w:t>
            </w:r>
          </w:p>
        </w:tc>
      </w:tr>
      <w:tr w:rsidR="008E407B" w:rsidRPr="00971A47" w:rsidTr="000535F1">
        <w:trPr>
          <w:trHeight w:val="130"/>
        </w:trPr>
        <w:tc>
          <w:tcPr>
            <w:tcW w:w="2474" w:type="dxa"/>
          </w:tcPr>
          <w:p w:rsidR="008E407B" w:rsidRDefault="008E407B" w:rsidP="002805D5">
            <w:pPr>
              <w:rPr>
                <w:rFonts w:ascii="Times New Roman" w:hAnsi="Times New Roman" w:cs="Times New Roman"/>
                <w:sz w:val="24"/>
                <w:szCs w:val="24"/>
              </w:rPr>
            </w:pPr>
            <w:r>
              <w:rPr>
                <w:rFonts w:ascii="Times New Roman" w:hAnsi="Times New Roman" w:cs="Times New Roman"/>
                <w:sz w:val="24"/>
                <w:szCs w:val="24"/>
              </w:rPr>
              <w:t>Geometry Support</w:t>
            </w:r>
          </w:p>
        </w:tc>
        <w:tc>
          <w:tcPr>
            <w:tcW w:w="990" w:type="dxa"/>
          </w:tcPr>
          <w:p w:rsidR="008E407B" w:rsidRDefault="008E407B" w:rsidP="002805D5">
            <w:pPr>
              <w:rPr>
                <w:rFonts w:ascii="Times New Roman" w:hAnsi="Times New Roman" w:cs="Times New Roman"/>
                <w:sz w:val="24"/>
                <w:szCs w:val="24"/>
              </w:rPr>
            </w:pPr>
            <w:r>
              <w:rPr>
                <w:rFonts w:ascii="Times New Roman" w:hAnsi="Times New Roman" w:cs="Times New Roman"/>
                <w:sz w:val="24"/>
                <w:szCs w:val="24"/>
              </w:rPr>
              <w:t>765300</w:t>
            </w:r>
          </w:p>
        </w:tc>
        <w:tc>
          <w:tcPr>
            <w:tcW w:w="3101" w:type="dxa"/>
          </w:tcPr>
          <w:p w:rsidR="008E407B" w:rsidRPr="008E407B" w:rsidRDefault="008E407B" w:rsidP="008E407B">
            <w:pPr>
              <w:rPr>
                <w:rFonts w:ascii="Times New Roman" w:hAnsi="Times New Roman" w:cs="Times New Roman"/>
              </w:rPr>
            </w:pPr>
            <w:r w:rsidRPr="008E407B">
              <w:rPr>
                <w:rFonts w:ascii="Times New Roman" w:hAnsi="Times New Roman" w:cs="Times New Roman"/>
              </w:rPr>
              <w:t>This course is designed as a support class to be taken concurrently with a</w:t>
            </w:r>
          </w:p>
          <w:p w:rsidR="008E407B" w:rsidRPr="008E407B" w:rsidRDefault="008E407B" w:rsidP="008E407B">
            <w:pPr>
              <w:rPr>
                <w:rFonts w:ascii="Times New Roman" w:hAnsi="Times New Roman" w:cs="Times New Roman"/>
              </w:rPr>
            </w:pPr>
            <w:r w:rsidRPr="008E407B">
              <w:rPr>
                <w:rFonts w:ascii="Times New Roman" w:hAnsi="Times New Roman" w:cs="Times New Roman"/>
              </w:rPr>
              <w:t xml:space="preserve">general education Geometry class. The core content aligns with the </w:t>
            </w:r>
            <w:r>
              <w:rPr>
                <w:rFonts w:ascii="Times New Roman" w:hAnsi="Times New Roman" w:cs="Times New Roman"/>
              </w:rPr>
              <w:t>geometry</w:t>
            </w:r>
            <w:r w:rsidRPr="008E407B">
              <w:rPr>
                <w:rFonts w:ascii="Times New Roman" w:hAnsi="Times New Roman" w:cs="Times New Roman"/>
              </w:rPr>
              <w:t xml:space="preserve"> course and provides additional direct instruction and guided</w:t>
            </w:r>
          </w:p>
          <w:p w:rsidR="008E407B" w:rsidRPr="003F7612" w:rsidRDefault="008E407B" w:rsidP="008E407B">
            <w:pPr>
              <w:rPr>
                <w:rFonts w:ascii="Times New Roman" w:hAnsi="Times New Roman" w:cs="Times New Roman"/>
              </w:rPr>
            </w:pPr>
            <w:r w:rsidRPr="008E407B">
              <w:rPr>
                <w:rFonts w:ascii="Times New Roman" w:hAnsi="Times New Roman" w:cs="Times New Roman"/>
              </w:rPr>
              <w:t>practice with math concepts. Study skills relevant to math will be taught.</w:t>
            </w:r>
          </w:p>
        </w:tc>
        <w:tc>
          <w:tcPr>
            <w:tcW w:w="1470" w:type="dxa"/>
          </w:tcPr>
          <w:p w:rsidR="008E407B" w:rsidRDefault="008E407B" w:rsidP="002805D5">
            <w:pPr>
              <w:jc w:val="center"/>
              <w:rPr>
                <w:rFonts w:ascii="Times New Roman" w:hAnsi="Times New Roman" w:cs="Times New Roman"/>
              </w:rPr>
            </w:pPr>
            <w:r>
              <w:rPr>
                <w:rFonts w:ascii="Times New Roman" w:hAnsi="Times New Roman" w:cs="Times New Roman"/>
              </w:rPr>
              <w:t>Algebra I</w:t>
            </w:r>
          </w:p>
        </w:tc>
        <w:tc>
          <w:tcPr>
            <w:tcW w:w="1315" w:type="dxa"/>
          </w:tcPr>
          <w:p w:rsidR="008E407B" w:rsidRDefault="008E407B" w:rsidP="002805D5">
            <w:pPr>
              <w:jc w:val="center"/>
              <w:rPr>
                <w:rFonts w:ascii="Times New Roman" w:hAnsi="Times New Roman" w:cs="Times New Roman"/>
              </w:rPr>
            </w:pPr>
            <w:r>
              <w:rPr>
                <w:rFonts w:ascii="Times New Roman" w:hAnsi="Times New Roman" w:cs="Times New Roman"/>
              </w:rPr>
              <w:t>.5</w:t>
            </w:r>
          </w:p>
        </w:tc>
      </w:tr>
      <w:tr w:rsidR="00DD43B3" w:rsidRPr="00971A47" w:rsidTr="000535F1">
        <w:trPr>
          <w:trHeight w:val="130"/>
        </w:trPr>
        <w:tc>
          <w:tcPr>
            <w:tcW w:w="2474" w:type="dxa"/>
          </w:tcPr>
          <w:p w:rsidR="00DD43B3" w:rsidRDefault="00633C50" w:rsidP="002805D5">
            <w:pPr>
              <w:rPr>
                <w:rFonts w:ascii="Times New Roman" w:hAnsi="Times New Roman" w:cs="Times New Roman"/>
                <w:sz w:val="24"/>
                <w:szCs w:val="24"/>
              </w:rPr>
            </w:pPr>
            <w:r>
              <w:rPr>
                <w:rFonts w:ascii="Times New Roman" w:hAnsi="Times New Roman" w:cs="Times New Roman"/>
                <w:sz w:val="24"/>
                <w:szCs w:val="24"/>
              </w:rPr>
              <w:t>Algebra II</w:t>
            </w:r>
          </w:p>
        </w:tc>
        <w:tc>
          <w:tcPr>
            <w:tcW w:w="990" w:type="dxa"/>
          </w:tcPr>
          <w:p w:rsidR="00DD43B3" w:rsidRPr="00210353" w:rsidRDefault="00633C50" w:rsidP="002805D5">
            <w:pPr>
              <w:rPr>
                <w:rFonts w:ascii="Times New Roman" w:hAnsi="Times New Roman" w:cs="Times New Roman"/>
                <w:sz w:val="24"/>
                <w:szCs w:val="24"/>
              </w:rPr>
            </w:pPr>
            <w:r>
              <w:rPr>
                <w:rFonts w:ascii="Times New Roman" w:hAnsi="Times New Roman" w:cs="Times New Roman"/>
                <w:sz w:val="24"/>
                <w:szCs w:val="24"/>
              </w:rPr>
              <w:t>306300</w:t>
            </w:r>
          </w:p>
        </w:tc>
        <w:tc>
          <w:tcPr>
            <w:tcW w:w="3101" w:type="dxa"/>
          </w:tcPr>
          <w:p w:rsidR="00633C50" w:rsidRPr="00633C50" w:rsidRDefault="00633C50" w:rsidP="00633C50">
            <w:pPr>
              <w:rPr>
                <w:rFonts w:ascii="Times New Roman" w:hAnsi="Times New Roman" w:cs="Times New Roman"/>
              </w:rPr>
            </w:pPr>
            <w:r w:rsidRPr="00633C50">
              <w:rPr>
                <w:rFonts w:ascii="Times New Roman" w:hAnsi="Times New Roman" w:cs="Times New Roman"/>
              </w:rPr>
              <w:t>It is an underlying assumption that a mastery of Algebra 1 has been achieved since Algebra 2</w:t>
            </w:r>
          </w:p>
          <w:p w:rsidR="00633C50" w:rsidRPr="00633C50" w:rsidRDefault="00633C50" w:rsidP="00633C50">
            <w:pPr>
              <w:rPr>
                <w:rFonts w:ascii="Times New Roman" w:hAnsi="Times New Roman" w:cs="Times New Roman"/>
              </w:rPr>
            </w:pPr>
            <w:r w:rsidRPr="00633C50">
              <w:rPr>
                <w:rFonts w:ascii="Times New Roman" w:hAnsi="Times New Roman" w:cs="Times New Roman"/>
              </w:rPr>
              <w:t>continues the study of concepts introduced in Algebra 1. Graphing calculators are an integral part of</w:t>
            </w:r>
            <w:r>
              <w:rPr>
                <w:rFonts w:ascii="Times New Roman" w:hAnsi="Times New Roman" w:cs="Times New Roman"/>
              </w:rPr>
              <w:t xml:space="preserve"> </w:t>
            </w:r>
            <w:r w:rsidRPr="00633C50">
              <w:rPr>
                <w:rFonts w:ascii="Times New Roman" w:hAnsi="Times New Roman" w:cs="Times New Roman"/>
              </w:rPr>
              <w:t>instruction in the Algebra 2 objectives. Students have the opportunity to make conjectures and test</w:t>
            </w:r>
            <w:r>
              <w:rPr>
                <w:rFonts w:ascii="Times New Roman" w:hAnsi="Times New Roman" w:cs="Times New Roman"/>
              </w:rPr>
              <w:t xml:space="preserve"> </w:t>
            </w:r>
            <w:r w:rsidRPr="00633C50">
              <w:rPr>
                <w:rFonts w:ascii="Times New Roman" w:hAnsi="Times New Roman" w:cs="Times New Roman"/>
              </w:rPr>
              <w:t>them by using any graphing utility. Manipulatives and other available technology are used as</w:t>
            </w:r>
          </w:p>
          <w:p w:rsidR="00DD43B3" w:rsidRPr="00971A47" w:rsidRDefault="00633C50" w:rsidP="00633C50">
            <w:pPr>
              <w:rPr>
                <w:rFonts w:ascii="Times New Roman" w:hAnsi="Times New Roman" w:cs="Times New Roman"/>
              </w:rPr>
            </w:pPr>
            <w:r w:rsidRPr="00633C50">
              <w:rPr>
                <w:rFonts w:ascii="Times New Roman" w:hAnsi="Times New Roman" w:cs="Times New Roman"/>
              </w:rPr>
              <w:t>appropriate.</w:t>
            </w:r>
          </w:p>
        </w:tc>
        <w:tc>
          <w:tcPr>
            <w:tcW w:w="1470" w:type="dxa"/>
          </w:tcPr>
          <w:p w:rsidR="003F7612" w:rsidRDefault="00633C50" w:rsidP="00633C50">
            <w:pPr>
              <w:jc w:val="center"/>
              <w:rPr>
                <w:rFonts w:ascii="Times New Roman" w:hAnsi="Times New Roman" w:cs="Times New Roman"/>
              </w:rPr>
            </w:pPr>
            <w:r>
              <w:rPr>
                <w:rFonts w:ascii="Times New Roman" w:hAnsi="Times New Roman" w:cs="Times New Roman"/>
              </w:rPr>
              <w:t>Algebra I</w:t>
            </w:r>
          </w:p>
          <w:p w:rsidR="00633C50" w:rsidRPr="003F7612" w:rsidRDefault="00633C50" w:rsidP="00633C50">
            <w:pPr>
              <w:jc w:val="center"/>
              <w:rPr>
                <w:rFonts w:ascii="Times New Roman" w:hAnsi="Times New Roman" w:cs="Times New Roman"/>
                <w:sz w:val="20"/>
                <w:szCs w:val="20"/>
              </w:rPr>
            </w:pPr>
            <w:r>
              <w:rPr>
                <w:rFonts w:ascii="Times New Roman" w:hAnsi="Times New Roman" w:cs="Times New Roman"/>
              </w:rPr>
              <w:t>Geometry</w:t>
            </w:r>
          </w:p>
          <w:p w:rsidR="003F7612" w:rsidRPr="003F7612" w:rsidRDefault="003F7612" w:rsidP="002805D5">
            <w:pPr>
              <w:jc w:val="center"/>
              <w:rPr>
                <w:rFonts w:ascii="Times New Roman" w:hAnsi="Times New Roman" w:cs="Times New Roman"/>
              </w:rPr>
            </w:pPr>
          </w:p>
        </w:tc>
        <w:tc>
          <w:tcPr>
            <w:tcW w:w="1315" w:type="dxa"/>
          </w:tcPr>
          <w:p w:rsidR="00DD43B3" w:rsidRDefault="00DD43B3" w:rsidP="002805D5">
            <w:pPr>
              <w:jc w:val="center"/>
              <w:rPr>
                <w:rFonts w:ascii="Times New Roman" w:hAnsi="Times New Roman" w:cs="Times New Roman"/>
              </w:rPr>
            </w:pPr>
            <w:r>
              <w:rPr>
                <w:rFonts w:ascii="Times New Roman" w:hAnsi="Times New Roman" w:cs="Times New Roman"/>
              </w:rPr>
              <w:t>.5</w:t>
            </w:r>
          </w:p>
        </w:tc>
      </w:tr>
      <w:tr w:rsidR="00DD43B3" w:rsidRPr="00971A47" w:rsidTr="000535F1">
        <w:trPr>
          <w:trHeight w:val="130"/>
        </w:trPr>
        <w:tc>
          <w:tcPr>
            <w:tcW w:w="2474" w:type="dxa"/>
          </w:tcPr>
          <w:p w:rsidR="00DD43B3" w:rsidRDefault="00DD43B3" w:rsidP="002805D5">
            <w:pPr>
              <w:rPr>
                <w:rFonts w:ascii="Times New Roman" w:hAnsi="Times New Roman" w:cs="Times New Roman"/>
                <w:sz w:val="24"/>
                <w:szCs w:val="24"/>
              </w:rPr>
            </w:pPr>
            <w:r>
              <w:rPr>
                <w:rFonts w:ascii="Times New Roman" w:hAnsi="Times New Roman" w:cs="Times New Roman"/>
                <w:sz w:val="24"/>
                <w:szCs w:val="24"/>
              </w:rPr>
              <w:t>College Transition Math</w:t>
            </w:r>
          </w:p>
        </w:tc>
        <w:tc>
          <w:tcPr>
            <w:tcW w:w="990" w:type="dxa"/>
          </w:tcPr>
          <w:p w:rsidR="00DD43B3" w:rsidRDefault="00DD43B3" w:rsidP="002805D5">
            <w:pPr>
              <w:rPr>
                <w:rFonts w:ascii="Times New Roman" w:hAnsi="Times New Roman" w:cs="Times New Roman"/>
                <w:sz w:val="24"/>
                <w:szCs w:val="24"/>
              </w:rPr>
            </w:pPr>
            <w:r>
              <w:rPr>
                <w:rFonts w:ascii="Times New Roman" w:hAnsi="Times New Roman" w:cs="Times New Roman"/>
                <w:sz w:val="24"/>
                <w:szCs w:val="24"/>
              </w:rPr>
              <w:t>305200</w:t>
            </w:r>
          </w:p>
        </w:tc>
        <w:tc>
          <w:tcPr>
            <w:tcW w:w="3101" w:type="dxa"/>
          </w:tcPr>
          <w:p w:rsidR="003F7612" w:rsidRPr="003F7612" w:rsidRDefault="003F7612" w:rsidP="003F7612">
            <w:pPr>
              <w:rPr>
                <w:rFonts w:ascii="Times New Roman" w:hAnsi="Times New Roman" w:cs="Times New Roman"/>
              </w:rPr>
            </w:pPr>
            <w:r w:rsidRPr="003F7612">
              <w:rPr>
                <w:rFonts w:ascii="Times New Roman" w:hAnsi="Times New Roman" w:cs="Times New Roman"/>
              </w:rPr>
              <w:t>This course prepares students for the entry-level credit bearing mathematics course at college.  The course will enhance numeracy and problem solving skills and will investigate and use the fundamental concepts of algebra, geometry and introductory trigonometry.</w:t>
            </w:r>
          </w:p>
          <w:p w:rsidR="003F7612" w:rsidRPr="003F7612" w:rsidRDefault="003F7612" w:rsidP="003F7612">
            <w:pPr>
              <w:rPr>
                <w:rFonts w:ascii="Times New Roman" w:hAnsi="Times New Roman" w:cs="Times New Roman"/>
              </w:rPr>
            </w:pPr>
            <w:r w:rsidRPr="003F7612">
              <w:rPr>
                <w:rFonts w:ascii="Times New Roman" w:hAnsi="Times New Roman" w:cs="Times New Roman"/>
              </w:rPr>
              <w:t xml:space="preserve">This course will be very good for help with ACT math preparation and/or for anyone who needs help improving ACT math scores.  </w:t>
            </w:r>
          </w:p>
          <w:p w:rsidR="003F7612" w:rsidRPr="003F7612" w:rsidRDefault="003F7612" w:rsidP="003F7612">
            <w:pPr>
              <w:rPr>
                <w:rFonts w:ascii="Times New Roman" w:hAnsi="Times New Roman" w:cs="Times New Roman"/>
              </w:rPr>
            </w:pPr>
            <w:r w:rsidRPr="003F7612">
              <w:rPr>
                <w:rFonts w:ascii="Times New Roman" w:hAnsi="Times New Roman" w:cs="Times New Roman"/>
              </w:rPr>
              <w:t>*Can be taken along with any other Senior level math course.</w:t>
            </w:r>
          </w:p>
          <w:p w:rsidR="00DD43B3" w:rsidRPr="00971A47" w:rsidRDefault="00DD43B3" w:rsidP="00D961F8">
            <w:pPr>
              <w:rPr>
                <w:rFonts w:ascii="Times New Roman" w:hAnsi="Times New Roman" w:cs="Times New Roman"/>
              </w:rPr>
            </w:pPr>
          </w:p>
        </w:tc>
        <w:tc>
          <w:tcPr>
            <w:tcW w:w="1470" w:type="dxa"/>
          </w:tcPr>
          <w:p w:rsidR="0008578C" w:rsidRDefault="0084590B" w:rsidP="002805D5">
            <w:pPr>
              <w:jc w:val="center"/>
              <w:rPr>
                <w:rFonts w:ascii="Times New Roman" w:hAnsi="Times New Roman" w:cs="Times New Roman"/>
              </w:rPr>
            </w:pPr>
            <w:r>
              <w:rPr>
                <w:rFonts w:ascii="Times New Roman" w:hAnsi="Times New Roman" w:cs="Times New Roman"/>
              </w:rPr>
              <w:t>Algebra I, Geometry, Algebra II</w:t>
            </w:r>
          </w:p>
        </w:tc>
        <w:tc>
          <w:tcPr>
            <w:tcW w:w="1315" w:type="dxa"/>
          </w:tcPr>
          <w:p w:rsidR="00DD43B3" w:rsidRDefault="00DD43B3" w:rsidP="002805D5">
            <w:pPr>
              <w:jc w:val="center"/>
              <w:rPr>
                <w:rFonts w:ascii="Times New Roman" w:hAnsi="Times New Roman" w:cs="Times New Roman"/>
              </w:rPr>
            </w:pPr>
            <w:r>
              <w:rPr>
                <w:rFonts w:ascii="Times New Roman" w:hAnsi="Times New Roman" w:cs="Times New Roman"/>
              </w:rPr>
              <w:t>.5</w:t>
            </w:r>
          </w:p>
        </w:tc>
      </w:tr>
      <w:tr w:rsidR="000331EA" w:rsidRPr="00971A47" w:rsidTr="000535F1">
        <w:trPr>
          <w:trHeight w:val="130"/>
        </w:trPr>
        <w:tc>
          <w:tcPr>
            <w:tcW w:w="2474" w:type="dxa"/>
          </w:tcPr>
          <w:p w:rsidR="000331EA" w:rsidRDefault="0084590B" w:rsidP="000331EA">
            <w:pPr>
              <w:rPr>
                <w:rFonts w:ascii="Times New Roman" w:hAnsi="Times New Roman" w:cs="Times New Roman"/>
                <w:sz w:val="24"/>
                <w:szCs w:val="24"/>
              </w:rPr>
            </w:pPr>
            <w:r>
              <w:rPr>
                <w:rFonts w:ascii="Times New Roman" w:hAnsi="Times New Roman" w:cs="Times New Roman"/>
                <w:sz w:val="24"/>
                <w:szCs w:val="24"/>
              </w:rPr>
              <w:t>Pre-</w:t>
            </w:r>
            <w:proofErr w:type="spellStart"/>
            <w:r>
              <w:rPr>
                <w:rFonts w:ascii="Times New Roman" w:hAnsi="Times New Roman" w:cs="Times New Roman"/>
                <w:sz w:val="24"/>
                <w:szCs w:val="24"/>
              </w:rPr>
              <w:t>Calc</w:t>
            </w:r>
            <w:proofErr w:type="spellEnd"/>
            <w:r>
              <w:rPr>
                <w:rFonts w:ascii="Times New Roman" w:hAnsi="Times New Roman" w:cs="Times New Roman"/>
                <w:sz w:val="24"/>
                <w:szCs w:val="24"/>
              </w:rPr>
              <w:t>/Trig</w:t>
            </w:r>
          </w:p>
        </w:tc>
        <w:tc>
          <w:tcPr>
            <w:tcW w:w="990" w:type="dxa"/>
          </w:tcPr>
          <w:p w:rsidR="000331EA" w:rsidRDefault="0084590B" w:rsidP="000331EA">
            <w:pPr>
              <w:rPr>
                <w:rFonts w:ascii="Times New Roman" w:hAnsi="Times New Roman" w:cs="Times New Roman"/>
                <w:sz w:val="24"/>
                <w:szCs w:val="24"/>
              </w:rPr>
            </w:pPr>
            <w:r>
              <w:rPr>
                <w:rFonts w:ascii="Times New Roman" w:hAnsi="Times New Roman" w:cs="Times New Roman"/>
                <w:sz w:val="24"/>
                <w:szCs w:val="24"/>
              </w:rPr>
              <w:t>30640H</w:t>
            </w:r>
          </w:p>
        </w:tc>
        <w:tc>
          <w:tcPr>
            <w:tcW w:w="3101" w:type="dxa"/>
          </w:tcPr>
          <w:p w:rsidR="000331EA" w:rsidRPr="00DD43B3" w:rsidRDefault="000331EA" w:rsidP="000331EA">
            <w:pPr>
              <w:rPr>
                <w:rFonts w:ascii="Times New Roman" w:hAnsi="Times New Roman" w:cs="Times New Roman"/>
              </w:rPr>
            </w:pPr>
            <w:r w:rsidRPr="00DD43B3">
              <w:rPr>
                <w:rFonts w:ascii="Times New Roman" w:hAnsi="Times New Roman" w:cs="Times New Roman"/>
              </w:rPr>
              <w:t xml:space="preserve">This is a college level course in which the following are studied:  limits, derivatives and their applications, methods of differentiation, properties and applications of definite integrals.  The course uses a multi-representational approach with concepts represented graphically, numerically, and analytically.  </w:t>
            </w:r>
          </w:p>
          <w:p w:rsidR="000331EA" w:rsidRPr="00971A47" w:rsidRDefault="000331EA" w:rsidP="000331EA">
            <w:pPr>
              <w:rPr>
                <w:rFonts w:ascii="Times New Roman" w:hAnsi="Times New Roman" w:cs="Times New Roman"/>
              </w:rPr>
            </w:pPr>
            <w:r w:rsidRPr="00DD43B3">
              <w:rPr>
                <w:rFonts w:ascii="Times New Roman" w:hAnsi="Times New Roman" w:cs="Times New Roman"/>
              </w:rPr>
              <w:t xml:space="preserve">Any student planning on a medical, engineering, science, technology, or mathematics based career should take this course in preparation for the rigor of the other college level mathematics courses </w:t>
            </w:r>
            <w:r>
              <w:rPr>
                <w:rFonts w:ascii="Times New Roman" w:hAnsi="Times New Roman" w:cs="Times New Roman"/>
              </w:rPr>
              <w:t>they will encounter.</w:t>
            </w:r>
          </w:p>
        </w:tc>
        <w:tc>
          <w:tcPr>
            <w:tcW w:w="1470" w:type="dxa"/>
          </w:tcPr>
          <w:p w:rsidR="000331EA" w:rsidRDefault="000331EA" w:rsidP="0084590B">
            <w:pPr>
              <w:jc w:val="center"/>
              <w:rPr>
                <w:rFonts w:ascii="Times New Roman" w:hAnsi="Times New Roman" w:cs="Times New Roman"/>
              </w:rPr>
            </w:pPr>
            <w:r>
              <w:rPr>
                <w:rFonts w:ascii="Times New Roman" w:hAnsi="Times New Roman" w:cs="Times New Roman"/>
              </w:rPr>
              <w:t xml:space="preserve">A or B in </w:t>
            </w:r>
            <w:proofErr w:type="spellStart"/>
            <w:r w:rsidR="0084590B">
              <w:rPr>
                <w:rFonts w:ascii="Times New Roman" w:hAnsi="Times New Roman" w:cs="Times New Roman"/>
              </w:rPr>
              <w:t>Algbra</w:t>
            </w:r>
            <w:proofErr w:type="spellEnd"/>
            <w:r w:rsidR="0084590B">
              <w:rPr>
                <w:rFonts w:ascii="Times New Roman" w:hAnsi="Times New Roman" w:cs="Times New Roman"/>
              </w:rPr>
              <w:t xml:space="preserve"> I, Geometry, and Algebra II</w:t>
            </w:r>
          </w:p>
        </w:tc>
        <w:tc>
          <w:tcPr>
            <w:tcW w:w="1315" w:type="dxa"/>
          </w:tcPr>
          <w:p w:rsidR="000331EA" w:rsidRDefault="000331EA" w:rsidP="000331EA">
            <w:pPr>
              <w:jc w:val="center"/>
              <w:rPr>
                <w:rFonts w:ascii="Times New Roman" w:hAnsi="Times New Roman" w:cs="Times New Roman"/>
              </w:rPr>
            </w:pPr>
            <w:r>
              <w:rPr>
                <w:rFonts w:ascii="Times New Roman" w:hAnsi="Times New Roman" w:cs="Times New Roman"/>
              </w:rPr>
              <w:t>.5</w:t>
            </w:r>
          </w:p>
        </w:tc>
      </w:tr>
      <w:tr w:rsidR="000331EA" w:rsidRPr="00971A47" w:rsidTr="000535F1">
        <w:trPr>
          <w:trHeight w:val="130"/>
        </w:trPr>
        <w:tc>
          <w:tcPr>
            <w:tcW w:w="2474" w:type="dxa"/>
          </w:tcPr>
          <w:p w:rsidR="000331EA" w:rsidRDefault="000331EA" w:rsidP="000331EA">
            <w:pPr>
              <w:rPr>
                <w:rFonts w:ascii="Times New Roman" w:hAnsi="Times New Roman" w:cs="Times New Roman"/>
                <w:sz w:val="24"/>
                <w:szCs w:val="24"/>
              </w:rPr>
            </w:pPr>
            <w:r>
              <w:rPr>
                <w:rFonts w:ascii="Times New Roman" w:hAnsi="Times New Roman" w:cs="Times New Roman"/>
                <w:sz w:val="24"/>
                <w:szCs w:val="24"/>
              </w:rPr>
              <w:t>ACT Prep</w:t>
            </w:r>
          </w:p>
          <w:p w:rsidR="000331EA" w:rsidRDefault="000331EA" w:rsidP="000331EA">
            <w:pPr>
              <w:rPr>
                <w:rFonts w:ascii="Times New Roman" w:hAnsi="Times New Roman" w:cs="Times New Roman"/>
                <w:sz w:val="24"/>
                <w:szCs w:val="24"/>
              </w:rPr>
            </w:pPr>
            <w:r>
              <w:rPr>
                <w:rFonts w:ascii="Times New Roman" w:hAnsi="Times New Roman" w:cs="Times New Roman"/>
                <w:sz w:val="24"/>
                <w:szCs w:val="24"/>
              </w:rPr>
              <w:t>(Test strategies)</w:t>
            </w:r>
          </w:p>
        </w:tc>
        <w:tc>
          <w:tcPr>
            <w:tcW w:w="990" w:type="dxa"/>
          </w:tcPr>
          <w:p w:rsidR="000331EA" w:rsidRDefault="000331EA" w:rsidP="000331EA">
            <w:pPr>
              <w:rPr>
                <w:rFonts w:ascii="Times New Roman" w:hAnsi="Times New Roman" w:cs="Times New Roman"/>
                <w:sz w:val="24"/>
                <w:szCs w:val="24"/>
              </w:rPr>
            </w:pPr>
            <w:r>
              <w:rPr>
                <w:rFonts w:ascii="Times New Roman" w:hAnsi="Times New Roman" w:cs="Times New Roman"/>
                <w:sz w:val="24"/>
                <w:szCs w:val="24"/>
              </w:rPr>
              <w:t>7661</w:t>
            </w:r>
          </w:p>
        </w:tc>
        <w:tc>
          <w:tcPr>
            <w:tcW w:w="3101" w:type="dxa"/>
          </w:tcPr>
          <w:p w:rsidR="000331EA" w:rsidRPr="00971A47" w:rsidRDefault="000331EA" w:rsidP="000331EA">
            <w:pPr>
              <w:rPr>
                <w:rFonts w:ascii="Times New Roman" w:hAnsi="Times New Roman" w:cs="Times New Roman"/>
              </w:rPr>
            </w:pPr>
            <w:r w:rsidRPr="000331EA">
              <w:rPr>
                <w:rFonts w:ascii="Times New Roman" w:hAnsi="Times New Roman" w:cs="Times New Roman"/>
              </w:rPr>
              <w:t>This course is designed to prepare students for the ACT college entrance exam, as well as to provide information on college planning and high stakes testing. Students will complete three practice exams, receive individual feedback, and will also learn strategies to help improve test scores. The college planning module includes online lessons on areas such as financial aid and applications. The high stakes testing module covers areas such as multiple intelligences, note taking, mapping, and test strategies. This is only a 1 semester course.</w:t>
            </w:r>
          </w:p>
        </w:tc>
        <w:tc>
          <w:tcPr>
            <w:tcW w:w="1470" w:type="dxa"/>
          </w:tcPr>
          <w:p w:rsidR="000331EA" w:rsidRDefault="000331EA" w:rsidP="000331EA">
            <w:pPr>
              <w:jc w:val="center"/>
              <w:rPr>
                <w:rFonts w:ascii="Times New Roman" w:hAnsi="Times New Roman" w:cs="Times New Roman"/>
              </w:rPr>
            </w:pPr>
            <w:r>
              <w:rPr>
                <w:rFonts w:ascii="Times New Roman" w:hAnsi="Times New Roman" w:cs="Times New Roman"/>
              </w:rPr>
              <w:t>None</w:t>
            </w:r>
          </w:p>
        </w:tc>
        <w:tc>
          <w:tcPr>
            <w:tcW w:w="1315" w:type="dxa"/>
          </w:tcPr>
          <w:p w:rsidR="000331EA" w:rsidRDefault="000331EA" w:rsidP="000331EA">
            <w:pPr>
              <w:jc w:val="center"/>
              <w:rPr>
                <w:rFonts w:ascii="Times New Roman" w:hAnsi="Times New Roman" w:cs="Times New Roman"/>
              </w:rPr>
            </w:pPr>
            <w:r>
              <w:rPr>
                <w:rFonts w:ascii="Times New Roman" w:hAnsi="Times New Roman" w:cs="Times New Roman"/>
              </w:rPr>
              <w:t>.5</w:t>
            </w:r>
          </w:p>
        </w:tc>
      </w:tr>
    </w:tbl>
    <w:p w:rsidR="00401480" w:rsidRDefault="00401480" w:rsidP="007856FB">
      <w:pPr>
        <w:rPr>
          <w:rFonts w:ascii="Times New Roman" w:hAnsi="Times New Roman" w:cs="Times New Roman"/>
        </w:rPr>
      </w:pPr>
    </w:p>
    <w:p w:rsidR="00D961F8" w:rsidRPr="00971A47" w:rsidRDefault="00D961F8" w:rsidP="007856FB">
      <w:pPr>
        <w:rPr>
          <w:rFonts w:ascii="Times New Roman" w:hAnsi="Times New Roman" w:cs="Times New Roman"/>
        </w:rPr>
      </w:pPr>
    </w:p>
    <w:sectPr w:rsidR="00D961F8" w:rsidRPr="00971A47" w:rsidSect="00D34B32">
      <w:headerReference w:type="default" r:id="rId9"/>
      <w:footerReference w:type="default" r:id="rId10"/>
      <w:pgSz w:w="12240" w:h="15840"/>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C46" w:rsidRDefault="000C7C46" w:rsidP="00D05663">
      <w:pPr>
        <w:spacing w:after="0" w:line="240" w:lineRule="auto"/>
      </w:pPr>
      <w:r>
        <w:separator/>
      </w:r>
    </w:p>
  </w:endnote>
  <w:endnote w:type="continuationSeparator" w:id="0">
    <w:p w:rsidR="000C7C46" w:rsidRDefault="000C7C46" w:rsidP="00D05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ADB" w:rsidRDefault="00335ADB" w:rsidP="00C117F5">
    <w:pPr>
      <w:pStyle w:val="Footer"/>
      <w:rPr>
        <w:rFonts w:ascii="Times New Roman" w:eastAsia="Times New Roman" w:hAnsi="Times New Roman" w:cs="Times New Roman"/>
        <w:i/>
        <w:sz w:val="24"/>
      </w:rPr>
    </w:pPr>
    <w:r w:rsidRPr="00C117F5">
      <w:rPr>
        <w:rFonts w:ascii="Times New Roman" w:eastAsia="Times New Roman" w:hAnsi="Times New Roman" w:cs="Times New Roman"/>
        <w:i/>
        <w:sz w:val="24"/>
        <w:u w:val="single" w:color="000000"/>
      </w:rPr>
      <w:t>NOTE</w:t>
    </w:r>
    <w:r>
      <w:rPr>
        <w:rFonts w:ascii="Times New Roman" w:eastAsia="Times New Roman" w:hAnsi="Times New Roman" w:cs="Times New Roman"/>
        <w:i/>
        <w:sz w:val="24"/>
      </w:rPr>
      <w:t>: Courses listed in this guide may not be taught every year, depending upon requests.</w:t>
    </w:r>
  </w:p>
  <w:p w:rsidR="00335ADB" w:rsidRDefault="00335ADB" w:rsidP="00C117F5">
    <w:pPr>
      <w:pStyle w:val="Footer"/>
      <w:rPr>
        <w:rFonts w:ascii="Times New Roman" w:eastAsia="Times New Roman" w:hAnsi="Times New Roman" w:cs="Times New Roman"/>
        <w:i/>
        <w:sz w:val="24"/>
      </w:rPr>
    </w:pPr>
  </w:p>
  <w:p w:rsidR="00335ADB" w:rsidRPr="00C117F5" w:rsidRDefault="00335ADB" w:rsidP="00C117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C46" w:rsidRDefault="000C7C46" w:rsidP="00D05663">
      <w:pPr>
        <w:spacing w:after="0" w:line="240" w:lineRule="auto"/>
      </w:pPr>
      <w:r>
        <w:separator/>
      </w:r>
    </w:p>
  </w:footnote>
  <w:footnote w:type="continuationSeparator" w:id="0">
    <w:p w:rsidR="000C7C46" w:rsidRDefault="000C7C46" w:rsidP="00D05663">
      <w:pPr>
        <w:spacing w:after="0" w:line="240" w:lineRule="auto"/>
      </w:pPr>
      <w:r>
        <w:continuationSeparator/>
      </w:r>
    </w:p>
  </w:footnote>
  <w:footnote w:id="1">
    <w:p w:rsidR="00C92621" w:rsidRPr="008C3B29" w:rsidRDefault="00C92621" w:rsidP="00C92621">
      <w:pPr>
        <w:pStyle w:val="FootnoteText"/>
        <w:jc w:val="both"/>
        <w:rPr>
          <w:sz w:val="20"/>
        </w:rPr>
      </w:pPr>
      <w:r w:rsidRPr="008C3B29">
        <w:rPr>
          <w:rStyle w:val="FootnoteReference"/>
        </w:rPr>
        <w:footnoteRef/>
      </w:r>
      <w:r w:rsidRPr="008C3B29">
        <w:t xml:space="preserve"> </w:t>
      </w:r>
      <w:r w:rsidRPr="008C3B29">
        <w:rPr>
          <w:sz w:val="20"/>
        </w:rPr>
        <w:t xml:space="preserve">Best practice encourages students who take </w:t>
      </w:r>
      <w:r w:rsidRPr="008C3B29">
        <w:rPr>
          <w:i/>
          <w:sz w:val="20"/>
        </w:rPr>
        <w:t>United States Studies</w:t>
      </w:r>
      <w:r w:rsidRPr="008C3B29">
        <w:rPr>
          <w:sz w:val="20"/>
        </w:rPr>
        <w:t xml:space="preserve"> to take </w:t>
      </w:r>
      <w:r w:rsidRPr="008C3B29">
        <w:rPr>
          <w:i/>
          <w:sz w:val="20"/>
        </w:rPr>
        <w:t>Contemporary Studies</w:t>
      </w:r>
      <w:r w:rsidRPr="008C3B29">
        <w:rPr>
          <w:sz w:val="20"/>
        </w:rPr>
        <w:t xml:space="preserve"> as their next course of study.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rPr>
        <w:rFonts w:ascii="Times New Roman" w:hAnsi="Times New Roman" w:cs="Times New Roman"/>
      </w:rPr>
    </w:sdtEndPr>
    <w:sdtContent>
      <w:p w:rsidR="00335ADB" w:rsidRDefault="00335ADB">
        <w:pPr>
          <w:pStyle w:val="Header"/>
          <w:jc w:val="right"/>
        </w:pPr>
      </w:p>
      <w:p w:rsidR="00335ADB" w:rsidRPr="00C117F5" w:rsidRDefault="00335ADB" w:rsidP="00101700">
        <w:pPr>
          <w:rPr>
            <w:rFonts w:ascii="Times New Roman" w:hAnsi="Times New Roman" w:cs="Times New Roman"/>
          </w:rPr>
        </w:pPr>
        <w:r>
          <w:rPr>
            <w:rFonts w:ascii="Brush Script MT" w:hAnsi="Brush Script MT" w:cs="Times New Roman"/>
            <w:b/>
            <w:sz w:val="44"/>
            <w:szCs w:val="40"/>
          </w:rPr>
          <w:t>Excellence…Pride</w:t>
        </w:r>
        <w:r w:rsidRPr="00101700">
          <w:rPr>
            <w:rFonts w:ascii="Brush Script MT" w:hAnsi="Brush Script MT" w:cs="Times New Roman"/>
            <w:b/>
            <w:sz w:val="44"/>
            <w:szCs w:val="40"/>
          </w:rPr>
          <w:t>…Respect…</w:t>
        </w:r>
        <w:r>
          <w:rPr>
            <w:rFonts w:ascii="Brush Script MT" w:hAnsi="Brush Script MT" w:cs="Times New Roman"/>
            <w:b/>
            <w:sz w:val="52"/>
            <w:szCs w:val="40"/>
          </w:rPr>
          <w:tab/>
        </w:r>
        <w:r>
          <w:rPr>
            <w:rFonts w:ascii="Brush Script MT" w:hAnsi="Brush Script MT" w:cs="Times New Roman"/>
            <w:b/>
            <w:sz w:val="52"/>
            <w:szCs w:val="40"/>
          </w:rPr>
          <w:tab/>
        </w:r>
        <w:r>
          <w:rPr>
            <w:rFonts w:ascii="Brush Script MT" w:hAnsi="Brush Script MT" w:cs="Times New Roman"/>
            <w:b/>
            <w:sz w:val="52"/>
            <w:szCs w:val="40"/>
          </w:rPr>
          <w:tab/>
        </w:r>
        <w:r>
          <w:rPr>
            <w:rFonts w:ascii="Brush Script MT" w:hAnsi="Brush Script MT" w:cs="Times New Roman"/>
            <w:b/>
            <w:sz w:val="52"/>
            <w:szCs w:val="40"/>
          </w:rPr>
          <w:tab/>
        </w:r>
        <w:r>
          <w:rPr>
            <w:rFonts w:ascii="Brush Script MT" w:hAnsi="Brush Script MT" w:cs="Times New Roman"/>
            <w:b/>
            <w:sz w:val="52"/>
            <w:szCs w:val="40"/>
          </w:rPr>
          <w:tab/>
        </w:r>
        <w:r w:rsidRPr="00C117F5">
          <w:rPr>
            <w:rFonts w:ascii="Times New Roman" w:hAnsi="Times New Roman" w:cs="Times New Roman"/>
          </w:rPr>
          <w:t xml:space="preserve">Page </w:t>
        </w:r>
        <w:r w:rsidRPr="00C117F5">
          <w:rPr>
            <w:rFonts w:ascii="Times New Roman" w:hAnsi="Times New Roman" w:cs="Times New Roman"/>
            <w:b/>
            <w:bCs/>
            <w:sz w:val="24"/>
            <w:szCs w:val="24"/>
          </w:rPr>
          <w:fldChar w:fldCharType="begin"/>
        </w:r>
        <w:r w:rsidRPr="00C117F5">
          <w:rPr>
            <w:rFonts w:ascii="Times New Roman" w:hAnsi="Times New Roman" w:cs="Times New Roman"/>
            <w:b/>
            <w:bCs/>
          </w:rPr>
          <w:instrText xml:space="preserve"> PAGE </w:instrText>
        </w:r>
        <w:r w:rsidRPr="00C117F5">
          <w:rPr>
            <w:rFonts w:ascii="Times New Roman" w:hAnsi="Times New Roman" w:cs="Times New Roman"/>
            <w:b/>
            <w:bCs/>
            <w:sz w:val="24"/>
            <w:szCs w:val="24"/>
          </w:rPr>
          <w:fldChar w:fldCharType="separate"/>
        </w:r>
        <w:r w:rsidR="00E5570B">
          <w:rPr>
            <w:rFonts w:ascii="Times New Roman" w:hAnsi="Times New Roman" w:cs="Times New Roman"/>
            <w:b/>
            <w:bCs/>
            <w:noProof/>
          </w:rPr>
          <w:t>21</w:t>
        </w:r>
        <w:r w:rsidRPr="00C117F5">
          <w:rPr>
            <w:rFonts w:ascii="Times New Roman" w:hAnsi="Times New Roman" w:cs="Times New Roman"/>
            <w:b/>
            <w:bCs/>
            <w:sz w:val="24"/>
            <w:szCs w:val="24"/>
          </w:rPr>
          <w:fldChar w:fldCharType="end"/>
        </w:r>
        <w:r w:rsidRPr="00C117F5">
          <w:rPr>
            <w:rFonts w:ascii="Times New Roman" w:hAnsi="Times New Roman" w:cs="Times New Roman"/>
          </w:rPr>
          <w:t xml:space="preserve"> of </w:t>
        </w:r>
        <w:r w:rsidRPr="00C117F5">
          <w:rPr>
            <w:rFonts w:ascii="Times New Roman" w:hAnsi="Times New Roman" w:cs="Times New Roman"/>
            <w:b/>
            <w:bCs/>
            <w:sz w:val="24"/>
            <w:szCs w:val="24"/>
          </w:rPr>
          <w:fldChar w:fldCharType="begin"/>
        </w:r>
        <w:r w:rsidRPr="00C117F5">
          <w:rPr>
            <w:rFonts w:ascii="Times New Roman" w:hAnsi="Times New Roman" w:cs="Times New Roman"/>
            <w:b/>
            <w:bCs/>
          </w:rPr>
          <w:instrText xml:space="preserve"> NUMPAGES  </w:instrText>
        </w:r>
        <w:r w:rsidRPr="00C117F5">
          <w:rPr>
            <w:rFonts w:ascii="Times New Roman" w:hAnsi="Times New Roman" w:cs="Times New Roman"/>
            <w:b/>
            <w:bCs/>
            <w:sz w:val="24"/>
            <w:szCs w:val="24"/>
          </w:rPr>
          <w:fldChar w:fldCharType="separate"/>
        </w:r>
        <w:r w:rsidR="00E5570B">
          <w:rPr>
            <w:rFonts w:ascii="Times New Roman" w:hAnsi="Times New Roman" w:cs="Times New Roman"/>
            <w:b/>
            <w:bCs/>
            <w:noProof/>
          </w:rPr>
          <w:t>46</w:t>
        </w:r>
        <w:r w:rsidRPr="00C117F5">
          <w:rPr>
            <w:rFonts w:ascii="Times New Roman" w:hAnsi="Times New Roman" w:cs="Times New Roman"/>
            <w:b/>
            <w:bCs/>
            <w:sz w:val="24"/>
            <w:szCs w:val="24"/>
          </w:rPr>
          <w:fldChar w:fldCharType="end"/>
        </w:r>
      </w:p>
    </w:sdtContent>
  </w:sdt>
  <w:p w:rsidR="00335ADB" w:rsidRPr="00C117F5" w:rsidRDefault="00335ADB" w:rsidP="00C117F5">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3572"/>
    <w:multiLevelType w:val="hybridMultilevel"/>
    <w:tmpl w:val="24D0A7D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BE86579"/>
    <w:multiLevelType w:val="hybridMultilevel"/>
    <w:tmpl w:val="D9FE7550"/>
    <w:lvl w:ilvl="0" w:tplc="16C24D9C">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0F4E4F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8E111E"/>
    <w:multiLevelType w:val="hybridMultilevel"/>
    <w:tmpl w:val="E442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50B60"/>
    <w:multiLevelType w:val="hybridMultilevel"/>
    <w:tmpl w:val="72A82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64A2C"/>
    <w:multiLevelType w:val="hybridMultilevel"/>
    <w:tmpl w:val="895CF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78555D"/>
    <w:multiLevelType w:val="hybridMultilevel"/>
    <w:tmpl w:val="80801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A64520"/>
    <w:multiLevelType w:val="hybridMultilevel"/>
    <w:tmpl w:val="62A26A3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6F25D3"/>
    <w:multiLevelType w:val="hybridMultilevel"/>
    <w:tmpl w:val="A1220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2A620B"/>
    <w:multiLevelType w:val="hybridMultilevel"/>
    <w:tmpl w:val="1BD8B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983D3B"/>
    <w:multiLevelType w:val="hybridMultilevel"/>
    <w:tmpl w:val="A7F60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0A7CF7"/>
    <w:multiLevelType w:val="hybridMultilevel"/>
    <w:tmpl w:val="EA963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E52CF1"/>
    <w:multiLevelType w:val="hybridMultilevel"/>
    <w:tmpl w:val="02C80C58"/>
    <w:lvl w:ilvl="0" w:tplc="729A0DC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88552F"/>
    <w:multiLevelType w:val="hybridMultilevel"/>
    <w:tmpl w:val="56046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91248E"/>
    <w:multiLevelType w:val="hybridMultilevel"/>
    <w:tmpl w:val="3A48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DB4593"/>
    <w:multiLevelType w:val="hybridMultilevel"/>
    <w:tmpl w:val="93A837A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5BCA1E8D"/>
    <w:multiLevelType w:val="hybridMultilevel"/>
    <w:tmpl w:val="8C3A1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FD4FAA"/>
    <w:multiLevelType w:val="hybridMultilevel"/>
    <w:tmpl w:val="C478D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AB1EE6"/>
    <w:multiLevelType w:val="hybridMultilevel"/>
    <w:tmpl w:val="12161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AB5396"/>
    <w:multiLevelType w:val="hybridMultilevel"/>
    <w:tmpl w:val="EDE068E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6D260AE8"/>
    <w:multiLevelType w:val="hybridMultilevel"/>
    <w:tmpl w:val="35D2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714C1B"/>
    <w:multiLevelType w:val="hybridMultilevel"/>
    <w:tmpl w:val="3A7C1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530219"/>
    <w:multiLevelType w:val="hybridMultilevel"/>
    <w:tmpl w:val="84901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21"/>
  </w:num>
  <w:num w:numId="4">
    <w:abstractNumId w:val="19"/>
  </w:num>
  <w:num w:numId="5">
    <w:abstractNumId w:val="14"/>
  </w:num>
  <w:num w:numId="6">
    <w:abstractNumId w:val="4"/>
  </w:num>
  <w:num w:numId="7">
    <w:abstractNumId w:val="20"/>
  </w:num>
  <w:num w:numId="8">
    <w:abstractNumId w:val="15"/>
  </w:num>
  <w:num w:numId="9">
    <w:abstractNumId w:val="11"/>
  </w:num>
  <w:num w:numId="10">
    <w:abstractNumId w:val="0"/>
  </w:num>
  <w:num w:numId="11">
    <w:abstractNumId w:val="5"/>
  </w:num>
  <w:num w:numId="12">
    <w:abstractNumId w:val="2"/>
  </w:num>
  <w:num w:numId="13">
    <w:abstractNumId w:val="16"/>
  </w:num>
  <w:num w:numId="14">
    <w:abstractNumId w:val="1"/>
  </w:num>
  <w:num w:numId="15">
    <w:abstractNumId w:val="3"/>
  </w:num>
  <w:num w:numId="16">
    <w:abstractNumId w:val="6"/>
  </w:num>
  <w:num w:numId="17">
    <w:abstractNumId w:val="18"/>
  </w:num>
  <w:num w:numId="18">
    <w:abstractNumId w:val="10"/>
  </w:num>
  <w:num w:numId="19">
    <w:abstractNumId w:val="9"/>
  </w:num>
  <w:num w:numId="20">
    <w:abstractNumId w:val="13"/>
  </w:num>
  <w:num w:numId="21">
    <w:abstractNumId w:val="17"/>
  </w:num>
  <w:num w:numId="22">
    <w:abstractNumId w:val="2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E45"/>
    <w:rsid w:val="00006C28"/>
    <w:rsid w:val="000331EA"/>
    <w:rsid w:val="00041110"/>
    <w:rsid w:val="000535F1"/>
    <w:rsid w:val="000848EE"/>
    <w:rsid w:val="0008578C"/>
    <w:rsid w:val="000A3E2B"/>
    <w:rsid w:val="000A730E"/>
    <w:rsid w:val="000C16A6"/>
    <w:rsid w:val="000C7C46"/>
    <w:rsid w:val="00101700"/>
    <w:rsid w:val="00144439"/>
    <w:rsid w:val="00144A34"/>
    <w:rsid w:val="00151521"/>
    <w:rsid w:val="00183454"/>
    <w:rsid w:val="00190E17"/>
    <w:rsid w:val="001A2B9B"/>
    <w:rsid w:val="001A5E9D"/>
    <w:rsid w:val="001D4211"/>
    <w:rsid w:val="001D5C1A"/>
    <w:rsid w:val="00210353"/>
    <w:rsid w:val="002221A4"/>
    <w:rsid w:val="00222FC2"/>
    <w:rsid w:val="00247F11"/>
    <w:rsid w:val="002805D5"/>
    <w:rsid w:val="00294A34"/>
    <w:rsid w:val="002C2E45"/>
    <w:rsid w:val="002C4C2D"/>
    <w:rsid w:val="002E2350"/>
    <w:rsid w:val="0031010C"/>
    <w:rsid w:val="0032193B"/>
    <w:rsid w:val="00326828"/>
    <w:rsid w:val="00335ADB"/>
    <w:rsid w:val="0037533C"/>
    <w:rsid w:val="003A4B42"/>
    <w:rsid w:val="003A6715"/>
    <w:rsid w:val="003D3475"/>
    <w:rsid w:val="003E5D53"/>
    <w:rsid w:val="003F7612"/>
    <w:rsid w:val="00400343"/>
    <w:rsid w:val="00401480"/>
    <w:rsid w:val="00410719"/>
    <w:rsid w:val="00424457"/>
    <w:rsid w:val="00424A0E"/>
    <w:rsid w:val="0046377A"/>
    <w:rsid w:val="00472D6C"/>
    <w:rsid w:val="004976E4"/>
    <w:rsid w:val="004B5110"/>
    <w:rsid w:val="004D205E"/>
    <w:rsid w:val="004E49C6"/>
    <w:rsid w:val="004F5860"/>
    <w:rsid w:val="00501249"/>
    <w:rsid w:val="00523FB5"/>
    <w:rsid w:val="00533CF7"/>
    <w:rsid w:val="005471F9"/>
    <w:rsid w:val="00581AAD"/>
    <w:rsid w:val="0059777F"/>
    <w:rsid w:val="005A5A86"/>
    <w:rsid w:val="005C4658"/>
    <w:rsid w:val="005D531F"/>
    <w:rsid w:val="005F4359"/>
    <w:rsid w:val="00605355"/>
    <w:rsid w:val="00620684"/>
    <w:rsid w:val="00621120"/>
    <w:rsid w:val="00633C50"/>
    <w:rsid w:val="00652CC7"/>
    <w:rsid w:val="006536FB"/>
    <w:rsid w:val="00665795"/>
    <w:rsid w:val="006B7E62"/>
    <w:rsid w:val="006D05EB"/>
    <w:rsid w:val="006D66F6"/>
    <w:rsid w:val="006E6EE6"/>
    <w:rsid w:val="00720F5A"/>
    <w:rsid w:val="00723A3C"/>
    <w:rsid w:val="007606BE"/>
    <w:rsid w:val="007751C9"/>
    <w:rsid w:val="007856FB"/>
    <w:rsid w:val="007C356F"/>
    <w:rsid w:val="007D35EA"/>
    <w:rsid w:val="007E538B"/>
    <w:rsid w:val="007E5F44"/>
    <w:rsid w:val="008064DA"/>
    <w:rsid w:val="008173DE"/>
    <w:rsid w:val="00817C93"/>
    <w:rsid w:val="0084590B"/>
    <w:rsid w:val="00851A73"/>
    <w:rsid w:val="00891244"/>
    <w:rsid w:val="008A2FE2"/>
    <w:rsid w:val="008C40DC"/>
    <w:rsid w:val="008D080A"/>
    <w:rsid w:val="008E407B"/>
    <w:rsid w:val="0090788A"/>
    <w:rsid w:val="00931972"/>
    <w:rsid w:val="009610CC"/>
    <w:rsid w:val="00971A47"/>
    <w:rsid w:val="009A3203"/>
    <w:rsid w:val="009C2B0A"/>
    <w:rsid w:val="009D02F5"/>
    <w:rsid w:val="009D1D14"/>
    <w:rsid w:val="009F7501"/>
    <w:rsid w:val="00A10B76"/>
    <w:rsid w:val="00A24B50"/>
    <w:rsid w:val="00A41A21"/>
    <w:rsid w:val="00AB361F"/>
    <w:rsid w:val="00AE028E"/>
    <w:rsid w:val="00AE6FF3"/>
    <w:rsid w:val="00AF2B78"/>
    <w:rsid w:val="00B0076D"/>
    <w:rsid w:val="00B10215"/>
    <w:rsid w:val="00B44B37"/>
    <w:rsid w:val="00B736EA"/>
    <w:rsid w:val="00B77904"/>
    <w:rsid w:val="00B83176"/>
    <w:rsid w:val="00BA0E87"/>
    <w:rsid w:val="00BA26FB"/>
    <w:rsid w:val="00BC490B"/>
    <w:rsid w:val="00BD7456"/>
    <w:rsid w:val="00BE20FB"/>
    <w:rsid w:val="00C117F5"/>
    <w:rsid w:val="00C16FE7"/>
    <w:rsid w:val="00C24308"/>
    <w:rsid w:val="00C248A3"/>
    <w:rsid w:val="00C62B19"/>
    <w:rsid w:val="00C72C4D"/>
    <w:rsid w:val="00C849F9"/>
    <w:rsid w:val="00C92621"/>
    <w:rsid w:val="00CA5995"/>
    <w:rsid w:val="00CB7A68"/>
    <w:rsid w:val="00CE6E91"/>
    <w:rsid w:val="00CF1AA8"/>
    <w:rsid w:val="00D05663"/>
    <w:rsid w:val="00D34B32"/>
    <w:rsid w:val="00D431F9"/>
    <w:rsid w:val="00D51951"/>
    <w:rsid w:val="00D6067F"/>
    <w:rsid w:val="00D8174F"/>
    <w:rsid w:val="00D961F8"/>
    <w:rsid w:val="00D9679B"/>
    <w:rsid w:val="00DD43B3"/>
    <w:rsid w:val="00E02191"/>
    <w:rsid w:val="00E04A58"/>
    <w:rsid w:val="00E1074B"/>
    <w:rsid w:val="00E33665"/>
    <w:rsid w:val="00E50C2A"/>
    <w:rsid w:val="00E5570B"/>
    <w:rsid w:val="00E8701B"/>
    <w:rsid w:val="00E94AC9"/>
    <w:rsid w:val="00EA53D4"/>
    <w:rsid w:val="00EB6B21"/>
    <w:rsid w:val="00F10CEC"/>
    <w:rsid w:val="00F10D26"/>
    <w:rsid w:val="00F23B3A"/>
    <w:rsid w:val="00F25C58"/>
    <w:rsid w:val="00F401C9"/>
    <w:rsid w:val="00F567BD"/>
    <w:rsid w:val="00F64B17"/>
    <w:rsid w:val="00FA38C8"/>
    <w:rsid w:val="00FA48A4"/>
    <w:rsid w:val="00FA496A"/>
    <w:rsid w:val="00FB30DA"/>
    <w:rsid w:val="00FC1956"/>
    <w:rsid w:val="00FF0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1B9F2"/>
  <w15:docId w15:val="{2C35C9FA-7F96-41E6-81D8-92EB5F0F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D6C"/>
    <w:pPr>
      <w:ind w:left="720"/>
      <w:contextualSpacing/>
    </w:pPr>
  </w:style>
  <w:style w:type="table" w:styleId="TableGrid">
    <w:name w:val="Table Grid"/>
    <w:basedOn w:val="TableNormal"/>
    <w:uiPriority w:val="39"/>
    <w:rsid w:val="00FF0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531F"/>
    <w:pPr>
      <w:spacing w:after="0" w:line="240" w:lineRule="auto"/>
    </w:pPr>
  </w:style>
  <w:style w:type="paragraph" w:styleId="NormalWeb">
    <w:name w:val="Normal (Web)"/>
    <w:basedOn w:val="Normal"/>
    <w:uiPriority w:val="99"/>
    <w:unhideWhenUsed/>
    <w:rsid w:val="004F586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05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663"/>
  </w:style>
  <w:style w:type="paragraph" w:styleId="Footer">
    <w:name w:val="footer"/>
    <w:basedOn w:val="Normal"/>
    <w:link w:val="FooterChar"/>
    <w:uiPriority w:val="99"/>
    <w:unhideWhenUsed/>
    <w:rsid w:val="00D05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663"/>
  </w:style>
  <w:style w:type="paragraph" w:styleId="BalloonText">
    <w:name w:val="Balloon Text"/>
    <w:basedOn w:val="Normal"/>
    <w:link w:val="BalloonTextChar"/>
    <w:uiPriority w:val="99"/>
    <w:semiHidden/>
    <w:unhideWhenUsed/>
    <w:rsid w:val="00FA4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96A"/>
    <w:rPr>
      <w:rFonts w:ascii="Tahoma" w:hAnsi="Tahoma" w:cs="Tahoma"/>
      <w:sz w:val="16"/>
      <w:szCs w:val="16"/>
    </w:rPr>
  </w:style>
  <w:style w:type="paragraph" w:customStyle="1" w:styleId="Default">
    <w:name w:val="Default"/>
    <w:rsid w:val="001D4211"/>
    <w:pPr>
      <w:autoSpaceDE w:val="0"/>
      <w:autoSpaceDN w:val="0"/>
      <w:adjustRightInd w:val="0"/>
      <w:spacing w:after="0" w:line="240" w:lineRule="auto"/>
    </w:pPr>
    <w:rPr>
      <w:rFonts w:ascii="Arial" w:eastAsiaTheme="minorEastAsia" w:hAnsi="Arial" w:cs="Arial"/>
      <w:color w:val="000000"/>
      <w:sz w:val="24"/>
      <w:szCs w:val="24"/>
    </w:rPr>
  </w:style>
  <w:style w:type="character" w:styleId="FootnoteReference">
    <w:name w:val="footnote reference"/>
    <w:semiHidden/>
    <w:rsid w:val="00C92621"/>
    <w:rPr>
      <w:vertAlign w:val="superscript"/>
    </w:rPr>
  </w:style>
  <w:style w:type="character" w:customStyle="1" w:styleId="FootnoteTextChar">
    <w:name w:val="Footnote Text Char"/>
    <w:link w:val="FootnoteText"/>
    <w:semiHidden/>
    <w:rsid w:val="00C92621"/>
    <w:rPr>
      <w:rFonts w:ascii="Times New Roman" w:eastAsia="Times New Roman" w:hAnsi="Times New Roman"/>
      <w:sz w:val="24"/>
    </w:rPr>
  </w:style>
  <w:style w:type="paragraph" w:styleId="FootnoteText">
    <w:name w:val="footnote text"/>
    <w:basedOn w:val="Normal"/>
    <w:link w:val="FootnoteTextChar"/>
    <w:semiHidden/>
    <w:rsid w:val="00C92621"/>
    <w:pPr>
      <w:widowControl w:val="0"/>
      <w:spacing w:after="0" w:line="240" w:lineRule="auto"/>
    </w:pPr>
    <w:rPr>
      <w:rFonts w:ascii="Times New Roman" w:eastAsia="Times New Roman" w:hAnsi="Times New Roman"/>
      <w:sz w:val="24"/>
    </w:rPr>
  </w:style>
  <w:style w:type="character" w:customStyle="1" w:styleId="FootnoteTextChar1">
    <w:name w:val="Footnote Text Char1"/>
    <w:basedOn w:val="DefaultParagraphFont"/>
    <w:uiPriority w:val="99"/>
    <w:semiHidden/>
    <w:rsid w:val="00C9262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323774">
      <w:bodyDiv w:val="1"/>
      <w:marLeft w:val="0"/>
      <w:marRight w:val="0"/>
      <w:marTop w:val="0"/>
      <w:marBottom w:val="0"/>
      <w:divBdr>
        <w:top w:val="none" w:sz="0" w:space="0" w:color="auto"/>
        <w:left w:val="none" w:sz="0" w:space="0" w:color="auto"/>
        <w:bottom w:val="none" w:sz="0" w:space="0" w:color="auto"/>
        <w:right w:val="none" w:sz="0" w:space="0" w:color="auto"/>
      </w:divBdr>
    </w:div>
    <w:div w:id="611086363">
      <w:bodyDiv w:val="1"/>
      <w:marLeft w:val="0"/>
      <w:marRight w:val="0"/>
      <w:marTop w:val="0"/>
      <w:marBottom w:val="0"/>
      <w:divBdr>
        <w:top w:val="none" w:sz="0" w:space="0" w:color="auto"/>
        <w:left w:val="none" w:sz="0" w:space="0" w:color="auto"/>
        <w:bottom w:val="none" w:sz="0" w:space="0" w:color="auto"/>
        <w:right w:val="none" w:sz="0" w:space="0" w:color="auto"/>
      </w:divBdr>
    </w:div>
    <w:div w:id="1046758563">
      <w:bodyDiv w:val="1"/>
      <w:marLeft w:val="0"/>
      <w:marRight w:val="0"/>
      <w:marTop w:val="0"/>
      <w:marBottom w:val="0"/>
      <w:divBdr>
        <w:top w:val="none" w:sz="0" w:space="0" w:color="auto"/>
        <w:left w:val="none" w:sz="0" w:space="0" w:color="auto"/>
        <w:bottom w:val="none" w:sz="0" w:space="0" w:color="auto"/>
        <w:right w:val="none" w:sz="0" w:space="0" w:color="auto"/>
      </w:divBdr>
    </w:div>
    <w:div w:id="130222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D420C-A8DE-4D64-9E5E-3C5A871C1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10388</Words>
  <Characters>59212</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jhm92504</dc:creator>
  <cp:lastModifiedBy>James Kimble</cp:lastModifiedBy>
  <cp:revision>3</cp:revision>
  <cp:lastPrinted>2019-07-24T13:10:00Z</cp:lastPrinted>
  <dcterms:created xsi:type="dcterms:W3CDTF">2019-07-24T13:21:00Z</dcterms:created>
  <dcterms:modified xsi:type="dcterms:W3CDTF">2019-07-24T13:22:00Z</dcterms:modified>
</cp:coreProperties>
</file>